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45" w:rsidRPr="00FD4B1E" w:rsidRDefault="006F5945" w:rsidP="00FD4B1E">
      <w:pPr>
        <w:pStyle w:val="Default"/>
        <w:spacing w:before="120" w:after="120" w:line="264" w:lineRule="auto"/>
        <w:rPr>
          <w:rFonts w:ascii="Arial" w:hAnsi="Arial" w:cs="Arial"/>
          <w:b/>
          <w:sz w:val="25"/>
          <w:szCs w:val="25"/>
          <w:shd w:val="clear" w:color="auto" w:fill="FFFFFF"/>
        </w:rPr>
      </w:pPr>
      <w:r w:rsidRPr="00FD4B1E">
        <w:rPr>
          <w:rFonts w:ascii="Arial" w:hAnsi="Arial" w:cs="Arial"/>
          <w:b/>
          <w:sz w:val="25"/>
          <w:szCs w:val="25"/>
          <w:shd w:val="clear" w:color="auto" w:fill="FFFFFF"/>
        </w:rPr>
        <w:t xml:space="preserve">Festival AFO letos nabídne bohatý program pro děti. Podílí se na něm Divadlo na cucky i Pevnost poznání  </w:t>
      </w:r>
    </w:p>
    <w:p w:rsidR="006F5945" w:rsidRPr="00FD4B1E" w:rsidRDefault="00FD4B1E" w:rsidP="00FD4B1E">
      <w:pPr>
        <w:pStyle w:val="Default"/>
        <w:spacing w:before="120" w:after="120" w:line="264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Olomouc (12. dubna 2018) – </w:t>
      </w:r>
      <w:r w:rsidR="006F5945" w:rsidRPr="00FD4B1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Vzdělávací show Agent v kapse od populární ČT Déčko, virtuální realita pro celou rodinu, rozhlasové pohádky a kreativní dílny s výtečným ansámblem z Divadla na cucky, ale také přínosný workshop z dílny platformy </w:t>
      </w:r>
      <w:proofErr w:type="spellStart"/>
      <w:r w:rsidR="006F5945" w:rsidRPr="00FD4B1E">
        <w:rPr>
          <w:rFonts w:ascii="Arial" w:hAnsi="Arial" w:cs="Arial"/>
          <w:b/>
          <w:bCs/>
          <w:sz w:val="20"/>
          <w:szCs w:val="20"/>
          <w:shd w:val="clear" w:color="auto" w:fill="FFFFFF"/>
        </w:rPr>
        <w:t>Konsent</w:t>
      </w:r>
      <w:proofErr w:type="spellEnd"/>
      <w:r w:rsidR="006F5945" w:rsidRPr="00FD4B1E">
        <w:rPr>
          <w:rFonts w:ascii="Arial" w:hAnsi="Arial" w:cs="Arial"/>
          <w:b/>
          <w:bCs/>
          <w:sz w:val="20"/>
          <w:szCs w:val="20"/>
          <w:shd w:val="clear" w:color="auto" w:fill="FFFFFF"/>
        </w:rPr>
        <w:t>, která se věnuje prevenci sexuálního násilí. Vzdělávací filmový festival Academia Film Olomouc (AFO), který se uskuteční ve dnech 24.–29. 4. 2018</w:t>
      </w:r>
      <w:r w:rsidR="00DF6656">
        <w:rPr>
          <w:rFonts w:ascii="Arial" w:hAnsi="Arial" w:cs="Arial"/>
          <w:b/>
          <w:bCs/>
          <w:sz w:val="20"/>
          <w:szCs w:val="20"/>
          <w:shd w:val="clear" w:color="auto" w:fill="FFFFFF"/>
        </w:rPr>
        <w:t>,</w:t>
      </w:r>
      <w:r w:rsidR="006F5945" w:rsidRPr="00FD4B1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vůbec poprvé ve své historii představuje rozsáhlý dětský program s názvem AFO junior. Rozmanité aktivity, u kterých děti od 5 do 16 let rozvinou své kritické a kreativní myšlení, se uskuteční primárně v Kině </w:t>
      </w:r>
      <w:proofErr w:type="spellStart"/>
      <w:r w:rsidR="006F5945" w:rsidRPr="00FD4B1E">
        <w:rPr>
          <w:rFonts w:ascii="Arial" w:hAnsi="Arial" w:cs="Arial"/>
          <w:b/>
          <w:bCs/>
          <w:sz w:val="20"/>
          <w:szCs w:val="20"/>
          <w:shd w:val="clear" w:color="auto" w:fill="FFFFFF"/>
        </w:rPr>
        <w:t>Metropol</w:t>
      </w:r>
      <w:proofErr w:type="spellEnd"/>
      <w:r w:rsidR="006F5945" w:rsidRPr="00FD4B1E">
        <w:rPr>
          <w:rFonts w:ascii="Arial" w:hAnsi="Arial" w:cs="Arial"/>
          <w:b/>
          <w:bCs/>
          <w:sz w:val="20"/>
          <w:szCs w:val="20"/>
          <w:shd w:val="clear" w:color="auto" w:fill="FFFFFF"/>
        </w:rPr>
        <w:t>, Divadle na cucky nebo v oblíbeném interaktivním muzeu vědy Pevnost poznání. Celý program AFO pro děti je zdarma a</w:t>
      </w:r>
      <w:r w:rsidR="00F5246D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6F5945" w:rsidRPr="00FD4B1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rodiče s dětmi všechny potřebné informace naleznou na stránkách </w:t>
      </w:r>
      <w:hyperlink r:id="rId8" w:history="1">
        <w:r w:rsidR="006F5945" w:rsidRPr="00FD4B1E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www.afo.cz/deti</w:t>
        </w:r>
      </w:hyperlink>
      <w:r w:rsidR="006F5945" w:rsidRPr="00FD4B1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</w:p>
    <w:p w:rsidR="006F5945" w:rsidRPr="00FD4B1E" w:rsidRDefault="006F5945" w:rsidP="00FD4B1E">
      <w:pPr>
        <w:pStyle w:val="Default"/>
        <w:spacing w:before="120" w:after="120" w:line="264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Olomoucké Divadlo na cucky si pro děti připravilo např. kreativní dílnu se žraloky o žralocích a pro pravé žraloky. Pedagožka a autorka dětských pohádek </w:t>
      </w:r>
      <w:r w:rsidRPr="00F5246D">
        <w:rPr>
          <w:rFonts w:ascii="Arial" w:hAnsi="Arial" w:cs="Arial"/>
          <w:sz w:val="20"/>
          <w:szCs w:val="20"/>
          <w:shd w:val="clear" w:color="auto" w:fill="FFFFFF"/>
        </w:rPr>
        <w:t>Andrea Hanáčková</w:t>
      </w: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5246D"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nachystala </w:t>
      </w: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pro děti od 8 let hravé odpoledne s názvem </w:t>
      </w:r>
      <w:r w:rsidRPr="00FD4B1E">
        <w:rPr>
          <w:rFonts w:ascii="Arial" w:hAnsi="Arial" w:cs="Arial"/>
          <w:i/>
          <w:sz w:val="20"/>
          <w:szCs w:val="20"/>
          <w:shd w:val="clear" w:color="auto" w:fill="FFFFFF"/>
        </w:rPr>
        <w:t xml:space="preserve">Gang </w:t>
      </w:r>
      <w:proofErr w:type="spellStart"/>
      <w:r w:rsidRPr="00FD4B1E">
        <w:rPr>
          <w:rFonts w:ascii="Arial" w:hAnsi="Arial" w:cs="Arial"/>
          <w:i/>
          <w:sz w:val="20"/>
          <w:szCs w:val="20"/>
          <w:shd w:val="clear" w:color="auto" w:fill="FFFFFF"/>
        </w:rPr>
        <w:t>divokejch</w:t>
      </w:r>
      <w:proofErr w:type="spellEnd"/>
      <w:r w:rsidRPr="00FD4B1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zvířat</w:t>
      </w: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 neboli rodinný poslech současné rozhlasové pohádky a hraní se zvuky, obrázky a fantazií. </w:t>
      </w:r>
      <w:r w:rsidR="00F5246D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erec z Divadla na cucky </w:t>
      </w:r>
      <w:r w:rsidRPr="00F5246D">
        <w:rPr>
          <w:rFonts w:ascii="Arial" w:hAnsi="Arial" w:cs="Arial"/>
          <w:sz w:val="20"/>
          <w:szCs w:val="20"/>
          <w:shd w:val="clear" w:color="auto" w:fill="FFFFFF"/>
        </w:rPr>
        <w:t>Ondřej Jiráček</w:t>
      </w:r>
      <w:r w:rsidRPr="00FD4B1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připravil pohybovou dílnu, v níž si </w:t>
      </w:r>
      <w:r w:rsidR="00F5246D">
        <w:rPr>
          <w:rFonts w:ascii="Arial" w:hAnsi="Arial" w:cs="Arial"/>
          <w:sz w:val="20"/>
          <w:szCs w:val="20"/>
          <w:shd w:val="clear" w:color="auto" w:fill="FFFFFF"/>
        </w:rPr>
        <w:t xml:space="preserve">děti </w:t>
      </w: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vyzkouší, jak to vypadalo, když staří Egypťané vyráběli pivo nebo </w:t>
      </w:r>
      <w:r w:rsidR="00F5246D">
        <w:rPr>
          <w:rFonts w:ascii="Arial" w:hAnsi="Arial" w:cs="Arial"/>
          <w:sz w:val="20"/>
          <w:szCs w:val="20"/>
          <w:shd w:val="clear" w:color="auto" w:fill="FFFFFF"/>
        </w:rPr>
        <w:t>když</w:t>
      </w: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 ve Francii objevili šampaňské. Právě v Divadle na cucky svou zábavně</w:t>
      </w:r>
      <w:r w:rsidR="00F5246D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vzdělávací show </w:t>
      </w:r>
      <w:r w:rsidRPr="00FD4B1E">
        <w:rPr>
          <w:rFonts w:ascii="Arial" w:hAnsi="Arial" w:cs="Arial"/>
          <w:i/>
          <w:sz w:val="20"/>
          <w:szCs w:val="20"/>
          <w:shd w:val="clear" w:color="auto" w:fill="FFFFFF"/>
        </w:rPr>
        <w:t>Agent v kapse</w:t>
      </w: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 představí i oblíbené </w:t>
      </w:r>
      <w:r w:rsidRPr="00F5246D">
        <w:rPr>
          <w:rFonts w:ascii="Arial" w:hAnsi="Arial" w:cs="Arial"/>
          <w:sz w:val="20"/>
          <w:szCs w:val="20"/>
          <w:shd w:val="clear" w:color="auto" w:fill="FFFFFF"/>
        </w:rPr>
        <w:t>ČT Déčko</w:t>
      </w: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6F5945" w:rsidRPr="00FD4B1E" w:rsidRDefault="006F5945" w:rsidP="00FD4B1E">
      <w:pPr>
        <w:spacing w:before="120" w:after="120" w:line="264" w:lineRule="auto"/>
        <w:rPr>
          <w:rFonts w:ascii="Arial" w:hAnsi="Arial" w:cs="Arial"/>
          <w:color w:val="404040"/>
          <w:sz w:val="20"/>
          <w:szCs w:val="20"/>
        </w:rPr>
      </w:pPr>
      <w:r w:rsidRPr="00F5246D">
        <w:rPr>
          <w:rFonts w:ascii="Arial" w:hAnsi="Arial" w:cs="Arial"/>
          <w:color w:val="000000"/>
          <w:sz w:val="20"/>
          <w:szCs w:val="20"/>
          <w:shd w:val="clear" w:color="auto" w:fill="FFFFFF"/>
        </w:rPr>
        <w:t>„</w:t>
      </w:r>
      <w:r w:rsidRPr="00FD4B1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V minulých letech byla nabídka obrovská, proto jsme se letos rozhodli udělat komplexní celotýdenní program pro děti všech věkových kategorií i jejich rodiče. Naši návštěvníci by během AFO týdne měli zabavit vědou nejen sebe, ale i celou svou rodinu. Osobně si navíc myslím, že nejmladší diváci jsou ti nejcitlivější </w:t>
      </w:r>
      <w:r w:rsidR="00F5246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–</w:t>
      </w:r>
      <w:r w:rsidRPr="00FD4B1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všichni jsou totiž rozenými vědci a</w:t>
      </w:r>
      <w:r w:rsidR="00F5246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Pr="00FD4B1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badateli,“</w:t>
      </w:r>
      <w:r w:rsidRPr="00FD4B1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D4B1E">
        <w:rPr>
          <w:rFonts w:ascii="Arial" w:hAnsi="Arial" w:cs="Arial"/>
          <w:sz w:val="20"/>
          <w:szCs w:val="20"/>
        </w:rPr>
        <w:t>shrnuje cíle programu AFO junior ředitel festivalu </w:t>
      </w:r>
      <w:r w:rsidRPr="00F5246D">
        <w:rPr>
          <w:rFonts w:ascii="Arial" w:hAnsi="Arial" w:cs="Arial"/>
          <w:bCs/>
          <w:sz w:val="20"/>
          <w:szCs w:val="20"/>
        </w:rPr>
        <w:t xml:space="preserve">Jakub </w:t>
      </w:r>
      <w:proofErr w:type="spellStart"/>
      <w:r w:rsidRPr="00F5246D">
        <w:rPr>
          <w:rFonts w:ascii="Arial" w:hAnsi="Arial" w:cs="Arial"/>
          <w:bCs/>
          <w:sz w:val="20"/>
          <w:szCs w:val="20"/>
        </w:rPr>
        <w:t>Ráliš</w:t>
      </w:r>
      <w:proofErr w:type="spellEnd"/>
      <w:r w:rsidRPr="00FD4B1E">
        <w:rPr>
          <w:rFonts w:ascii="Arial" w:hAnsi="Arial" w:cs="Arial"/>
          <w:sz w:val="20"/>
          <w:szCs w:val="20"/>
        </w:rPr>
        <w:t>.</w:t>
      </w:r>
    </w:p>
    <w:p w:rsidR="006F5945" w:rsidRPr="00FD4B1E" w:rsidRDefault="006F5945" w:rsidP="00FD4B1E">
      <w:pPr>
        <w:pStyle w:val="Default"/>
        <w:spacing w:before="120" w:after="120" w:line="264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V sobotu 28. 4. se v Pevnosti poznání rozpoutá epická </w:t>
      </w:r>
      <w:proofErr w:type="spellStart"/>
      <w:r w:rsidRPr="00FD4B1E">
        <w:rPr>
          <w:rFonts w:ascii="Arial" w:hAnsi="Arial" w:cs="Arial"/>
          <w:i/>
          <w:sz w:val="20"/>
          <w:szCs w:val="20"/>
          <w:shd w:val="clear" w:color="auto" w:fill="FFFFFF"/>
        </w:rPr>
        <w:t>Radiovodní</w:t>
      </w:r>
      <w:proofErr w:type="spellEnd"/>
      <w:r w:rsidRPr="00FD4B1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bitva</w:t>
      </w:r>
      <w:r w:rsidRPr="00FD4B1E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FD4B1E">
        <w:rPr>
          <w:rFonts w:ascii="Arial" w:hAnsi="Arial" w:cs="Arial"/>
          <w:sz w:val="20"/>
          <w:szCs w:val="20"/>
        </w:rPr>
        <w:t xml:space="preserve">interaktivní rozhlasová dílna pro rodiny s dětmi od 6 let, která spojí bezprostřední rozhlasovou reportáž s velkou lodní bitvou. ČT Déčko právě tady navíc postaví svou </w:t>
      </w:r>
      <w:r w:rsidRPr="003F0904">
        <w:rPr>
          <w:rFonts w:ascii="Arial" w:hAnsi="Arial" w:cs="Arial"/>
          <w:sz w:val="20"/>
          <w:szCs w:val="20"/>
        </w:rPr>
        <w:t>Déčko zónu</w:t>
      </w:r>
      <w:r w:rsidRPr="00FD4B1E">
        <w:rPr>
          <w:rFonts w:ascii="Arial" w:hAnsi="Arial" w:cs="Arial"/>
          <w:sz w:val="20"/>
          <w:szCs w:val="20"/>
        </w:rPr>
        <w:t xml:space="preserve">, tedy prostor pro všechny zapálené fanoušky filmů, virtuální reality a fascinujících triků s klíčovacím pozadím, tzv. green </w:t>
      </w:r>
      <w:proofErr w:type="spellStart"/>
      <w:r w:rsidRPr="00FD4B1E">
        <w:rPr>
          <w:rFonts w:ascii="Arial" w:hAnsi="Arial" w:cs="Arial"/>
          <w:sz w:val="20"/>
          <w:szCs w:val="20"/>
        </w:rPr>
        <w:t>screenem</w:t>
      </w:r>
      <w:proofErr w:type="spellEnd"/>
      <w:r w:rsidRPr="00FD4B1E">
        <w:rPr>
          <w:rFonts w:ascii="Arial" w:hAnsi="Arial" w:cs="Arial"/>
          <w:sz w:val="20"/>
          <w:szCs w:val="20"/>
        </w:rPr>
        <w:t xml:space="preserve">, který se hojně využívá pro televizní předpovědi počasí nebo během natáčení diváckého hitu – pohádky Anděl páně. Muzeum vědy Univerzity Palackého se také stane dějištěm </w:t>
      </w:r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>workshopu s platformou</w:t>
      </w:r>
      <w:r w:rsidRPr="00FD4B1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F0904">
        <w:rPr>
          <w:rFonts w:ascii="Arial" w:hAnsi="Arial" w:cs="Arial"/>
          <w:bCs/>
          <w:sz w:val="20"/>
          <w:szCs w:val="20"/>
          <w:shd w:val="clear" w:color="auto" w:fill="FFFFFF"/>
        </w:rPr>
        <w:t>Konsent</w:t>
      </w:r>
      <w:proofErr w:type="spellEnd"/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pod názvem </w:t>
      </w:r>
      <w:r w:rsidRPr="00FD4B1E">
        <w:rPr>
          <w:rFonts w:ascii="Arial" w:hAnsi="Arial" w:cs="Arial"/>
          <w:bCs/>
          <w:i/>
          <w:sz w:val="20"/>
          <w:szCs w:val="20"/>
          <w:shd w:val="clear" w:color="auto" w:fill="FFFFFF"/>
        </w:rPr>
        <w:t>Když to chce a když to nechce</w:t>
      </w:r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o tom, jak mluvit o sexu, kde se o něm dozvědět relevantní informace a hlavně, jak se bránit sexuálnímu obtěžování.</w:t>
      </w:r>
    </w:p>
    <w:p w:rsidR="006F5945" w:rsidRPr="00FD4B1E" w:rsidRDefault="006F5945" w:rsidP="00FD4B1E">
      <w:pPr>
        <w:pStyle w:val="Default"/>
        <w:spacing w:before="120" w:after="120" w:line="264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To, že AFO je velký interdisciplinární festival, potvrdí koneckonců i jeho dětský program zaměřený na filmy. Organizátoři festivalu v Kině </w:t>
      </w:r>
      <w:proofErr w:type="spellStart"/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>Metropol</w:t>
      </w:r>
      <w:proofErr w:type="spellEnd"/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zopakují jak strhující </w:t>
      </w:r>
      <w:r w:rsidRPr="008318A3">
        <w:rPr>
          <w:rFonts w:ascii="Arial" w:hAnsi="Arial" w:cs="Arial"/>
          <w:bCs/>
          <w:i/>
          <w:sz w:val="20"/>
          <w:szCs w:val="20"/>
          <w:shd w:val="clear" w:color="auto" w:fill="FFFFFF"/>
        </w:rPr>
        <w:t>Predátory 3D</w:t>
      </w:r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s dabingem Hynka Čermáka, tak vtipné, dramatické i roztomilé, v každém případě revoluční </w:t>
      </w:r>
      <w:proofErr w:type="spellStart"/>
      <w:r w:rsidRPr="008318A3">
        <w:rPr>
          <w:rFonts w:ascii="Arial" w:hAnsi="Arial" w:cs="Arial"/>
          <w:bCs/>
          <w:i/>
          <w:sz w:val="20"/>
          <w:szCs w:val="20"/>
          <w:shd w:val="clear" w:color="auto" w:fill="FFFFFF"/>
        </w:rPr>
        <w:t>Pidiobry</w:t>
      </w:r>
      <w:proofErr w:type="spellEnd"/>
      <w:r w:rsidRPr="008318A3">
        <w:rPr>
          <w:rFonts w:ascii="Arial" w:hAnsi="Arial" w:cs="Arial"/>
          <w:bCs/>
          <w:i/>
          <w:sz w:val="20"/>
          <w:szCs w:val="20"/>
          <w:shd w:val="clear" w:color="auto" w:fill="FFFFFF"/>
        </w:rPr>
        <w:t xml:space="preserve"> 3D</w:t>
      </w:r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–</w:t>
      </w:r>
      <w:r w:rsidR="008318A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>hlodavčí western</w:t>
      </w:r>
      <w:r w:rsidR="00DF665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="00DF6656" w:rsidRPr="00FD4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který renomovaná BBC pomocí nejmodernějších 3D kamer </w:t>
      </w:r>
      <w:r w:rsidR="00DF6656" w:rsidRPr="00FD4B1E">
        <w:rPr>
          <w:rFonts w:ascii="Arial" w:hAnsi="Arial" w:cs="Arial"/>
          <w:bCs/>
          <w:sz w:val="20"/>
          <w:szCs w:val="20"/>
          <w:shd w:val="clear" w:color="auto" w:fill="FFFFFF"/>
        </w:rPr>
        <w:lastRenderedPageBreak/>
        <w:t>natáčela celých 5 let</w:t>
      </w:r>
      <w:r w:rsidR="00981638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a který přináší příběh</w:t>
      </w:r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ze života čipmanka a křečka prériového</w:t>
      </w:r>
      <w:r w:rsidR="00981638">
        <w:rPr>
          <w:rFonts w:ascii="Arial" w:hAnsi="Arial" w:cs="Arial"/>
          <w:bCs/>
          <w:sz w:val="20"/>
          <w:szCs w:val="20"/>
          <w:shd w:val="clear" w:color="auto" w:fill="FFFFFF"/>
        </w:rPr>
        <w:t>, to vše</w:t>
      </w:r>
      <w:bookmarkStart w:id="0" w:name="_GoBack"/>
      <w:bookmarkEnd w:id="0"/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> s</w:t>
      </w:r>
      <w:r w:rsidR="00981638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>dabingem Jiřího Lábuse</w:t>
      </w:r>
      <w:r w:rsidR="00981638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Pr="00FD4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  </w:t>
      </w:r>
    </w:p>
    <w:p w:rsidR="008318A3" w:rsidRDefault="006F5945" w:rsidP="00FD4B1E">
      <w:pPr>
        <w:pStyle w:val="Default"/>
        <w:spacing w:before="120" w:after="120" w:line="264" w:lineRule="auto"/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</w:pPr>
      <w:r w:rsidRPr="008318A3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Generálním partnerem festivalu Academia Film Olomouc je společnost </w:t>
      </w:r>
      <w:proofErr w:type="spellStart"/>
      <w:r w:rsidRPr="008318A3">
        <w:rPr>
          <w:rStyle w:val="Siln"/>
          <w:rFonts w:ascii="Arial" w:hAnsi="Arial" w:cs="Arial"/>
          <w:b w:val="0"/>
          <w:sz w:val="20"/>
          <w:szCs w:val="20"/>
          <w:u w:val="single"/>
          <w:shd w:val="clear" w:color="auto" w:fill="FFFFFF"/>
        </w:rPr>
        <w:fldChar w:fldCharType="begin"/>
      </w:r>
      <w:r w:rsidRPr="008318A3">
        <w:rPr>
          <w:rStyle w:val="Siln"/>
          <w:rFonts w:ascii="Arial" w:hAnsi="Arial" w:cs="Arial"/>
          <w:b w:val="0"/>
          <w:sz w:val="20"/>
          <w:szCs w:val="20"/>
          <w:u w:val="single"/>
          <w:shd w:val="clear" w:color="auto" w:fill="FFFFFF"/>
        </w:rPr>
        <w:instrText xml:space="preserve"> HYPERLINK "https://www.innogy.cz/?gclid=EAIaIQobChMIq7iV_tOi2QIVkMmyCh0IhQJ5EAAYAiAAEgIDp_D_BwE&amp;gclsrc=aw.ds&amp;dclid=COO7koDUotkCFc4m4AodgSABzg" \t "_blank" </w:instrText>
      </w:r>
      <w:r w:rsidRPr="008318A3">
        <w:rPr>
          <w:rStyle w:val="Siln"/>
          <w:rFonts w:ascii="Arial" w:hAnsi="Arial" w:cs="Arial"/>
          <w:b w:val="0"/>
          <w:sz w:val="20"/>
          <w:szCs w:val="20"/>
          <w:u w:val="single"/>
          <w:shd w:val="clear" w:color="auto" w:fill="FFFFFF"/>
        </w:rPr>
        <w:fldChar w:fldCharType="separate"/>
      </w:r>
      <w:r w:rsidRPr="008318A3">
        <w:rPr>
          <w:rStyle w:val="Hypertextovodkaz"/>
          <w:rFonts w:ascii="Arial" w:hAnsi="Arial" w:cs="Arial"/>
          <w:b/>
          <w:bCs/>
          <w:sz w:val="20"/>
          <w:szCs w:val="20"/>
          <w:shd w:val="clear" w:color="auto" w:fill="FFFFFF"/>
        </w:rPr>
        <w:t>innogy</w:t>
      </w:r>
      <w:proofErr w:type="spellEnd"/>
      <w:r w:rsidRPr="008318A3">
        <w:rPr>
          <w:rStyle w:val="Siln"/>
          <w:rFonts w:ascii="Arial" w:hAnsi="Arial" w:cs="Arial"/>
          <w:b w:val="0"/>
          <w:sz w:val="20"/>
          <w:szCs w:val="20"/>
          <w:u w:val="single"/>
          <w:shd w:val="clear" w:color="auto" w:fill="FFFFFF"/>
        </w:rPr>
        <w:fldChar w:fldCharType="end"/>
      </w:r>
      <w:r w:rsidRPr="008318A3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.</w:t>
      </w:r>
      <w:r w:rsidRPr="008318A3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Pr="008318A3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Hlavním mecenášem festivalu je </w:t>
      </w:r>
      <w:hyperlink r:id="rId9" w:tgtFrame="_blank" w:history="1">
        <w:r w:rsidRPr="008318A3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Nadační fond Neuron</w:t>
        </w:r>
      </w:hyperlink>
      <w:r w:rsidRPr="008318A3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. </w:t>
      </w:r>
      <w:r w:rsidRPr="008318A3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Pr="008318A3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Hlavním mediálním partnerem je </w:t>
      </w:r>
      <w:hyperlink r:id="rId10" w:tgtFrame="_blank" w:history="1">
        <w:r w:rsidRPr="008318A3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Česká televize</w:t>
        </w:r>
      </w:hyperlink>
      <w:r w:rsidRPr="008318A3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.</w:t>
      </w:r>
    </w:p>
    <w:p w:rsidR="008318A3" w:rsidRDefault="008318A3" w:rsidP="00FD4B1E">
      <w:pPr>
        <w:pStyle w:val="Default"/>
        <w:spacing w:before="120" w:after="120" w:line="264" w:lineRule="auto"/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</w:pPr>
    </w:p>
    <w:p w:rsidR="006F5945" w:rsidRDefault="008318A3" w:rsidP="00FD4B1E">
      <w:pPr>
        <w:pStyle w:val="Default"/>
        <w:spacing w:before="120" w:after="120" w:line="264" w:lineRule="auto"/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</w:pPr>
      <w:r w:rsidRPr="008318A3">
        <w:rPr>
          <w:rStyle w:val="Siln"/>
          <w:rFonts w:ascii="Arial" w:hAnsi="Arial" w:cs="Arial"/>
          <w:sz w:val="20"/>
          <w:szCs w:val="20"/>
          <w:shd w:val="clear" w:color="auto" w:fill="FFFFFF"/>
        </w:rPr>
        <w:t>Kontaktní osoby:</w:t>
      </w:r>
      <w:r>
        <w:rPr>
          <w:rStyle w:val="Siln"/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Ondřej Čížek | PR manager</w:t>
      </w:r>
      <w:r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br/>
        <w:t>Academia film Olomouc</w:t>
      </w:r>
      <w:r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br/>
        <w:t xml:space="preserve">E: </w:t>
      </w:r>
      <w:hyperlink r:id="rId11" w:history="1">
        <w:r w:rsidRPr="00C93014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cizek@afo.cz</w:t>
        </w:r>
      </w:hyperlink>
      <w:r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 | M: 605 921 770</w:t>
      </w:r>
    </w:p>
    <w:p w:rsidR="006F5945" w:rsidRPr="008318A3" w:rsidRDefault="008318A3" w:rsidP="00FD4B1E">
      <w:pPr>
        <w:pStyle w:val="Default"/>
        <w:spacing w:before="120" w:after="120" w:line="264" w:lineRule="auto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AF1B6D">
        <w:rPr>
          <w:rFonts w:ascii="Arial" w:eastAsia="Times New Roman" w:hAnsi="Arial" w:cs="Arial"/>
          <w:bCs/>
          <w:sz w:val="20"/>
          <w:szCs w:val="20"/>
        </w:rPr>
        <w:t>Martina Vysloužilová</w:t>
      </w:r>
      <w:r w:rsidRPr="00AF1B6D">
        <w:rPr>
          <w:rFonts w:ascii="Arial" w:eastAsia="Times New Roman" w:hAnsi="Arial" w:cs="Arial"/>
          <w:b/>
          <w:bCs/>
          <w:sz w:val="20"/>
          <w:szCs w:val="20"/>
        </w:rPr>
        <w:t xml:space="preserve"> | </w:t>
      </w:r>
      <w:r w:rsidRPr="00AF1B6D">
        <w:rPr>
          <w:rFonts w:ascii="Arial" w:eastAsia="Times New Roman" w:hAnsi="Arial" w:cs="Arial"/>
          <w:bCs/>
          <w:sz w:val="20"/>
          <w:szCs w:val="20"/>
        </w:rPr>
        <w:t>vedoucí komunikace</w:t>
      </w:r>
      <w:r>
        <w:rPr>
          <w:rFonts w:ascii="Arial" w:hAnsi="Arial" w:cs="Arial"/>
          <w:sz w:val="20"/>
          <w:szCs w:val="20"/>
        </w:rPr>
        <w:br/>
      </w:r>
      <w:r w:rsidRPr="00AF1B6D">
        <w:rPr>
          <w:rFonts w:ascii="Arial" w:eastAsia="Times New Roman" w:hAnsi="Arial" w:cs="Arial"/>
          <w:bCs/>
          <w:sz w:val="20"/>
          <w:szCs w:val="20"/>
        </w:rPr>
        <w:t xml:space="preserve">Centrum popularizace </w:t>
      </w:r>
      <w:proofErr w:type="spellStart"/>
      <w:r w:rsidRPr="00AF1B6D">
        <w:rPr>
          <w:rFonts w:ascii="Arial" w:eastAsia="Times New Roman" w:hAnsi="Arial" w:cs="Arial"/>
          <w:bCs/>
          <w:sz w:val="20"/>
          <w:szCs w:val="20"/>
        </w:rPr>
        <w:t>PřF</w:t>
      </w:r>
      <w:proofErr w:type="spellEnd"/>
      <w:r w:rsidRPr="00AF1B6D">
        <w:rPr>
          <w:rFonts w:ascii="Arial" w:eastAsia="Times New Roman" w:hAnsi="Arial" w:cs="Arial"/>
          <w:bCs/>
          <w:sz w:val="20"/>
          <w:szCs w:val="20"/>
        </w:rPr>
        <w:t xml:space="preserve"> | Pevnost poznání</w:t>
      </w:r>
      <w:r w:rsidRPr="00AF1B6D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AF1B6D">
        <w:rPr>
          <w:rFonts w:ascii="Arial" w:eastAsia="Times New Roman" w:hAnsi="Arial" w:cs="Arial"/>
          <w:bCs/>
          <w:sz w:val="20"/>
          <w:szCs w:val="20"/>
        </w:rPr>
        <w:t xml:space="preserve">Univerzita Palackého v Olomouci </w:t>
      </w:r>
      <w:r>
        <w:rPr>
          <w:rFonts w:ascii="Arial" w:hAnsi="Arial" w:cs="Arial"/>
          <w:sz w:val="20"/>
          <w:szCs w:val="20"/>
        </w:rPr>
        <w:br/>
      </w:r>
      <w:r w:rsidRPr="00AF1B6D">
        <w:rPr>
          <w:rFonts w:ascii="Arial" w:eastAsia="Times New Roman" w:hAnsi="Arial" w:cs="Arial"/>
          <w:bCs/>
          <w:sz w:val="20"/>
          <w:szCs w:val="20"/>
        </w:rPr>
        <w:t xml:space="preserve">E: </w:t>
      </w:r>
      <w:hyperlink r:id="rId12" w:history="1">
        <w:r w:rsidRPr="00AF1B6D">
          <w:rPr>
            <w:rStyle w:val="Hypertextovodkaz"/>
            <w:rFonts w:ascii="Arial" w:eastAsia="Times New Roman" w:hAnsi="Arial" w:cs="Arial"/>
            <w:bCs/>
            <w:color w:val="auto"/>
            <w:sz w:val="20"/>
            <w:szCs w:val="20"/>
          </w:rPr>
          <w:t>martina.vyslouzilova@upol.cz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AF1B6D">
        <w:rPr>
          <w:rFonts w:ascii="Arial" w:eastAsia="Times New Roman" w:hAnsi="Arial" w:cs="Arial"/>
          <w:bCs/>
          <w:sz w:val="20"/>
          <w:szCs w:val="20"/>
        </w:rPr>
        <w:t>| M: 603 359 126</w:t>
      </w:r>
    </w:p>
    <w:p w:rsidR="00B840C8" w:rsidRPr="00FD4B1E" w:rsidRDefault="00B840C8" w:rsidP="00FD4B1E">
      <w:pPr>
        <w:spacing w:before="120" w:after="120" w:line="264" w:lineRule="auto"/>
        <w:rPr>
          <w:rFonts w:ascii="Arial" w:hAnsi="Arial" w:cs="Arial"/>
          <w:sz w:val="20"/>
          <w:szCs w:val="20"/>
        </w:rPr>
      </w:pPr>
    </w:p>
    <w:sectPr w:rsidR="00B840C8" w:rsidRPr="00FD4B1E" w:rsidSect="002724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28F" w:rsidRDefault="00B4428F" w:rsidP="00F15613">
      <w:pPr>
        <w:spacing w:line="240" w:lineRule="auto"/>
      </w:pPr>
      <w:r>
        <w:separator/>
      </w:r>
    </w:p>
  </w:endnote>
  <w:endnote w:type="continuationSeparator" w:id="0">
    <w:p w:rsidR="00B4428F" w:rsidRDefault="00B4428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407" w:rsidRDefault="006104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3E6390" w:rsidRDefault="00A92C80" w:rsidP="00A92C80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E6390" w:rsidRDefault="00A92C80" w:rsidP="00A92C80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A92C80" w:rsidRPr="006C03B8" w:rsidRDefault="00A92C80" w:rsidP="00A92C80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F15613" w:rsidRPr="007C6C87" w:rsidRDefault="00A92C80" w:rsidP="00A92C80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</w:rPr>
    </w:pPr>
  </w:p>
  <w:p w:rsidR="00610407" w:rsidRDefault="00610407" w:rsidP="00610407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610407" w:rsidRDefault="00610407" w:rsidP="00610407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610407" w:rsidRPr="006C03B8" w:rsidRDefault="00610407" w:rsidP="00610407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610407" w:rsidRPr="007C6C87" w:rsidRDefault="00610407" w:rsidP="00610407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28F" w:rsidRDefault="00B4428F" w:rsidP="00F15613">
      <w:pPr>
        <w:spacing w:line="240" w:lineRule="auto"/>
      </w:pPr>
      <w:r>
        <w:separator/>
      </w:r>
    </w:p>
  </w:footnote>
  <w:footnote w:type="continuationSeparator" w:id="0">
    <w:p w:rsidR="00B4428F" w:rsidRDefault="00B4428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407" w:rsidRDefault="006104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C80" w:rsidRPr="00610407" w:rsidRDefault="00A92C80" w:rsidP="006104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3846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635EC3E" wp14:editId="6DB4F6FD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52743A66" wp14:editId="4FF149DF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 wp14:anchorId="76ABE2A6" wp14:editId="3B22F710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61698"/>
    <w:multiLevelType w:val="hybridMultilevel"/>
    <w:tmpl w:val="F3709064"/>
    <w:lvl w:ilvl="0" w:tplc="3314FF76"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EEE"/>
    <w:rsid w:val="00005A09"/>
    <w:rsid w:val="00006100"/>
    <w:rsid w:val="000155B2"/>
    <w:rsid w:val="000217F0"/>
    <w:rsid w:val="00062265"/>
    <w:rsid w:val="0007026C"/>
    <w:rsid w:val="00074881"/>
    <w:rsid w:val="00086685"/>
    <w:rsid w:val="0009582B"/>
    <w:rsid w:val="000B3677"/>
    <w:rsid w:val="000B797C"/>
    <w:rsid w:val="000C6C61"/>
    <w:rsid w:val="000D6CF0"/>
    <w:rsid w:val="000D7F73"/>
    <w:rsid w:val="000E0B80"/>
    <w:rsid w:val="000E523C"/>
    <w:rsid w:val="000F0D39"/>
    <w:rsid w:val="0010087B"/>
    <w:rsid w:val="00104B61"/>
    <w:rsid w:val="0010566D"/>
    <w:rsid w:val="0011171B"/>
    <w:rsid w:val="0011512C"/>
    <w:rsid w:val="001516EA"/>
    <w:rsid w:val="001558AA"/>
    <w:rsid w:val="00194184"/>
    <w:rsid w:val="001E7947"/>
    <w:rsid w:val="001F1269"/>
    <w:rsid w:val="002004C5"/>
    <w:rsid w:val="00207E2F"/>
    <w:rsid w:val="00242BCC"/>
    <w:rsid w:val="00243025"/>
    <w:rsid w:val="0025222D"/>
    <w:rsid w:val="00264AF6"/>
    <w:rsid w:val="00272400"/>
    <w:rsid w:val="00276D6B"/>
    <w:rsid w:val="002809E3"/>
    <w:rsid w:val="00283138"/>
    <w:rsid w:val="002A12A1"/>
    <w:rsid w:val="002B05B1"/>
    <w:rsid w:val="002B2A7E"/>
    <w:rsid w:val="002E3612"/>
    <w:rsid w:val="00323717"/>
    <w:rsid w:val="00363E27"/>
    <w:rsid w:val="0036478A"/>
    <w:rsid w:val="00377F24"/>
    <w:rsid w:val="00377FF3"/>
    <w:rsid w:val="0038467D"/>
    <w:rsid w:val="003C6A5C"/>
    <w:rsid w:val="003E6390"/>
    <w:rsid w:val="003F0904"/>
    <w:rsid w:val="00407C0E"/>
    <w:rsid w:val="00411881"/>
    <w:rsid w:val="00430F25"/>
    <w:rsid w:val="004459E5"/>
    <w:rsid w:val="00451B9C"/>
    <w:rsid w:val="00486300"/>
    <w:rsid w:val="004A6058"/>
    <w:rsid w:val="004D171B"/>
    <w:rsid w:val="004D7636"/>
    <w:rsid w:val="004F0418"/>
    <w:rsid w:val="004F0B5A"/>
    <w:rsid w:val="004F0D7E"/>
    <w:rsid w:val="00502BEF"/>
    <w:rsid w:val="005227FE"/>
    <w:rsid w:val="00525851"/>
    <w:rsid w:val="00540537"/>
    <w:rsid w:val="0058158A"/>
    <w:rsid w:val="00584C16"/>
    <w:rsid w:val="005D4CF9"/>
    <w:rsid w:val="005D5A5D"/>
    <w:rsid w:val="005E0224"/>
    <w:rsid w:val="005E1665"/>
    <w:rsid w:val="005E2606"/>
    <w:rsid w:val="005E387A"/>
    <w:rsid w:val="005F5FA6"/>
    <w:rsid w:val="00601A5C"/>
    <w:rsid w:val="00610407"/>
    <w:rsid w:val="006369A2"/>
    <w:rsid w:val="0067128B"/>
    <w:rsid w:val="00674ED6"/>
    <w:rsid w:val="00675248"/>
    <w:rsid w:val="00675CCE"/>
    <w:rsid w:val="00680944"/>
    <w:rsid w:val="006A087F"/>
    <w:rsid w:val="006A25D5"/>
    <w:rsid w:val="006A5931"/>
    <w:rsid w:val="006B09DC"/>
    <w:rsid w:val="006B22CE"/>
    <w:rsid w:val="006B5A89"/>
    <w:rsid w:val="006B61F1"/>
    <w:rsid w:val="006B7EA8"/>
    <w:rsid w:val="006C03B8"/>
    <w:rsid w:val="006C2E1D"/>
    <w:rsid w:val="006C47E2"/>
    <w:rsid w:val="006D2984"/>
    <w:rsid w:val="006D50C7"/>
    <w:rsid w:val="006E2951"/>
    <w:rsid w:val="006E3956"/>
    <w:rsid w:val="006F5945"/>
    <w:rsid w:val="00702C0D"/>
    <w:rsid w:val="0071134B"/>
    <w:rsid w:val="00711FA4"/>
    <w:rsid w:val="00715A85"/>
    <w:rsid w:val="007173B3"/>
    <w:rsid w:val="00741445"/>
    <w:rsid w:val="0074351B"/>
    <w:rsid w:val="0075158F"/>
    <w:rsid w:val="00757A8A"/>
    <w:rsid w:val="00763B54"/>
    <w:rsid w:val="00781FFE"/>
    <w:rsid w:val="007B0E2B"/>
    <w:rsid w:val="007C6C87"/>
    <w:rsid w:val="007D7C65"/>
    <w:rsid w:val="007E484F"/>
    <w:rsid w:val="007F5587"/>
    <w:rsid w:val="007F6FCC"/>
    <w:rsid w:val="008143BE"/>
    <w:rsid w:val="008318A3"/>
    <w:rsid w:val="008452BA"/>
    <w:rsid w:val="0085350D"/>
    <w:rsid w:val="00860825"/>
    <w:rsid w:val="00862C56"/>
    <w:rsid w:val="00883AC4"/>
    <w:rsid w:val="00884A7F"/>
    <w:rsid w:val="008964BB"/>
    <w:rsid w:val="008A0352"/>
    <w:rsid w:val="008B1205"/>
    <w:rsid w:val="008B2F5A"/>
    <w:rsid w:val="008C3955"/>
    <w:rsid w:val="008D35BF"/>
    <w:rsid w:val="008E27A7"/>
    <w:rsid w:val="008E6A8F"/>
    <w:rsid w:val="008E6EDC"/>
    <w:rsid w:val="008E75D4"/>
    <w:rsid w:val="008F297C"/>
    <w:rsid w:val="00913901"/>
    <w:rsid w:val="00932459"/>
    <w:rsid w:val="00935054"/>
    <w:rsid w:val="0094509D"/>
    <w:rsid w:val="009554FB"/>
    <w:rsid w:val="0095570A"/>
    <w:rsid w:val="00965200"/>
    <w:rsid w:val="009705D4"/>
    <w:rsid w:val="00981638"/>
    <w:rsid w:val="00990090"/>
    <w:rsid w:val="009B1266"/>
    <w:rsid w:val="009B69D9"/>
    <w:rsid w:val="009C159D"/>
    <w:rsid w:val="009D3380"/>
    <w:rsid w:val="009E629B"/>
    <w:rsid w:val="009E79F0"/>
    <w:rsid w:val="009F2242"/>
    <w:rsid w:val="009F3F9F"/>
    <w:rsid w:val="009F5EE6"/>
    <w:rsid w:val="00A04911"/>
    <w:rsid w:val="00A218BA"/>
    <w:rsid w:val="00A27928"/>
    <w:rsid w:val="00A452A3"/>
    <w:rsid w:val="00A5561A"/>
    <w:rsid w:val="00A572F3"/>
    <w:rsid w:val="00A67E22"/>
    <w:rsid w:val="00A92C80"/>
    <w:rsid w:val="00A94093"/>
    <w:rsid w:val="00A95331"/>
    <w:rsid w:val="00AA029E"/>
    <w:rsid w:val="00AA162B"/>
    <w:rsid w:val="00AA60A3"/>
    <w:rsid w:val="00AA7C81"/>
    <w:rsid w:val="00B05F83"/>
    <w:rsid w:val="00B15CD8"/>
    <w:rsid w:val="00B24206"/>
    <w:rsid w:val="00B4428F"/>
    <w:rsid w:val="00B476D7"/>
    <w:rsid w:val="00B52715"/>
    <w:rsid w:val="00B53882"/>
    <w:rsid w:val="00B56B89"/>
    <w:rsid w:val="00B57262"/>
    <w:rsid w:val="00B600FE"/>
    <w:rsid w:val="00B67F8B"/>
    <w:rsid w:val="00B702A1"/>
    <w:rsid w:val="00B722EF"/>
    <w:rsid w:val="00B73FD1"/>
    <w:rsid w:val="00B82D6C"/>
    <w:rsid w:val="00B840C8"/>
    <w:rsid w:val="00BC6A74"/>
    <w:rsid w:val="00BD04D6"/>
    <w:rsid w:val="00BD3A50"/>
    <w:rsid w:val="00BE1819"/>
    <w:rsid w:val="00BE3844"/>
    <w:rsid w:val="00BF49AF"/>
    <w:rsid w:val="00C03A61"/>
    <w:rsid w:val="00C10E68"/>
    <w:rsid w:val="00C154E8"/>
    <w:rsid w:val="00C32218"/>
    <w:rsid w:val="00C404C1"/>
    <w:rsid w:val="00C47E8B"/>
    <w:rsid w:val="00C513C8"/>
    <w:rsid w:val="00C634AA"/>
    <w:rsid w:val="00C6493E"/>
    <w:rsid w:val="00C67535"/>
    <w:rsid w:val="00C93E24"/>
    <w:rsid w:val="00CD63A6"/>
    <w:rsid w:val="00CD6630"/>
    <w:rsid w:val="00CE3B6E"/>
    <w:rsid w:val="00CE7B57"/>
    <w:rsid w:val="00CF3D18"/>
    <w:rsid w:val="00D05548"/>
    <w:rsid w:val="00D109CC"/>
    <w:rsid w:val="00D13E57"/>
    <w:rsid w:val="00D30DF1"/>
    <w:rsid w:val="00D330D4"/>
    <w:rsid w:val="00D4326B"/>
    <w:rsid w:val="00D61B91"/>
    <w:rsid w:val="00D62385"/>
    <w:rsid w:val="00D6512A"/>
    <w:rsid w:val="00D85FF2"/>
    <w:rsid w:val="00D922A1"/>
    <w:rsid w:val="00D955E7"/>
    <w:rsid w:val="00D976A4"/>
    <w:rsid w:val="00DA6EEE"/>
    <w:rsid w:val="00DB329E"/>
    <w:rsid w:val="00DC28CA"/>
    <w:rsid w:val="00DC2F3E"/>
    <w:rsid w:val="00DC59D8"/>
    <w:rsid w:val="00DC5DD2"/>
    <w:rsid w:val="00DC5FA7"/>
    <w:rsid w:val="00DD5B34"/>
    <w:rsid w:val="00DE39B0"/>
    <w:rsid w:val="00DE5757"/>
    <w:rsid w:val="00DF4A3F"/>
    <w:rsid w:val="00DF6656"/>
    <w:rsid w:val="00E052F8"/>
    <w:rsid w:val="00E06216"/>
    <w:rsid w:val="00E24086"/>
    <w:rsid w:val="00E41053"/>
    <w:rsid w:val="00E6471D"/>
    <w:rsid w:val="00E94D63"/>
    <w:rsid w:val="00E960CA"/>
    <w:rsid w:val="00E971F0"/>
    <w:rsid w:val="00E97744"/>
    <w:rsid w:val="00EA41A2"/>
    <w:rsid w:val="00EC252D"/>
    <w:rsid w:val="00EC41DF"/>
    <w:rsid w:val="00EE491B"/>
    <w:rsid w:val="00EF66BD"/>
    <w:rsid w:val="00EF6D02"/>
    <w:rsid w:val="00F003B4"/>
    <w:rsid w:val="00F0078F"/>
    <w:rsid w:val="00F013D0"/>
    <w:rsid w:val="00F02B5B"/>
    <w:rsid w:val="00F15613"/>
    <w:rsid w:val="00F24C13"/>
    <w:rsid w:val="00F5246D"/>
    <w:rsid w:val="00F60E24"/>
    <w:rsid w:val="00F66276"/>
    <w:rsid w:val="00F81C25"/>
    <w:rsid w:val="00F85494"/>
    <w:rsid w:val="00FB21A4"/>
    <w:rsid w:val="00FB2E70"/>
    <w:rsid w:val="00FC118A"/>
    <w:rsid w:val="00FD4B1E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FD75A"/>
  <w15:docId w15:val="{93F1937B-AF7F-4E5E-9EB6-14FE433A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CD663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BF49AF"/>
    <w:pPr>
      <w:spacing w:before="4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22EF"/>
    <w:pPr>
      <w:spacing w:after="200" w:line="276" w:lineRule="auto"/>
      <w:ind w:left="720"/>
      <w:contextualSpacing/>
    </w:pPr>
  </w:style>
  <w:style w:type="character" w:customStyle="1" w:styleId="y0nh2b">
    <w:name w:val="y0nh2b"/>
    <w:basedOn w:val="Standardnpsmoodstavce"/>
    <w:rsid w:val="00EF6D02"/>
  </w:style>
  <w:style w:type="paragraph" w:styleId="Prosttext">
    <w:name w:val="Plain Text"/>
    <w:basedOn w:val="Normln"/>
    <w:link w:val="ProsttextChar"/>
    <w:uiPriority w:val="99"/>
    <w:unhideWhenUsed/>
    <w:rsid w:val="00BC6A7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C6A74"/>
    <w:rPr>
      <w:rFonts w:eastAsiaTheme="minorHAnsi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C6A7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7A8A"/>
    <w:rPr>
      <w:color w:val="808080"/>
      <w:shd w:val="clear" w:color="auto" w:fill="E6E6E6"/>
    </w:rPr>
  </w:style>
  <w:style w:type="paragraph" w:customStyle="1" w:styleId="Default">
    <w:name w:val="Default"/>
    <w:rsid w:val="006F5945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character" w:styleId="Siln">
    <w:name w:val="Strong"/>
    <w:uiPriority w:val="22"/>
    <w:qFormat/>
    <w:rsid w:val="006F5945"/>
    <w:rPr>
      <w:b/>
      <w:bCs/>
    </w:rPr>
  </w:style>
  <w:style w:type="character" w:styleId="Zdraznnjemn">
    <w:name w:val="Subtle Emphasis"/>
    <w:uiPriority w:val="19"/>
    <w:qFormat/>
    <w:rsid w:val="006F594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3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5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7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80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2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202178">
                                              <w:marLeft w:val="0"/>
                                              <w:marRight w:val="0"/>
                                              <w:marTop w:val="369"/>
                                              <w:marBottom w:val="36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83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13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5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4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9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.cz/det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a.vyslouzilova@upol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zek@af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eskatelevize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fneuron.cz/cs?gclid=EAIaIQobChMI16bpzPPo2QIVSuAZCh0zLgIuEAAYASAAEgIh-PD_Bw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k\Downloads\&#353;ablona_TZ_pr&#225;zd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9F59-78C4-4777-96CC-F55521F0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šablona_TZ_prázdná_2015-09-07</Template>
  <TotalTime>20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Mazochová Velena</dc:creator>
  <cp:lastModifiedBy>Tomáš FRANTA</cp:lastModifiedBy>
  <cp:revision>6</cp:revision>
  <cp:lastPrinted>2018-04-11T08:55:00Z</cp:lastPrinted>
  <dcterms:created xsi:type="dcterms:W3CDTF">2018-04-12T06:33:00Z</dcterms:created>
  <dcterms:modified xsi:type="dcterms:W3CDTF">2018-04-12T06:53:00Z</dcterms:modified>
</cp:coreProperties>
</file>