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471AC" w14:textId="77777777" w:rsidR="0023413B" w:rsidRPr="00B53628" w:rsidRDefault="0023413B" w:rsidP="0023413B">
      <w:pPr>
        <w:pStyle w:val="Default"/>
        <w:spacing w:line="360" w:lineRule="auto"/>
        <w:ind w:firstLine="0"/>
        <w:jc w:val="center"/>
        <w:rPr>
          <w:sz w:val="40"/>
          <w:szCs w:val="40"/>
        </w:rPr>
      </w:pPr>
      <w:r w:rsidRPr="00B53628">
        <w:rPr>
          <w:b/>
          <w:bCs/>
          <w:sz w:val="40"/>
          <w:szCs w:val="40"/>
        </w:rPr>
        <w:t>UNIVERZITA PALACKÉHO V OLOMOUCI</w:t>
      </w:r>
    </w:p>
    <w:p w14:paraId="1279A4B6" w14:textId="77777777" w:rsidR="0023413B" w:rsidRPr="00B53628" w:rsidRDefault="0023413B" w:rsidP="0023413B">
      <w:pPr>
        <w:pStyle w:val="Default"/>
        <w:spacing w:line="360" w:lineRule="auto"/>
        <w:ind w:firstLine="0"/>
        <w:jc w:val="center"/>
        <w:rPr>
          <w:b/>
          <w:sz w:val="32"/>
          <w:szCs w:val="32"/>
        </w:rPr>
      </w:pPr>
      <w:r w:rsidRPr="00B53628">
        <w:rPr>
          <w:b/>
          <w:sz w:val="32"/>
          <w:szCs w:val="32"/>
        </w:rPr>
        <w:t>PEDAGOGICKÁ FAKULTA</w:t>
      </w:r>
    </w:p>
    <w:p w14:paraId="5FB089B2" w14:textId="77777777" w:rsidR="0023413B" w:rsidRPr="00B53628" w:rsidRDefault="0023413B" w:rsidP="0023413B">
      <w:pPr>
        <w:pStyle w:val="Default"/>
        <w:spacing w:line="360" w:lineRule="auto"/>
        <w:ind w:firstLine="0"/>
        <w:jc w:val="center"/>
        <w:rPr>
          <w:sz w:val="28"/>
          <w:szCs w:val="28"/>
        </w:rPr>
      </w:pPr>
      <w:r w:rsidRPr="00B53628">
        <w:rPr>
          <w:sz w:val="28"/>
          <w:szCs w:val="28"/>
        </w:rPr>
        <w:t>Ústav pedagogiky a sociálních studií</w:t>
      </w:r>
    </w:p>
    <w:p w14:paraId="129F589E" w14:textId="77777777" w:rsidR="0023413B" w:rsidRPr="00125D55" w:rsidRDefault="0023413B" w:rsidP="0023413B">
      <w:pPr>
        <w:pStyle w:val="Default"/>
      </w:pPr>
    </w:p>
    <w:p w14:paraId="06176EE8" w14:textId="77777777" w:rsidR="0023413B" w:rsidRDefault="0023413B" w:rsidP="0023413B">
      <w:pPr>
        <w:pStyle w:val="Default"/>
        <w:spacing w:line="360" w:lineRule="auto"/>
        <w:jc w:val="center"/>
        <w:rPr>
          <w:sz w:val="23"/>
          <w:szCs w:val="23"/>
        </w:rPr>
      </w:pPr>
    </w:p>
    <w:p w14:paraId="4C067506" w14:textId="77777777" w:rsidR="0023413B" w:rsidRDefault="0023413B" w:rsidP="0023413B">
      <w:pPr>
        <w:pStyle w:val="Default"/>
        <w:spacing w:line="360" w:lineRule="auto"/>
        <w:jc w:val="center"/>
        <w:rPr>
          <w:sz w:val="23"/>
          <w:szCs w:val="23"/>
        </w:rPr>
      </w:pPr>
    </w:p>
    <w:p w14:paraId="2EC4509B" w14:textId="77777777" w:rsidR="0023413B" w:rsidRDefault="0023413B" w:rsidP="0023413B">
      <w:pPr>
        <w:pStyle w:val="Default"/>
        <w:spacing w:line="360" w:lineRule="auto"/>
        <w:jc w:val="center"/>
        <w:rPr>
          <w:sz w:val="23"/>
          <w:szCs w:val="23"/>
        </w:rPr>
      </w:pPr>
    </w:p>
    <w:p w14:paraId="3C551397" w14:textId="77777777" w:rsidR="0023413B" w:rsidRDefault="0023413B" w:rsidP="0023413B">
      <w:pPr>
        <w:pStyle w:val="Default"/>
        <w:spacing w:line="360" w:lineRule="auto"/>
        <w:jc w:val="center"/>
        <w:rPr>
          <w:sz w:val="32"/>
          <w:szCs w:val="32"/>
        </w:rPr>
      </w:pPr>
    </w:p>
    <w:p w14:paraId="26DD540F" w14:textId="2557FE54" w:rsidR="0023413B" w:rsidRPr="006526DD" w:rsidRDefault="0023413B" w:rsidP="0023413B">
      <w:pPr>
        <w:pStyle w:val="Default"/>
        <w:spacing w:line="360" w:lineRule="auto"/>
        <w:ind w:firstLine="0"/>
        <w:jc w:val="center"/>
        <w:rPr>
          <w:b/>
          <w:sz w:val="40"/>
          <w:szCs w:val="40"/>
        </w:rPr>
      </w:pPr>
      <w:r w:rsidRPr="006526DD">
        <w:rPr>
          <w:b/>
          <w:sz w:val="40"/>
          <w:szCs w:val="40"/>
        </w:rPr>
        <w:t>Diplomová práce</w:t>
      </w:r>
    </w:p>
    <w:p w14:paraId="13EE92E0" w14:textId="0BAE425F" w:rsidR="0023413B" w:rsidRPr="00B53628" w:rsidRDefault="00C15267" w:rsidP="0023413B">
      <w:pPr>
        <w:pStyle w:val="Default"/>
        <w:spacing w:line="360" w:lineRule="auto"/>
        <w:ind w:firstLine="0"/>
        <w:jc w:val="center"/>
        <w:rPr>
          <w:sz w:val="28"/>
          <w:szCs w:val="28"/>
        </w:rPr>
      </w:pPr>
      <w:r>
        <w:rPr>
          <w:sz w:val="28"/>
          <w:szCs w:val="28"/>
        </w:rPr>
        <w:t xml:space="preserve">Bc. </w:t>
      </w:r>
      <w:r w:rsidR="0023413B">
        <w:rPr>
          <w:sz w:val="28"/>
          <w:szCs w:val="28"/>
        </w:rPr>
        <w:t>Lucie Zdařilová</w:t>
      </w:r>
    </w:p>
    <w:p w14:paraId="42856388" w14:textId="77777777" w:rsidR="0023413B" w:rsidRDefault="0023413B" w:rsidP="0023413B">
      <w:pPr>
        <w:pStyle w:val="Default"/>
        <w:spacing w:line="360" w:lineRule="auto"/>
        <w:jc w:val="center"/>
        <w:rPr>
          <w:sz w:val="23"/>
          <w:szCs w:val="23"/>
        </w:rPr>
      </w:pPr>
    </w:p>
    <w:p w14:paraId="12482F2D" w14:textId="77777777" w:rsidR="0023413B" w:rsidRDefault="0023413B" w:rsidP="0023413B">
      <w:pPr>
        <w:pStyle w:val="Default"/>
        <w:spacing w:line="360" w:lineRule="auto"/>
        <w:jc w:val="center"/>
        <w:rPr>
          <w:sz w:val="23"/>
          <w:szCs w:val="23"/>
        </w:rPr>
      </w:pPr>
    </w:p>
    <w:p w14:paraId="764691DC" w14:textId="77777777" w:rsidR="0023413B" w:rsidRDefault="0023413B" w:rsidP="0023413B">
      <w:pPr>
        <w:pStyle w:val="Default"/>
        <w:spacing w:line="360" w:lineRule="auto"/>
        <w:jc w:val="center"/>
        <w:rPr>
          <w:sz w:val="23"/>
          <w:szCs w:val="23"/>
        </w:rPr>
      </w:pPr>
    </w:p>
    <w:p w14:paraId="0C568DD3" w14:textId="77777777" w:rsidR="0023413B" w:rsidRDefault="0023413B" w:rsidP="0023413B">
      <w:pPr>
        <w:pStyle w:val="Default"/>
        <w:spacing w:line="360" w:lineRule="auto"/>
        <w:jc w:val="center"/>
        <w:rPr>
          <w:sz w:val="23"/>
          <w:szCs w:val="23"/>
        </w:rPr>
      </w:pPr>
    </w:p>
    <w:p w14:paraId="6F8B9684" w14:textId="77777777" w:rsidR="0023413B" w:rsidRDefault="0023413B" w:rsidP="0023413B">
      <w:pPr>
        <w:pStyle w:val="Default"/>
        <w:spacing w:line="360" w:lineRule="auto"/>
        <w:jc w:val="center"/>
        <w:rPr>
          <w:sz w:val="23"/>
          <w:szCs w:val="23"/>
        </w:rPr>
      </w:pPr>
    </w:p>
    <w:p w14:paraId="591A2F00" w14:textId="6D8D80FF" w:rsidR="0023413B" w:rsidRPr="00511674" w:rsidRDefault="0023413B" w:rsidP="0023413B">
      <w:pPr>
        <w:pStyle w:val="Default"/>
        <w:spacing w:line="360" w:lineRule="auto"/>
        <w:ind w:firstLine="0"/>
        <w:jc w:val="center"/>
        <w:rPr>
          <w:b/>
          <w:bCs/>
          <w:sz w:val="40"/>
          <w:szCs w:val="40"/>
        </w:rPr>
      </w:pPr>
      <w:r>
        <w:rPr>
          <w:b/>
          <w:bCs/>
          <w:sz w:val="40"/>
          <w:szCs w:val="40"/>
        </w:rPr>
        <w:t>Pevnost poznání Univerzity Palackého</w:t>
      </w:r>
      <w:r w:rsidR="006526DD">
        <w:rPr>
          <w:b/>
          <w:bCs/>
          <w:sz w:val="40"/>
          <w:szCs w:val="40"/>
        </w:rPr>
        <w:t xml:space="preserve">      </w:t>
      </w:r>
      <w:r>
        <w:rPr>
          <w:b/>
          <w:bCs/>
          <w:sz w:val="40"/>
          <w:szCs w:val="40"/>
        </w:rPr>
        <w:t xml:space="preserve"> v Olomouci  – implementace do volnočasových aktivit nejen dětí a mládeže</w:t>
      </w:r>
    </w:p>
    <w:p w14:paraId="5C8A0650" w14:textId="77777777" w:rsidR="0023413B" w:rsidRDefault="0023413B" w:rsidP="0023413B">
      <w:pPr>
        <w:pStyle w:val="Default"/>
        <w:spacing w:line="360" w:lineRule="auto"/>
        <w:jc w:val="center"/>
        <w:rPr>
          <w:sz w:val="32"/>
          <w:szCs w:val="32"/>
        </w:rPr>
      </w:pPr>
    </w:p>
    <w:p w14:paraId="362119CF" w14:textId="77777777" w:rsidR="0023413B" w:rsidRDefault="0023413B" w:rsidP="0023413B">
      <w:pPr>
        <w:pStyle w:val="Default"/>
        <w:spacing w:line="360" w:lineRule="auto"/>
        <w:jc w:val="center"/>
        <w:rPr>
          <w:sz w:val="32"/>
          <w:szCs w:val="32"/>
        </w:rPr>
      </w:pPr>
    </w:p>
    <w:p w14:paraId="2EE7DF82" w14:textId="77777777" w:rsidR="0023413B" w:rsidRDefault="0023413B" w:rsidP="0023413B">
      <w:pPr>
        <w:pStyle w:val="Default"/>
        <w:spacing w:line="360" w:lineRule="auto"/>
        <w:jc w:val="center"/>
        <w:rPr>
          <w:sz w:val="32"/>
          <w:szCs w:val="32"/>
        </w:rPr>
      </w:pPr>
    </w:p>
    <w:p w14:paraId="107658BE" w14:textId="77777777" w:rsidR="0023413B" w:rsidRDefault="0023413B" w:rsidP="0023413B">
      <w:pPr>
        <w:pStyle w:val="Default"/>
        <w:spacing w:line="360" w:lineRule="auto"/>
        <w:jc w:val="center"/>
        <w:rPr>
          <w:sz w:val="32"/>
          <w:szCs w:val="32"/>
        </w:rPr>
      </w:pPr>
    </w:p>
    <w:p w14:paraId="273734AF" w14:textId="77777777" w:rsidR="0023413B" w:rsidRDefault="0023413B" w:rsidP="0023413B">
      <w:pPr>
        <w:pStyle w:val="Default"/>
        <w:spacing w:line="360" w:lineRule="auto"/>
        <w:jc w:val="center"/>
        <w:rPr>
          <w:sz w:val="32"/>
          <w:szCs w:val="32"/>
        </w:rPr>
      </w:pPr>
    </w:p>
    <w:p w14:paraId="0BECF83E" w14:textId="77777777" w:rsidR="0023413B" w:rsidRDefault="0023413B" w:rsidP="0023413B">
      <w:pPr>
        <w:pStyle w:val="Default"/>
        <w:spacing w:line="360" w:lineRule="auto"/>
        <w:rPr>
          <w:sz w:val="23"/>
          <w:szCs w:val="23"/>
        </w:rPr>
      </w:pPr>
    </w:p>
    <w:p w14:paraId="1CFC0DC2" w14:textId="77777777" w:rsidR="0023413B" w:rsidRDefault="0023413B" w:rsidP="0023413B">
      <w:pPr>
        <w:pStyle w:val="Default"/>
        <w:spacing w:line="360" w:lineRule="auto"/>
        <w:rPr>
          <w:sz w:val="23"/>
          <w:szCs w:val="23"/>
        </w:rPr>
      </w:pPr>
    </w:p>
    <w:p w14:paraId="0CA89DE7" w14:textId="77777777" w:rsidR="0023413B" w:rsidRDefault="0023413B" w:rsidP="0023413B">
      <w:pPr>
        <w:pStyle w:val="Default"/>
        <w:spacing w:line="360" w:lineRule="auto"/>
        <w:rPr>
          <w:sz w:val="23"/>
          <w:szCs w:val="23"/>
        </w:rPr>
      </w:pPr>
    </w:p>
    <w:p w14:paraId="3BBE52E7" w14:textId="28E347D6" w:rsidR="0023413B" w:rsidRPr="00511674" w:rsidRDefault="0023413B" w:rsidP="0023413B">
      <w:pPr>
        <w:pStyle w:val="Default"/>
        <w:spacing w:line="360" w:lineRule="auto"/>
        <w:ind w:firstLine="0"/>
        <w:rPr>
          <w:sz w:val="28"/>
          <w:szCs w:val="28"/>
        </w:rPr>
      </w:pPr>
      <w:r w:rsidRPr="00511674">
        <w:rPr>
          <w:sz w:val="28"/>
          <w:szCs w:val="28"/>
        </w:rPr>
        <w:t>Olomouc 20</w:t>
      </w:r>
      <w:r>
        <w:rPr>
          <w:sz w:val="28"/>
          <w:szCs w:val="28"/>
        </w:rPr>
        <w:t>21</w:t>
      </w:r>
      <w:r w:rsidRPr="00511674">
        <w:rPr>
          <w:sz w:val="28"/>
          <w:szCs w:val="28"/>
        </w:rPr>
        <w:t xml:space="preserve"> </w:t>
      </w:r>
      <w:r w:rsidRPr="00511674">
        <w:rPr>
          <w:sz w:val="28"/>
          <w:szCs w:val="28"/>
        </w:rPr>
        <w:tab/>
      </w:r>
      <w:r>
        <w:rPr>
          <w:sz w:val="28"/>
          <w:szCs w:val="28"/>
        </w:rPr>
        <w:t xml:space="preserve">                    </w:t>
      </w:r>
      <w:r w:rsidRPr="00511674">
        <w:rPr>
          <w:sz w:val="28"/>
          <w:szCs w:val="28"/>
        </w:rPr>
        <w:tab/>
        <w:t xml:space="preserve">vedoucí práce: </w:t>
      </w:r>
      <w:r>
        <w:rPr>
          <w:sz w:val="28"/>
          <w:szCs w:val="28"/>
        </w:rPr>
        <w:t>Ing. Alena Opletalová, Ph.D.</w:t>
      </w:r>
      <w:r w:rsidRPr="00511674">
        <w:rPr>
          <w:sz w:val="28"/>
          <w:szCs w:val="28"/>
        </w:rPr>
        <w:t xml:space="preserve"> </w:t>
      </w:r>
    </w:p>
    <w:p w14:paraId="0F7F334D" w14:textId="77777777" w:rsidR="0023413B" w:rsidRDefault="0023413B" w:rsidP="0023413B">
      <w:pPr>
        <w:pStyle w:val="Default"/>
        <w:spacing w:line="360" w:lineRule="auto"/>
        <w:rPr>
          <w:sz w:val="23"/>
          <w:szCs w:val="23"/>
        </w:rPr>
      </w:pPr>
    </w:p>
    <w:p w14:paraId="4D24AB16" w14:textId="100261BA" w:rsidR="0023413B" w:rsidRDefault="0023413B" w:rsidP="00B3595F">
      <w:pPr>
        <w:spacing w:after="0" w:line="360" w:lineRule="auto"/>
        <w:rPr>
          <w:rFonts w:ascii="Times New Roman" w:hAnsi="Times New Roman" w:cs="Times New Roman"/>
          <w:b/>
          <w:sz w:val="32"/>
          <w:szCs w:val="32"/>
        </w:rPr>
      </w:pPr>
    </w:p>
    <w:p w14:paraId="466BE33A" w14:textId="33F90CED" w:rsidR="006526DD" w:rsidRDefault="006526DD" w:rsidP="00B3595F">
      <w:pPr>
        <w:spacing w:after="0" w:line="360" w:lineRule="auto"/>
        <w:rPr>
          <w:rFonts w:ascii="Times New Roman" w:hAnsi="Times New Roman" w:cs="Times New Roman"/>
          <w:b/>
          <w:sz w:val="32"/>
          <w:szCs w:val="32"/>
        </w:rPr>
      </w:pPr>
    </w:p>
    <w:p w14:paraId="7471A64D" w14:textId="4705DFBE" w:rsidR="006526DD" w:rsidRDefault="006526DD" w:rsidP="00B3595F">
      <w:pPr>
        <w:spacing w:after="0" w:line="360" w:lineRule="auto"/>
        <w:rPr>
          <w:rFonts w:ascii="Times New Roman" w:hAnsi="Times New Roman" w:cs="Times New Roman"/>
          <w:b/>
          <w:sz w:val="32"/>
          <w:szCs w:val="32"/>
        </w:rPr>
      </w:pPr>
    </w:p>
    <w:p w14:paraId="47655AF5" w14:textId="165F482A" w:rsidR="006526DD" w:rsidRDefault="006526DD" w:rsidP="00B3595F">
      <w:pPr>
        <w:spacing w:after="0" w:line="360" w:lineRule="auto"/>
        <w:rPr>
          <w:rFonts w:ascii="Times New Roman" w:hAnsi="Times New Roman" w:cs="Times New Roman"/>
          <w:b/>
          <w:sz w:val="32"/>
          <w:szCs w:val="32"/>
        </w:rPr>
      </w:pPr>
    </w:p>
    <w:p w14:paraId="606040F5" w14:textId="67A8DEB4" w:rsidR="006526DD" w:rsidRDefault="006526DD" w:rsidP="00B3595F">
      <w:pPr>
        <w:spacing w:after="0" w:line="360" w:lineRule="auto"/>
        <w:rPr>
          <w:rFonts w:ascii="Times New Roman" w:hAnsi="Times New Roman" w:cs="Times New Roman"/>
          <w:b/>
          <w:sz w:val="32"/>
          <w:szCs w:val="32"/>
        </w:rPr>
      </w:pPr>
    </w:p>
    <w:p w14:paraId="54748837" w14:textId="159A843E" w:rsidR="006526DD" w:rsidRDefault="006526DD" w:rsidP="00B3595F">
      <w:pPr>
        <w:spacing w:after="0" w:line="360" w:lineRule="auto"/>
        <w:rPr>
          <w:rFonts w:ascii="Times New Roman" w:hAnsi="Times New Roman" w:cs="Times New Roman"/>
          <w:b/>
          <w:sz w:val="32"/>
          <w:szCs w:val="32"/>
        </w:rPr>
      </w:pPr>
    </w:p>
    <w:p w14:paraId="63D00554" w14:textId="3E695A4E" w:rsidR="006526DD" w:rsidRDefault="006526DD" w:rsidP="00B3595F">
      <w:pPr>
        <w:spacing w:after="0" w:line="360" w:lineRule="auto"/>
        <w:rPr>
          <w:rFonts w:ascii="Times New Roman" w:hAnsi="Times New Roman" w:cs="Times New Roman"/>
          <w:b/>
          <w:sz w:val="32"/>
          <w:szCs w:val="32"/>
        </w:rPr>
      </w:pPr>
    </w:p>
    <w:p w14:paraId="6ABA46AA" w14:textId="0735C9EB" w:rsidR="006526DD" w:rsidRDefault="006526DD" w:rsidP="00B3595F">
      <w:pPr>
        <w:spacing w:after="0" w:line="360" w:lineRule="auto"/>
        <w:rPr>
          <w:rFonts w:ascii="Times New Roman" w:hAnsi="Times New Roman" w:cs="Times New Roman"/>
          <w:b/>
          <w:sz w:val="32"/>
          <w:szCs w:val="32"/>
        </w:rPr>
      </w:pPr>
    </w:p>
    <w:p w14:paraId="358FEDE6" w14:textId="6DA66CDD" w:rsidR="006526DD" w:rsidRDefault="006526DD" w:rsidP="00B3595F">
      <w:pPr>
        <w:spacing w:after="0" w:line="360" w:lineRule="auto"/>
        <w:rPr>
          <w:rFonts w:ascii="Times New Roman" w:hAnsi="Times New Roman" w:cs="Times New Roman"/>
          <w:b/>
          <w:sz w:val="32"/>
          <w:szCs w:val="32"/>
        </w:rPr>
      </w:pPr>
    </w:p>
    <w:p w14:paraId="24AB5219" w14:textId="5B794DA4" w:rsidR="006526DD" w:rsidRDefault="006526DD" w:rsidP="00B3595F">
      <w:pPr>
        <w:spacing w:after="0" w:line="360" w:lineRule="auto"/>
        <w:rPr>
          <w:rFonts w:ascii="Times New Roman" w:hAnsi="Times New Roman" w:cs="Times New Roman"/>
          <w:b/>
          <w:sz w:val="32"/>
          <w:szCs w:val="32"/>
        </w:rPr>
      </w:pPr>
    </w:p>
    <w:p w14:paraId="57A46E22" w14:textId="5A21FB39" w:rsidR="006526DD" w:rsidRDefault="006526DD" w:rsidP="00B3595F">
      <w:pPr>
        <w:spacing w:after="0" w:line="360" w:lineRule="auto"/>
        <w:rPr>
          <w:rFonts w:ascii="Times New Roman" w:hAnsi="Times New Roman" w:cs="Times New Roman"/>
          <w:b/>
          <w:sz w:val="32"/>
          <w:szCs w:val="32"/>
        </w:rPr>
      </w:pPr>
    </w:p>
    <w:p w14:paraId="64AF909F" w14:textId="3E4C1893" w:rsidR="006526DD" w:rsidRDefault="006526DD" w:rsidP="00B3595F">
      <w:pPr>
        <w:spacing w:after="0" w:line="360" w:lineRule="auto"/>
        <w:rPr>
          <w:rFonts w:ascii="Times New Roman" w:hAnsi="Times New Roman" w:cs="Times New Roman"/>
          <w:b/>
          <w:sz w:val="32"/>
          <w:szCs w:val="32"/>
        </w:rPr>
      </w:pPr>
    </w:p>
    <w:p w14:paraId="0857A010" w14:textId="24A4456E" w:rsidR="006526DD" w:rsidRDefault="006526DD" w:rsidP="00B3595F">
      <w:pPr>
        <w:spacing w:after="0" w:line="360" w:lineRule="auto"/>
        <w:rPr>
          <w:rFonts w:ascii="Times New Roman" w:hAnsi="Times New Roman" w:cs="Times New Roman"/>
          <w:b/>
          <w:sz w:val="32"/>
          <w:szCs w:val="32"/>
        </w:rPr>
      </w:pPr>
    </w:p>
    <w:p w14:paraId="4D08489A" w14:textId="51D62C43" w:rsidR="006526DD" w:rsidRDefault="006526DD" w:rsidP="00B3595F">
      <w:pPr>
        <w:spacing w:after="0" w:line="360" w:lineRule="auto"/>
        <w:rPr>
          <w:rFonts w:ascii="Times New Roman" w:hAnsi="Times New Roman" w:cs="Times New Roman"/>
          <w:b/>
          <w:sz w:val="32"/>
          <w:szCs w:val="32"/>
        </w:rPr>
      </w:pPr>
    </w:p>
    <w:p w14:paraId="206CEAE5" w14:textId="0D7C23E5" w:rsidR="006526DD" w:rsidRDefault="006526DD" w:rsidP="00B3595F">
      <w:pPr>
        <w:spacing w:after="0" w:line="360" w:lineRule="auto"/>
        <w:rPr>
          <w:rFonts w:ascii="Times New Roman" w:hAnsi="Times New Roman" w:cs="Times New Roman"/>
          <w:b/>
          <w:sz w:val="32"/>
          <w:szCs w:val="32"/>
        </w:rPr>
      </w:pPr>
    </w:p>
    <w:p w14:paraId="6E79AD5A" w14:textId="4CFC597E" w:rsidR="006526DD" w:rsidRDefault="006526DD" w:rsidP="00B3595F">
      <w:pPr>
        <w:spacing w:after="0" w:line="360" w:lineRule="auto"/>
        <w:rPr>
          <w:rFonts w:ascii="Times New Roman" w:hAnsi="Times New Roman" w:cs="Times New Roman"/>
          <w:b/>
          <w:sz w:val="32"/>
          <w:szCs w:val="32"/>
        </w:rPr>
      </w:pPr>
    </w:p>
    <w:p w14:paraId="08022419" w14:textId="552F8715" w:rsidR="006526DD" w:rsidRDefault="006526DD" w:rsidP="00B3595F">
      <w:pPr>
        <w:spacing w:after="0" w:line="360" w:lineRule="auto"/>
        <w:rPr>
          <w:rFonts w:ascii="Times New Roman" w:hAnsi="Times New Roman" w:cs="Times New Roman"/>
          <w:b/>
          <w:sz w:val="32"/>
          <w:szCs w:val="32"/>
        </w:rPr>
      </w:pPr>
    </w:p>
    <w:p w14:paraId="1B5E0CB8" w14:textId="021AAB64" w:rsidR="006526DD" w:rsidRDefault="006526DD" w:rsidP="00B3595F">
      <w:pPr>
        <w:spacing w:after="0" w:line="360" w:lineRule="auto"/>
        <w:rPr>
          <w:rFonts w:ascii="Times New Roman" w:hAnsi="Times New Roman" w:cs="Times New Roman"/>
          <w:b/>
          <w:sz w:val="32"/>
          <w:szCs w:val="32"/>
        </w:rPr>
      </w:pPr>
    </w:p>
    <w:p w14:paraId="542DC5D0" w14:textId="7B0A9607" w:rsidR="006526DD" w:rsidRDefault="006526DD" w:rsidP="00B3595F">
      <w:pPr>
        <w:spacing w:after="0" w:line="360" w:lineRule="auto"/>
        <w:rPr>
          <w:rFonts w:ascii="Times New Roman" w:hAnsi="Times New Roman" w:cs="Times New Roman"/>
          <w:b/>
          <w:sz w:val="32"/>
          <w:szCs w:val="32"/>
        </w:rPr>
      </w:pPr>
    </w:p>
    <w:p w14:paraId="602A76BD" w14:textId="40338253" w:rsidR="006526DD" w:rsidRPr="00C15267" w:rsidRDefault="00C15267" w:rsidP="00C15267">
      <w:pPr>
        <w:spacing w:after="0" w:line="360" w:lineRule="auto"/>
        <w:rPr>
          <w:rFonts w:ascii="Times New Roman" w:hAnsi="Times New Roman" w:cs="Times New Roman"/>
          <w:b/>
          <w:sz w:val="28"/>
          <w:szCs w:val="28"/>
        </w:rPr>
      </w:pPr>
      <w:r w:rsidRPr="00C15267">
        <w:rPr>
          <w:rFonts w:ascii="Times New Roman" w:hAnsi="Times New Roman" w:cs="Times New Roman"/>
          <w:b/>
          <w:sz w:val="28"/>
          <w:szCs w:val="28"/>
        </w:rPr>
        <w:t>Čestné prohlášení</w:t>
      </w:r>
    </w:p>
    <w:p w14:paraId="4978D2C5" w14:textId="6C094AA2" w:rsidR="006526DD" w:rsidRDefault="006526DD" w:rsidP="005E2E39">
      <w:pPr>
        <w:spacing w:after="0" w:line="360" w:lineRule="auto"/>
        <w:ind w:firstLine="709"/>
        <w:jc w:val="both"/>
        <w:rPr>
          <w:rFonts w:ascii="Times New Roman" w:hAnsi="Times New Roman" w:cs="Times New Roman"/>
          <w:sz w:val="24"/>
          <w:szCs w:val="24"/>
        </w:rPr>
      </w:pPr>
      <w:r w:rsidRPr="00B176A5">
        <w:rPr>
          <w:rFonts w:ascii="Times New Roman" w:hAnsi="Times New Roman" w:cs="Times New Roman"/>
          <w:sz w:val="24"/>
          <w:szCs w:val="24"/>
        </w:rPr>
        <w:t xml:space="preserve">Prohlašuji, že jsem </w:t>
      </w:r>
      <w:r>
        <w:rPr>
          <w:rFonts w:ascii="Times New Roman" w:hAnsi="Times New Roman" w:cs="Times New Roman"/>
          <w:sz w:val="24"/>
          <w:szCs w:val="24"/>
        </w:rPr>
        <w:t>diplomovou</w:t>
      </w:r>
      <w:r w:rsidRPr="00B176A5">
        <w:rPr>
          <w:rFonts w:ascii="Times New Roman" w:hAnsi="Times New Roman" w:cs="Times New Roman"/>
          <w:sz w:val="24"/>
          <w:szCs w:val="24"/>
        </w:rPr>
        <w:t xml:space="preserve"> práci zpracovala samostatně a použila </w:t>
      </w:r>
      <w:r>
        <w:rPr>
          <w:rFonts w:ascii="Times New Roman" w:hAnsi="Times New Roman" w:cs="Times New Roman"/>
          <w:sz w:val="24"/>
          <w:szCs w:val="24"/>
        </w:rPr>
        <w:t>pouze</w:t>
      </w:r>
      <w:r w:rsidRPr="00B176A5">
        <w:rPr>
          <w:rFonts w:ascii="Times New Roman" w:hAnsi="Times New Roman" w:cs="Times New Roman"/>
          <w:sz w:val="24"/>
          <w:szCs w:val="24"/>
        </w:rPr>
        <w:t xml:space="preserve"> prameny</w:t>
      </w:r>
      <w:r>
        <w:rPr>
          <w:rFonts w:ascii="Times New Roman" w:hAnsi="Times New Roman" w:cs="Times New Roman"/>
          <w:sz w:val="24"/>
          <w:szCs w:val="24"/>
        </w:rPr>
        <w:t xml:space="preserve"> </w:t>
      </w:r>
      <w:r w:rsidRPr="00B176A5">
        <w:rPr>
          <w:rFonts w:ascii="Times New Roman" w:hAnsi="Times New Roman" w:cs="Times New Roman"/>
          <w:sz w:val="24"/>
          <w:szCs w:val="24"/>
        </w:rPr>
        <w:t>uvedené v seznamu literatury. Souhlasím, aby tato práce byla uložena na Univerzitě</w:t>
      </w:r>
      <w:r>
        <w:rPr>
          <w:rFonts w:ascii="Times New Roman" w:hAnsi="Times New Roman" w:cs="Times New Roman"/>
          <w:sz w:val="24"/>
          <w:szCs w:val="24"/>
        </w:rPr>
        <w:t xml:space="preserve"> </w:t>
      </w:r>
      <w:r w:rsidRPr="00B176A5">
        <w:rPr>
          <w:rFonts w:ascii="Times New Roman" w:hAnsi="Times New Roman" w:cs="Times New Roman"/>
          <w:sz w:val="24"/>
          <w:szCs w:val="24"/>
        </w:rPr>
        <w:t>Palackého v</w:t>
      </w:r>
      <w:r>
        <w:rPr>
          <w:rFonts w:ascii="Times New Roman" w:hAnsi="Times New Roman" w:cs="Times New Roman"/>
          <w:sz w:val="24"/>
          <w:szCs w:val="24"/>
        </w:rPr>
        <w:t xml:space="preserve"> O</w:t>
      </w:r>
      <w:r w:rsidRPr="00B176A5">
        <w:rPr>
          <w:rFonts w:ascii="Times New Roman" w:hAnsi="Times New Roman" w:cs="Times New Roman"/>
          <w:sz w:val="24"/>
          <w:szCs w:val="24"/>
        </w:rPr>
        <w:t>lomouci v knihovně Pedagogické fakulty a zpřístupněna ke studijním</w:t>
      </w:r>
      <w:r>
        <w:rPr>
          <w:rFonts w:ascii="Times New Roman" w:hAnsi="Times New Roman" w:cs="Times New Roman"/>
          <w:sz w:val="24"/>
          <w:szCs w:val="24"/>
        </w:rPr>
        <w:t xml:space="preserve"> </w:t>
      </w:r>
      <w:r w:rsidRPr="00B176A5">
        <w:rPr>
          <w:rFonts w:ascii="Times New Roman" w:hAnsi="Times New Roman" w:cs="Times New Roman"/>
          <w:sz w:val="24"/>
          <w:szCs w:val="24"/>
        </w:rPr>
        <w:t>účelům.</w:t>
      </w:r>
    </w:p>
    <w:p w14:paraId="3B3A9912" w14:textId="77777777" w:rsidR="006526DD" w:rsidRDefault="006526DD" w:rsidP="005E2E39">
      <w:pPr>
        <w:spacing w:after="0" w:line="360" w:lineRule="auto"/>
        <w:ind w:firstLine="708"/>
        <w:jc w:val="both"/>
        <w:rPr>
          <w:rFonts w:ascii="Times New Roman" w:hAnsi="Times New Roman" w:cs="Times New Roman"/>
          <w:sz w:val="24"/>
          <w:szCs w:val="24"/>
        </w:rPr>
      </w:pPr>
    </w:p>
    <w:p w14:paraId="520F28A5" w14:textId="77777777" w:rsidR="006526DD" w:rsidRPr="00B176A5" w:rsidRDefault="006526DD" w:rsidP="005E2E39">
      <w:pPr>
        <w:spacing w:after="0" w:line="360" w:lineRule="auto"/>
        <w:ind w:firstLine="708"/>
        <w:jc w:val="both"/>
        <w:rPr>
          <w:rFonts w:ascii="Times New Roman" w:hAnsi="Times New Roman" w:cs="Times New Roman"/>
          <w:sz w:val="24"/>
          <w:szCs w:val="24"/>
        </w:rPr>
      </w:pPr>
    </w:p>
    <w:p w14:paraId="2A972B5E" w14:textId="381CE6B4" w:rsidR="006526DD" w:rsidRDefault="006526DD" w:rsidP="005E2E39">
      <w:pPr>
        <w:spacing w:after="0" w:line="360" w:lineRule="auto"/>
        <w:rPr>
          <w:rFonts w:ascii="Times New Roman" w:hAnsi="Times New Roman" w:cs="Times New Roman"/>
          <w:sz w:val="24"/>
          <w:szCs w:val="24"/>
        </w:rPr>
      </w:pPr>
      <w:r w:rsidRPr="00B176A5">
        <w:rPr>
          <w:rFonts w:ascii="Times New Roman" w:hAnsi="Times New Roman" w:cs="Times New Roman"/>
          <w:sz w:val="24"/>
          <w:szCs w:val="24"/>
        </w:rPr>
        <w:t>V</w:t>
      </w:r>
      <w:r w:rsidR="000A2E80">
        <w:rPr>
          <w:rFonts w:ascii="Times New Roman" w:hAnsi="Times New Roman" w:cs="Times New Roman"/>
          <w:sz w:val="24"/>
          <w:szCs w:val="24"/>
        </w:rPr>
        <w:t> </w:t>
      </w:r>
      <w:proofErr w:type="spellStart"/>
      <w:r w:rsidR="000A2E80">
        <w:rPr>
          <w:rFonts w:ascii="Times New Roman" w:hAnsi="Times New Roman" w:cs="Times New Roman"/>
          <w:sz w:val="24"/>
          <w:szCs w:val="24"/>
        </w:rPr>
        <w:t>Doloplazích</w:t>
      </w:r>
      <w:proofErr w:type="spellEnd"/>
      <w:r w:rsidR="000A2E80">
        <w:rPr>
          <w:rFonts w:ascii="Times New Roman" w:hAnsi="Times New Roman" w:cs="Times New Roman"/>
          <w:sz w:val="24"/>
          <w:szCs w:val="24"/>
        </w:rPr>
        <w:t xml:space="preserve"> dne</w:t>
      </w:r>
      <w:r w:rsidRPr="00B176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6A5">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04677E6F" w14:textId="77777777" w:rsidR="006526DD" w:rsidRDefault="006526DD" w:rsidP="006526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554D897" w14:textId="77777777" w:rsidR="006526DD" w:rsidRDefault="006526DD" w:rsidP="006526DD">
      <w:pPr>
        <w:jc w:val="both"/>
        <w:rPr>
          <w:rFonts w:ascii="Times New Roman" w:hAnsi="Times New Roman" w:cs="Times New Roman"/>
          <w:b/>
          <w:sz w:val="24"/>
          <w:szCs w:val="24"/>
        </w:rPr>
      </w:pPr>
    </w:p>
    <w:p w14:paraId="305A2C1B" w14:textId="77777777" w:rsidR="006526DD" w:rsidRDefault="006526DD" w:rsidP="006526DD">
      <w:pPr>
        <w:jc w:val="both"/>
        <w:rPr>
          <w:rFonts w:ascii="Times New Roman" w:hAnsi="Times New Roman" w:cs="Times New Roman"/>
          <w:b/>
          <w:sz w:val="24"/>
          <w:szCs w:val="24"/>
        </w:rPr>
      </w:pPr>
    </w:p>
    <w:p w14:paraId="4B67DED4" w14:textId="77777777" w:rsidR="006526DD" w:rsidRDefault="006526DD" w:rsidP="006526DD">
      <w:pPr>
        <w:jc w:val="both"/>
        <w:rPr>
          <w:rFonts w:ascii="Times New Roman" w:hAnsi="Times New Roman" w:cs="Times New Roman"/>
          <w:b/>
          <w:sz w:val="24"/>
          <w:szCs w:val="24"/>
        </w:rPr>
      </w:pPr>
    </w:p>
    <w:p w14:paraId="1DC368D2" w14:textId="77777777" w:rsidR="006526DD" w:rsidRDefault="006526DD" w:rsidP="006526DD">
      <w:pPr>
        <w:jc w:val="both"/>
        <w:rPr>
          <w:rFonts w:ascii="Times New Roman" w:hAnsi="Times New Roman" w:cs="Times New Roman"/>
          <w:b/>
          <w:sz w:val="24"/>
          <w:szCs w:val="24"/>
        </w:rPr>
      </w:pPr>
    </w:p>
    <w:p w14:paraId="4641D00B" w14:textId="77777777" w:rsidR="006526DD" w:rsidRDefault="006526DD" w:rsidP="006526DD">
      <w:pPr>
        <w:jc w:val="both"/>
        <w:rPr>
          <w:rFonts w:ascii="Times New Roman" w:hAnsi="Times New Roman" w:cs="Times New Roman"/>
          <w:b/>
          <w:sz w:val="24"/>
          <w:szCs w:val="24"/>
        </w:rPr>
      </w:pPr>
    </w:p>
    <w:p w14:paraId="05FD5CA0" w14:textId="77777777" w:rsidR="006526DD" w:rsidRDefault="006526DD" w:rsidP="006526DD">
      <w:pPr>
        <w:jc w:val="both"/>
        <w:rPr>
          <w:rFonts w:ascii="Times New Roman" w:hAnsi="Times New Roman" w:cs="Times New Roman"/>
          <w:b/>
          <w:sz w:val="24"/>
          <w:szCs w:val="24"/>
        </w:rPr>
      </w:pPr>
    </w:p>
    <w:p w14:paraId="4ED2B10C" w14:textId="77777777" w:rsidR="006526DD" w:rsidRDefault="006526DD" w:rsidP="006526DD">
      <w:pPr>
        <w:jc w:val="both"/>
        <w:rPr>
          <w:rFonts w:ascii="Times New Roman" w:hAnsi="Times New Roman" w:cs="Times New Roman"/>
          <w:b/>
          <w:sz w:val="24"/>
          <w:szCs w:val="24"/>
        </w:rPr>
      </w:pPr>
    </w:p>
    <w:p w14:paraId="1B5E3A9D" w14:textId="77777777" w:rsidR="006526DD" w:rsidRDefault="006526DD" w:rsidP="006526DD">
      <w:pPr>
        <w:jc w:val="both"/>
        <w:rPr>
          <w:rFonts w:ascii="Times New Roman" w:hAnsi="Times New Roman" w:cs="Times New Roman"/>
          <w:b/>
          <w:sz w:val="24"/>
          <w:szCs w:val="24"/>
        </w:rPr>
      </w:pPr>
    </w:p>
    <w:p w14:paraId="308717A7" w14:textId="77777777" w:rsidR="006526DD" w:rsidRDefault="006526DD" w:rsidP="006526DD">
      <w:pPr>
        <w:jc w:val="both"/>
        <w:rPr>
          <w:rFonts w:ascii="Times New Roman" w:hAnsi="Times New Roman" w:cs="Times New Roman"/>
          <w:b/>
          <w:sz w:val="24"/>
          <w:szCs w:val="24"/>
        </w:rPr>
      </w:pPr>
    </w:p>
    <w:p w14:paraId="1503C95A" w14:textId="77777777" w:rsidR="006526DD" w:rsidRDefault="006526DD" w:rsidP="006526DD">
      <w:pPr>
        <w:jc w:val="both"/>
        <w:rPr>
          <w:rFonts w:ascii="Times New Roman" w:hAnsi="Times New Roman" w:cs="Times New Roman"/>
          <w:b/>
          <w:sz w:val="24"/>
          <w:szCs w:val="24"/>
        </w:rPr>
      </w:pPr>
    </w:p>
    <w:p w14:paraId="1A00600E" w14:textId="77777777" w:rsidR="006526DD" w:rsidRDefault="006526DD" w:rsidP="006526DD">
      <w:pPr>
        <w:jc w:val="both"/>
        <w:rPr>
          <w:rFonts w:ascii="Times New Roman" w:hAnsi="Times New Roman" w:cs="Times New Roman"/>
          <w:b/>
          <w:sz w:val="24"/>
          <w:szCs w:val="24"/>
        </w:rPr>
      </w:pPr>
    </w:p>
    <w:p w14:paraId="73FE5615" w14:textId="77777777" w:rsidR="006526DD" w:rsidRDefault="006526DD" w:rsidP="006526DD">
      <w:pPr>
        <w:jc w:val="both"/>
        <w:rPr>
          <w:rFonts w:ascii="Times New Roman" w:hAnsi="Times New Roman" w:cs="Times New Roman"/>
          <w:b/>
          <w:sz w:val="24"/>
          <w:szCs w:val="24"/>
        </w:rPr>
      </w:pPr>
    </w:p>
    <w:p w14:paraId="5852ED24" w14:textId="77777777" w:rsidR="006526DD" w:rsidRDefault="006526DD" w:rsidP="006526DD">
      <w:pPr>
        <w:jc w:val="both"/>
        <w:rPr>
          <w:rFonts w:ascii="Times New Roman" w:hAnsi="Times New Roman" w:cs="Times New Roman"/>
          <w:b/>
          <w:sz w:val="24"/>
          <w:szCs w:val="24"/>
        </w:rPr>
      </w:pPr>
    </w:p>
    <w:p w14:paraId="0D3BCB79" w14:textId="77777777" w:rsidR="006526DD" w:rsidRDefault="006526DD" w:rsidP="006526DD">
      <w:pPr>
        <w:jc w:val="both"/>
        <w:rPr>
          <w:rFonts w:ascii="Times New Roman" w:hAnsi="Times New Roman" w:cs="Times New Roman"/>
          <w:b/>
          <w:sz w:val="24"/>
          <w:szCs w:val="24"/>
        </w:rPr>
      </w:pPr>
    </w:p>
    <w:p w14:paraId="0A132019" w14:textId="77777777" w:rsidR="006526DD" w:rsidRDefault="006526DD" w:rsidP="006526DD">
      <w:pPr>
        <w:jc w:val="both"/>
        <w:rPr>
          <w:rFonts w:ascii="Times New Roman" w:hAnsi="Times New Roman" w:cs="Times New Roman"/>
          <w:b/>
          <w:sz w:val="24"/>
          <w:szCs w:val="24"/>
        </w:rPr>
      </w:pPr>
    </w:p>
    <w:p w14:paraId="46C31F9B" w14:textId="77777777" w:rsidR="006526DD" w:rsidRDefault="006526DD" w:rsidP="006526DD">
      <w:pPr>
        <w:jc w:val="both"/>
        <w:rPr>
          <w:rFonts w:ascii="Times New Roman" w:hAnsi="Times New Roman" w:cs="Times New Roman"/>
          <w:b/>
          <w:sz w:val="24"/>
          <w:szCs w:val="24"/>
        </w:rPr>
      </w:pPr>
    </w:p>
    <w:p w14:paraId="11AC0DED" w14:textId="77777777" w:rsidR="006526DD" w:rsidRDefault="006526DD" w:rsidP="006526DD">
      <w:pPr>
        <w:jc w:val="both"/>
        <w:rPr>
          <w:rFonts w:ascii="Times New Roman" w:hAnsi="Times New Roman" w:cs="Times New Roman"/>
          <w:b/>
          <w:sz w:val="24"/>
          <w:szCs w:val="24"/>
        </w:rPr>
      </w:pPr>
    </w:p>
    <w:p w14:paraId="3DDEB94C" w14:textId="77777777" w:rsidR="006526DD" w:rsidRDefault="006526DD" w:rsidP="006526DD">
      <w:pPr>
        <w:jc w:val="both"/>
        <w:rPr>
          <w:rFonts w:ascii="Times New Roman" w:hAnsi="Times New Roman" w:cs="Times New Roman"/>
          <w:b/>
          <w:sz w:val="24"/>
          <w:szCs w:val="24"/>
        </w:rPr>
      </w:pPr>
    </w:p>
    <w:p w14:paraId="14C1FF36" w14:textId="77777777" w:rsidR="006526DD" w:rsidRDefault="006526DD" w:rsidP="006526DD">
      <w:pPr>
        <w:jc w:val="both"/>
        <w:rPr>
          <w:rFonts w:ascii="Times New Roman" w:hAnsi="Times New Roman" w:cs="Times New Roman"/>
          <w:b/>
          <w:sz w:val="24"/>
          <w:szCs w:val="24"/>
        </w:rPr>
      </w:pPr>
    </w:p>
    <w:p w14:paraId="50D283AE" w14:textId="77777777" w:rsidR="006526DD" w:rsidRDefault="006526DD" w:rsidP="006526DD">
      <w:pPr>
        <w:jc w:val="both"/>
        <w:rPr>
          <w:rFonts w:ascii="Times New Roman" w:hAnsi="Times New Roman" w:cs="Times New Roman"/>
          <w:b/>
          <w:sz w:val="24"/>
          <w:szCs w:val="24"/>
        </w:rPr>
      </w:pPr>
    </w:p>
    <w:p w14:paraId="5D2FAF15" w14:textId="77777777" w:rsidR="006526DD" w:rsidRDefault="006526DD" w:rsidP="006526DD">
      <w:pPr>
        <w:jc w:val="both"/>
        <w:rPr>
          <w:rFonts w:ascii="Times New Roman" w:hAnsi="Times New Roman" w:cs="Times New Roman"/>
          <w:b/>
          <w:sz w:val="24"/>
          <w:szCs w:val="24"/>
        </w:rPr>
      </w:pPr>
    </w:p>
    <w:p w14:paraId="4D1DA7EF" w14:textId="0DC04FAD" w:rsidR="006526DD" w:rsidRDefault="006526DD" w:rsidP="006526DD">
      <w:pPr>
        <w:jc w:val="both"/>
        <w:rPr>
          <w:rFonts w:ascii="Times New Roman" w:hAnsi="Times New Roman" w:cs="Times New Roman"/>
          <w:b/>
          <w:sz w:val="24"/>
          <w:szCs w:val="24"/>
        </w:rPr>
      </w:pPr>
    </w:p>
    <w:p w14:paraId="25BD6A41" w14:textId="77777777" w:rsidR="005E2E39" w:rsidRDefault="005E2E39" w:rsidP="006526DD">
      <w:pPr>
        <w:jc w:val="both"/>
        <w:rPr>
          <w:rFonts w:ascii="Times New Roman" w:hAnsi="Times New Roman" w:cs="Times New Roman"/>
          <w:b/>
          <w:sz w:val="24"/>
          <w:szCs w:val="24"/>
        </w:rPr>
      </w:pPr>
    </w:p>
    <w:p w14:paraId="41B10941" w14:textId="77777777" w:rsidR="006526DD" w:rsidRDefault="006526DD" w:rsidP="006526DD">
      <w:pPr>
        <w:jc w:val="both"/>
        <w:rPr>
          <w:rFonts w:ascii="Times New Roman" w:hAnsi="Times New Roman" w:cs="Times New Roman"/>
          <w:b/>
          <w:sz w:val="24"/>
          <w:szCs w:val="24"/>
        </w:rPr>
      </w:pPr>
    </w:p>
    <w:p w14:paraId="4A0EEF13" w14:textId="77777777" w:rsidR="006526DD" w:rsidRDefault="006526DD" w:rsidP="006526DD">
      <w:pPr>
        <w:jc w:val="both"/>
        <w:rPr>
          <w:rFonts w:ascii="Times New Roman" w:hAnsi="Times New Roman" w:cs="Times New Roman"/>
          <w:b/>
          <w:sz w:val="24"/>
          <w:szCs w:val="24"/>
        </w:rPr>
      </w:pPr>
    </w:p>
    <w:p w14:paraId="73725083" w14:textId="6EB253F9" w:rsidR="006526DD" w:rsidRPr="00C15267" w:rsidRDefault="006526DD" w:rsidP="005E2E39">
      <w:pPr>
        <w:spacing w:after="0" w:line="360" w:lineRule="auto"/>
        <w:jc w:val="both"/>
        <w:rPr>
          <w:rFonts w:ascii="Times New Roman" w:hAnsi="Times New Roman" w:cs="Times New Roman"/>
          <w:b/>
          <w:sz w:val="28"/>
          <w:szCs w:val="28"/>
        </w:rPr>
      </w:pPr>
      <w:r w:rsidRPr="00C15267">
        <w:rPr>
          <w:rFonts w:ascii="Times New Roman" w:hAnsi="Times New Roman" w:cs="Times New Roman"/>
          <w:b/>
          <w:sz w:val="28"/>
          <w:szCs w:val="28"/>
        </w:rPr>
        <w:t>Poděkování:</w:t>
      </w:r>
    </w:p>
    <w:p w14:paraId="03879613" w14:textId="1AE5810B" w:rsidR="006526DD" w:rsidRDefault="006526DD" w:rsidP="005E2E39">
      <w:pPr>
        <w:spacing w:after="0" w:line="360" w:lineRule="auto"/>
        <w:ind w:firstLine="709"/>
        <w:jc w:val="both"/>
        <w:rPr>
          <w:rFonts w:ascii="Times New Roman" w:hAnsi="Times New Roman" w:cs="Times New Roman"/>
          <w:sz w:val="24"/>
          <w:szCs w:val="24"/>
        </w:rPr>
      </w:pPr>
      <w:r w:rsidRPr="00DD2A01">
        <w:rPr>
          <w:rFonts w:ascii="Times New Roman" w:hAnsi="Times New Roman" w:cs="Times New Roman"/>
          <w:sz w:val="24"/>
          <w:szCs w:val="24"/>
        </w:rPr>
        <w:t xml:space="preserve">Mé poděkování patří všem, díky </w:t>
      </w:r>
      <w:r>
        <w:rPr>
          <w:rFonts w:ascii="Times New Roman" w:hAnsi="Times New Roman" w:cs="Times New Roman"/>
          <w:sz w:val="24"/>
          <w:szCs w:val="24"/>
        </w:rPr>
        <w:t>jejichž pomoci</w:t>
      </w:r>
      <w:r w:rsidRPr="00DD2A01">
        <w:rPr>
          <w:rFonts w:ascii="Times New Roman" w:hAnsi="Times New Roman" w:cs="Times New Roman"/>
          <w:sz w:val="24"/>
          <w:szCs w:val="24"/>
        </w:rPr>
        <w:t xml:space="preserve"> mohla tato práce vzniknout, především však </w:t>
      </w:r>
      <w:r>
        <w:rPr>
          <w:rFonts w:ascii="Times New Roman" w:hAnsi="Times New Roman" w:cs="Times New Roman"/>
          <w:sz w:val="24"/>
          <w:szCs w:val="24"/>
        </w:rPr>
        <w:t>Ing. Aleně Opletalové, Ph.D.</w:t>
      </w:r>
      <w:r w:rsidRPr="00DD2A01">
        <w:rPr>
          <w:rFonts w:ascii="Times New Roman" w:hAnsi="Times New Roman" w:cs="Times New Roman"/>
          <w:sz w:val="24"/>
          <w:szCs w:val="24"/>
        </w:rPr>
        <w:t xml:space="preserve"> za odborné vedení a cenné rady</w:t>
      </w:r>
      <w:r>
        <w:rPr>
          <w:rFonts w:ascii="Times New Roman" w:hAnsi="Times New Roman" w:cs="Times New Roman"/>
          <w:sz w:val="24"/>
          <w:szCs w:val="24"/>
        </w:rPr>
        <w:t>, mé rodině za velkou trpělivost</w:t>
      </w:r>
      <w:r w:rsidR="005E2E39">
        <w:rPr>
          <w:rFonts w:ascii="Times New Roman" w:hAnsi="Times New Roman" w:cs="Times New Roman"/>
          <w:sz w:val="24"/>
          <w:szCs w:val="24"/>
        </w:rPr>
        <w:t>, nadhled a psychickou podporu</w:t>
      </w:r>
      <w:r>
        <w:rPr>
          <w:rFonts w:ascii="Times New Roman" w:hAnsi="Times New Roman" w:cs="Times New Roman"/>
          <w:sz w:val="24"/>
          <w:szCs w:val="24"/>
        </w:rPr>
        <w:t xml:space="preserve"> a realizačnímu týmu Pevnosti poznání </w:t>
      </w:r>
      <w:r w:rsidR="00CF03F3">
        <w:rPr>
          <w:rFonts w:ascii="Times New Roman" w:hAnsi="Times New Roman" w:cs="Times New Roman"/>
          <w:sz w:val="24"/>
          <w:szCs w:val="24"/>
        </w:rPr>
        <w:t xml:space="preserve">Univerzity Palackého </w:t>
      </w:r>
      <w:r>
        <w:rPr>
          <w:rFonts w:ascii="Times New Roman" w:hAnsi="Times New Roman" w:cs="Times New Roman"/>
          <w:sz w:val="24"/>
          <w:szCs w:val="24"/>
        </w:rPr>
        <w:t xml:space="preserve">v Olomouci, především Romaně Oborné </w:t>
      </w:r>
      <w:r w:rsidR="005E2E39">
        <w:rPr>
          <w:rFonts w:ascii="Times New Roman" w:hAnsi="Times New Roman" w:cs="Times New Roman"/>
          <w:sz w:val="24"/>
          <w:szCs w:val="24"/>
        </w:rPr>
        <w:t>za její obětavou pomoc.</w:t>
      </w:r>
    </w:p>
    <w:p w14:paraId="42DCE747" w14:textId="36158F33" w:rsidR="005E2E39" w:rsidRDefault="005E2E39" w:rsidP="005E2E39">
      <w:pPr>
        <w:spacing w:after="0" w:line="360" w:lineRule="auto"/>
        <w:ind w:firstLine="709"/>
        <w:jc w:val="both"/>
        <w:rPr>
          <w:rFonts w:ascii="Times New Roman" w:hAnsi="Times New Roman" w:cs="Times New Roman"/>
          <w:sz w:val="24"/>
          <w:szCs w:val="24"/>
        </w:rPr>
      </w:pPr>
    </w:p>
    <w:p w14:paraId="0ED4CDE2" w14:textId="77777777" w:rsidR="005E2E39" w:rsidRDefault="005E2E39" w:rsidP="005E2E39">
      <w:pPr>
        <w:tabs>
          <w:tab w:val="center" w:pos="4535"/>
        </w:tabs>
        <w:rPr>
          <w:b/>
          <w:sz w:val="32"/>
          <w:szCs w:val="32"/>
        </w:rPr>
      </w:pPr>
      <w:r>
        <w:rPr>
          <w:b/>
          <w:sz w:val="32"/>
          <w:szCs w:val="32"/>
        </w:rPr>
        <w:lastRenderedPageBreak/>
        <w:tab/>
        <w:t>ANOTACE</w:t>
      </w:r>
    </w:p>
    <w:tbl>
      <w:tblPr>
        <w:tblStyle w:val="Mkatabulky"/>
        <w:tblW w:w="0" w:type="auto"/>
        <w:tblInd w:w="0" w:type="dxa"/>
        <w:tblLook w:val="01E0" w:firstRow="1" w:lastRow="1" w:firstColumn="1" w:lastColumn="1" w:noHBand="0" w:noVBand="0"/>
      </w:tblPr>
      <w:tblGrid>
        <w:gridCol w:w="2253"/>
        <w:gridCol w:w="6788"/>
      </w:tblGrid>
      <w:tr w:rsidR="005E2E39" w14:paraId="10FF8D8C" w14:textId="77777777" w:rsidTr="00AF06A2">
        <w:trPr>
          <w:trHeight w:val="435"/>
        </w:trPr>
        <w:tc>
          <w:tcPr>
            <w:tcW w:w="2253" w:type="dxa"/>
            <w:tcBorders>
              <w:top w:val="double" w:sz="4" w:space="0" w:color="auto"/>
              <w:left w:val="double" w:sz="4" w:space="0" w:color="auto"/>
              <w:bottom w:val="single" w:sz="4" w:space="0" w:color="auto"/>
              <w:right w:val="single" w:sz="2" w:space="0" w:color="auto"/>
            </w:tcBorders>
            <w:hideMark/>
          </w:tcPr>
          <w:p w14:paraId="14EB22EF" w14:textId="77777777" w:rsidR="005E2E39" w:rsidRPr="00A02824" w:rsidRDefault="005E2E39" w:rsidP="00AF06A2">
            <w:pPr>
              <w:spacing w:line="360" w:lineRule="auto"/>
              <w:ind w:firstLine="0"/>
              <w:jc w:val="both"/>
              <w:rPr>
                <w:b/>
                <w:sz w:val="24"/>
                <w:szCs w:val="24"/>
              </w:rPr>
            </w:pPr>
            <w:r w:rsidRPr="00A02824">
              <w:rPr>
                <w:b/>
                <w:sz w:val="24"/>
                <w:szCs w:val="24"/>
              </w:rPr>
              <w:t>Jméno a příjmení:</w:t>
            </w:r>
          </w:p>
        </w:tc>
        <w:tc>
          <w:tcPr>
            <w:tcW w:w="6788" w:type="dxa"/>
            <w:tcBorders>
              <w:top w:val="double" w:sz="4" w:space="0" w:color="auto"/>
              <w:left w:val="single" w:sz="2" w:space="0" w:color="auto"/>
              <w:bottom w:val="single" w:sz="4" w:space="0" w:color="auto"/>
              <w:right w:val="double" w:sz="4" w:space="0" w:color="auto"/>
            </w:tcBorders>
          </w:tcPr>
          <w:p w14:paraId="1BA7D769" w14:textId="4D8A0D0F" w:rsidR="005E2E39" w:rsidRPr="00A02824" w:rsidRDefault="00C15267" w:rsidP="00AF06A2">
            <w:pPr>
              <w:spacing w:line="360" w:lineRule="auto"/>
              <w:ind w:firstLine="0"/>
              <w:jc w:val="both"/>
              <w:rPr>
                <w:sz w:val="24"/>
                <w:szCs w:val="24"/>
              </w:rPr>
            </w:pPr>
            <w:r>
              <w:rPr>
                <w:sz w:val="24"/>
                <w:szCs w:val="24"/>
              </w:rPr>
              <w:t xml:space="preserve">Bc. </w:t>
            </w:r>
            <w:r w:rsidR="005E2E39">
              <w:rPr>
                <w:sz w:val="24"/>
                <w:szCs w:val="24"/>
              </w:rPr>
              <w:t>Lucie Zdařilová</w:t>
            </w:r>
          </w:p>
        </w:tc>
      </w:tr>
      <w:tr w:rsidR="005E2E39" w14:paraId="0524609E" w14:textId="77777777" w:rsidTr="00AF06A2">
        <w:trPr>
          <w:trHeight w:val="427"/>
        </w:trPr>
        <w:tc>
          <w:tcPr>
            <w:tcW w:w="2253" w:type="dxa"/>
            <w:tcBorders>
              <w:top w:val="single" w:sz="2" w:space="0" w:color="auto"/>
              <w:left w:val="double" w:sz="4" w:space="0" w:color="auto"/>
              <w:bottom w:val="single" w:sz="4" w:space="0" w:color="auto"/>
              <w:right w:val="single" w:sz="2" w:space="0" w:color="auto"/>
            </w:tcBorders>
            <w:hideMark/>
          </w:tcPr>
          <w:p w14:paraId="36E5E264" w14:textId="77777777" w:rsidR="005E2E39" w:rsidRPr="00A02824" w:rsidRDefault="005E2E39" w:rsidP="00AF06A2">
            <w:pPr>
              <w:spacing w:line="360" w:lineRule="auto"/>
              <w:ind w:firstLine="0"/>
              <w:jc w:val="both"/>
              <w:rPr>
                <w:b/>
                <w:sz w:val="24"/>
                <w:szCs w:val="24"/>
              </w:rPr>
            </w:pPr>
            <w:r w:rsidRPr="00A02824">
              <w:rPr>
                <w:b/>
                <w:sz w:val="24"/>
                <w:szCs w:val="24"/>
              </w:rPr>
              <w:t>Katedra:</w:t>
            </w:r>
          </w:p>
        </w:tc>
        <w:tc>
          <w:tcPr>
            <w:tcW w:w="6788" w:type="dxa"/>
            <w:tcBorders>
              <w:top w:val="single" w:sz="2" w:space="0" w:color="auto"/>
              <w:left w:val="single" w:sz="2" w:space="0" w:color="auto"/>
              <w:bottom w:val="single" w:sz="4" w:space="0" w:color="auto"/>
              <w:right w:val="double" w:sz="4" w:space="0" w:color="auto"/>
            </w:tcBorders>
          </w:tcPr>
          <w:p w14:paraId="2C2AE873" w14:textId="77777777" w:rsidR="005E2E39" w:rsidRPr="00A02824" w:rsidRDefault="005E2E39" w:rsidP="00AF06A2">
            <w:pPr>
              <w:spacing w:line="360" w:lineRule="auto"/>
              <w:ind w:firstLine="0"/>
              <w:jc w:val="both"/>
              <w:rPr>
                <w:sz w:val="24"/>
                <w:szCs w:val="24"/>
              </w:rPr>
            </w:pPr>
            <w:r w:rsidRPr="00567A63">
              <w:rPr>
                <w:sz w:val="24"/>
                <w:szCs w:val="24"/>
              </w:rPr>
              <w:t>Ústav pedagogiky a sociálních studií</w:t>
            </w:r>
          </w:p>
        </w:tc>
      </w:tr>
      <w:tr w:rsidR="005E2E39" w14:paraId="6E2D07CB" w14:textId="77777777" w:rsidTr="00AF06A2">
        <w:trPr>
          <w:trHeight w:val="415"/>
        </w:trPr>
        <w:tc>
          <w:tcPr>
            <w:tcW w:w="2253" w:type="dxa"/>
            <w:tcBorders>
              <w:top w:val="single" w:sz="2" w:space="0" w:color="auto"/>
              <w:left w:val="double" w:sz="4" w:space="0" w:color="auto"/>
              <w:bottom w:val="single" w:sz="4" w:space="0" w:color="auto"/>
              <w:right w:val="single" w:sz="2" w:space="0" w:color="auto"/>
            </w:tcBorders>
            <w:hideMark/>
          </w:tcPr>
          <w:p w14:paraId="5F9B42E5" w14:textId="77777777" w:rsidR="005E2E39" w:rsidRPr="00A02824" w:rsidRDefault="005E2E39" w:rsidP="00AF06A2">
            <w:pPr>
              <w:spacing w:line="360" w:lineRule="auto"/>
              <w:ind w:firstLine="0"/>
              <w:jc w:val="both"/>
              <w:rPr>
                <w:b/>
                <w:sz w:val="24"/>
                <w:szCs w:val="24"/>
              </w:rPr>
            </w:pPr>
            <w:r w:rsidRPr="00A02824">
              <w:rPr>
                <w:b/>
                <w:sz w:val="24"/>
                <w:szCs w:val="24"/>
              </w:rPr>
              <w:t>Vedoucí práce:</w:t>
            </w:r>
          </w:p>
        </w:tc>
        <w:tc>
          <w:tcPr>
            <w:tcW w:w="6788" w:type="dxa"/>
            <w:tcBorders>
              <w:top w:val="single" w:sz="2" w:space="0" w:color="auto"/>
              <w:left w:val="single" w:sz="2" w:space="0" w:color="auto"/>
              <w:bottom w:val="single" w:sz="4" w:space="0" w:color="auto"/>
              <w:right w:val="double" w:sz="4" w:space="0" w:color="auto"/>
            </w:tcBorders>
          </w:tcPr>
          <w:p w14:paraId="62623F8E" w14:textId="77777777" w:rsidR="005E2E39" w:rsidRPr="00A02824" w:rsidRDefault="005E2E39" w:rsidP="00AF06A2">
            <w:pPr>
              <w:spacing w:line="360" w:lineRule="auto"/>
              <w:ind w:firstLine="0"/>
              <w:jc w:val="both"/>
              <w:rPr>
                <w:sz w:val="24"/>
                <w:szCs w:val="24"/>
              </w:rPr>
            </w:pPr>
            <w:r>
              <w:rPr>
                <w:sz w:val="24"/>
                <w:szCs w:val="24"/>
              </w:rPr>
              <w:t>Ing. Alena Opletalová, Ph.D.</w:t>
            </w:r>
          </w:p>
        </w:tc>
      </w:tr>
      <w:tr w:rsidR="005E2E39" w14:paraId="7EC772B8" w14:textId="77777777" w:rsidTr="00AF06A2">
        <w:trPr>
          <w:trHeight w:val="325"/>
        </w:trPr>
        <w:tc>
          <w:tcPr>
            <w:tcW w:w="2253" w:type="dxa"/>
            <w:tcBorders>
              <w:top w:val="single" w:sz="4" w:space="0" w:color="auto"/>
              <w:left w:val="double" w:sz="4" w:space="0" w:color="auto"/>
              <w:bottom w:val="double" w:sz="4" w:space="0" w:color="auto"/>
              <w:right w:val="single" w:sz="2" w:space="0" w:color="auto"/>
            </w:tcBorders>
            <w:hideMark/>
          </w:tcPr>
          <w:p w14:paraId="5090F573" w14:textId="77777777" w:rsidR="005E2E39" w:rsidRPr="00A02824" w:rsidRDefault="005E2E39" w:rsidP="00AF06A2">
            <w:pPr>
              <w:spacing w:line="360" w:lineRule="auto"/>
              <w:ind w:firstLine="0"/>
              <w:jc w:val="both"/>
              <w:rPr>
                <w:b/>
                <w:sz w:val="24"/>
                <w:szCs w:val="24"/>
              </w:rPr>
            </w:pPr>
            <w:r w:rsidRPr="00A02824">
              <w:rPr>
                <w:b/>
                <w:sz w:val="24"/>
                <w:szCs w:val="24"/>
              </w:rPr>
              <w:t>Rok obhajoby:</w:t>
            </w:r>
          </w:p>
        </w:tc>
        <w:tc>
          <w:tcPr>
            <w:tcW w:w="6788" w:type="dxa"/>
            <w:tcBorders>
              <w:top w:val="single" w:sz="2" w:space="0" w:color="auto"/>
              <w:left w:val="single" w:sz="2" w:space="0" w:color="auto"/>
              <w:bottom w:val="single" w:sz="4" w:space="0" w:color="auto"/>
              <w:right w:val="double" w:sz="4" w:space="0" w:color="auto"/>
            </w:tcBorders>
          </w:tcPr>
          <w:p w14:paraId="64251C9C" w14:textId="3960ADB1" w:rsidR="005E2E39" w:rsidRPr="00A02824" w:rsidRDefault="005E2E39" w:rsidP="00AF06A2">
            <w:pPr>
              <w:spacing w:line="360" w:lineRule="auto"/>
              <w:ind w:firstLine="0"/>
              <w:jc w:val="both"/>
              <w:rPr>
                <w:sz w:val="24"/>
                <w:szCs w:val="24"/>
              </w:rPr>
            </w:pPr>
            <w:r>
              <w:rPr>
                <w:sz w:val="24"/>
                <w:szCs w:val="24"/>
              </w:rPr>
              <w:t>2021</w:t>
            </w:r>
          </w:p>
        </w:tc>
      </w:tr>
      <w:tr w:rsidR="005E2E39" w14:paraId="53BB8514" w14:textId="77777777" w:rsidTr="00AF06A2">
        <w:trPr>
          <w:trHeight w:val="407"/>
        </w:trPr>
        <w:tc>
          <w:tcPr>
            <w:tcW w:w="2253" w:type="dxa"/>
            <w:tcBorders>
              <w:top w:val="double" w:sz="4" w:space="0" w:color="auto"/>
              <w:left w:val="nil"/>
              <w:bottom w:val="double" w:sz="4" w:space="0" w:color="auto"/>
              <w:right w:val="nil"/>
            </w:tcBorders>
          </w:tcPr>
          <w:p w14:paraId="44890C2E" w14:textId="77777777" w:rsidR="005E2E39" w:rsidRPr="00A02824" w:rsidRDefault="005E2E39" w:rsidP="00AF06A2">
            <w:pPr>
              <w:spacing w:line="360" w:lineRule="auto"/>
              <w:ind w:firstLine="0"/>
              <w:jc w:val="both"/>
              <w:rPr>
                <w:sz w:val="24"/>
                <w:szCs w:val="24"/>
              </w:rPr>
            </w:pPr>
          </w:p>
        </w:tc>
        <w:tc>
          <w:tcPr>
            <w:tcW w:w="6788" w:type="dxa"/>
            <w:tcBorders>
              <w:top w:val="double" w:sz="4" w:space="0" w:color="auto"/>
              <w:left w:val="nil"/>
              <w:bottom w:val="double" w:sz="4" w:space="0" w:color="auto"/>
              <w:right w:val="nil"/>
            </w:tcBorders>
          </w:tcPr>
          <w:p w14:paraId="58A52CFB" w14:textId="77777777" w:rsidR="005E2E39" w:rsidRPr="00A02824" w:rsidRDefault="005E2E39" w:rsidP="00AF06A2">
            <w:pPr>
              <w:spacing w:line="360" w:lineRule="auto"/>
              <w:ind w:firstLine="0"/>
              <w:jc w:val="both"/>
              <w:rPr>
                <w:sz w:val="24"/>
                <w:szCs w:val="24"/>
              </w:rPr>
            </w:pPr>
          </w:p>
        </w:tc>
      </w:tr>
      <w:tr w:rsidR="005E2E39" w14:paraId="1B7CAB96" w14:textId="77777777" w:rsidTr="00AF06A2">
        <w:trPr>
          <w:trHeight w:val="147"/>
        </w:trPr>
        <w:tc>
          <w:tcPr>
            <w:tcW w:w="2253" w:type="dxa"/>
            <w:tcBorders>
              <w:top w:val="double" w:sz="4" w:space="0" w:color="auto"/>
              <w:left w:val="double" w:sz="4" w:space="0" w:color="auto"/>
              <w:bottom w:val="single" w:sz="4" w:space="0" w:color="auto"/>
              <w:right w:val="single" w:sz="2" w:space="0" w:color="auto"/>
            </w:tcBorders>
            <w:hideMark/>
          </w:tcPr>
          <w:p w14:paraId="5BED3FAF" w14:textId="77777777" w:rsidR="005E2E39" w:rsidRPr="00A02824" w:rsidRDefault="005E2E39" w:rsidP="00AF06A2">
            <w:pPr>
              <w:spacing w:line="360" w:lineRule="auto"/>
              <w:ind w:firstLine="0"/>
              <w:jc w:val="both"/>
              <w:rPr>
                <w:b/>
                <w:sz w:val="24"/>
                <w:szCs w:val="24"/>
              </w:rPr>
            </w:pPr>
            <w:r w:rsidRPr="00A02824">
              <w:rPr>
                <w:b/>
                <w:sz w:val="24"/>
                <w:szCs w:val="24"/>
              </w:rPr>
              <w:t>Název práce:</w:t>
            </w:r>
          </w:p>
        </w:tc>
        <w:tc>
          <w:tcPr>
            <w:tcW w:w="6788" w:type="dxa"/>
            <w:tcBorders>
              <w:top w:val="double" w:sz="4" w:space="0" w:color="auto"/>
              <w:left w:val="single" w:sz="2" w:space="0" w:color="auto"/>
              <w:bottom w:val="single" w:sz="4" w:space="0" w:color="auto"/>
              <w:right w:val="double" w:sz="4" w:space="0" w:color="auto"/>
            </w:tcBorders>
          </w:tcPr>
          <w:p w14:paraId="37B0FA3C" w14:textId="1394564A" w:rsidR="005E2E39" w:rsidRPr="00A02824" w:rsidRDefault="005E2E39" w:rsidP="00AF06A2">
            <w:pPr>
              <w:spacing w:line="360" w:lineRule="auto"/>
              <w:ind w:firstLine="0"/>
              <w:jc w:val="both"/>
              <w:rPr>
                <w:sz w:val="24"/>
                <w:szCs w:val="24"/>
              </w:rPr>
            </w:pPr>
            <w:r>
              <w:rPr>
                <w:sz w:val="24"/>
                <w:szCs w:val="24"/>
              </w:rPr>
              <w:t>Pevnost poznání Univerzity Palackého v Olomouci – implementace do volnočasových aktivit nejen dětí a mládeže</w:t>
            </w:r>
          </w:p>
        </w:tc>
      </w:tr>
      <w:tr w:rsidR="005E2E39" w14:paraId="0F3D090F" w14:textId="77777777" w:rsidTr="00AF06A2">
        <w:trPr>
          <w:trHeight w:val="301"/>
        </w:trPr>
        <w:tc>
          <w:tcPr>
            <w:tcW w:w="2253" w:type="dxa"/>
            <w:tcBorders>
              <w:top w:val="single" w:sz="2" w:space="0" w:color="auto"/>
              <w:left w:val="double" w:sz="4" w:space="0" w:color="auto"/>
              <w:bottom w:val="single" w:sz="4" w:space="0" w:color="auto"/>
              <w:right w:val="single" w:sz="2" w:space="0" w:color="auto"/>
            </w:tcBorders>
            <w:hideMark/>
          </w:tcPr>
          <w:p w14:paraId="18CF6087" w14:textId="77777777" w:rsidR="005E2E39" w:rsidRPr="00A02824" w:rsidRDefault="005E2E39" w:rsidP="00AF06A2">
            <w:pPr>
              <w:spacing w:line="360" w:lineRule="auto"/>
              <w:ind w:firstLine="0"/>
              <w:jc w:val="both"/>
              <w:rPr>
                <w:b/>
                <w:sz w:val="24"/>
                <w:szCs w:val="24"/>
              </w:rPr>
            </w:pPr>
            <w:r w:rsidRPr="00A02824">
              <w:rPr>
                <w:b/>
                <w:sz w:val="24"/>
                <w:szCs w:val="24"/>
              </w:rPr>
              <w:t>Název v angličtině:</w:t>
            </w:r>
          </w:p>
        </w:tc>
        <w:tc>
          <w:tcPr>
            <w:tcW w:w="6788" w:type="dxa"/>
            <w:tcBorders>
              <w:top w:val="single" w:sz="2" w:space="0" w:color="auto"/>
              <w:left w:val="single" w:sz="2" w:space="0" w:color="auto"/>
              <w:bottom w:val="single" w:sz="4" w:space="0" w:color="auto"/>
              <w:right w:val="double" w:sz="4" w:space="0" w:color="auto"/>
            </w:tcBorders>
          </w:tcPr>
          <w:p w14:paraId="66B6D602" w14:textId="2C55BD6B" w:rsidR="005E2E39" w:rsidRPr="00A02824" w:rsidRDefault="00C15267" w:rsidP="00AF06A2">
            <w:pPr>
              <w:spacing w:line="360" w:lineRule="auto"/>
              <w:ind w:firstLine="0"/>
              <w:jc w:val="both"/>
              <w:rPr>
                <w:sz w:val="24"/>
                <w:szCs w:val="24"/>
              </w:rPr>
            </w:pPr>
            <w:proofErr w:type="spellStart"/>
            <w:r w:rsidRPr="00C15267">
              <w:rPr>
                <w:sz w:val="24"/>
                <w:szCs w:val="24"/>
              </w:rPr>
              <w:t>The</w:t>
            </w:r>
            <w:proofErr w:type="spellEnd"/>
            <w:r w:rsidRPr="00C15267">
              <w:rPr>
                <w:sz w:val="24"/>
                <w:szCs w:val="24"/>
              </w:rPr>
              <w:t xml:space="preserve"> </w:t>
            </w:r>
            <w:proofErr w:type="spellStart"/>
            <w:r w:rsidRPr="00C15267">
              <w:rPr>
                <w:sz w:val="24"/>
                <w:szCs w:val="24"/>
              </w:rPr>
              <w:t>Fortress</w:t>
            </w:r>
            <w:proofErr w:type="spellEnd"/>
            <w:r w:rsidRPr="00C15267">
              <w:rPr>
                <w:sz w:val="24"/>
                <w:szCs w:val="24"/>
              </w:rPr>
              <w:t xml:space="preserve"> </w:t>
            </w:r>
            <w:proofErr w:type="spellStart"/>
            <w:r w:rsidRPr="00C15267">
              <w:rPr>
                <w:sz w:val="24"/>
                <w:szCs w:val="24"/>
              </w:rPr>
              <w:t>of</w:t>
            </w:r>
            <w:proofErr w:type="spellEnd"/>
            <w:r w:rsidRPr="00C15267">
              <w:rPr>
                <w:sz w:val="24"/>
                <w:szCs w:val="24"/>
              </w:rPr>
              <w:t xml:space="preserve"> </w:t>
            </w:r>
            <w:proofErr w:type="spellStart"/>
            <w:r w:rsidRPr="00C15267">
              <w:rPr>
                <w:sz w:val="24"/>
                <w:szCs w:val="24"/>
              </w:rPr>
              <w:t>knowledge</w:t>
            </w:r>
            <w:proofErr w:type="spellEnd"/>
            <w:r w:rsidRPr="00C15267">
              <w:rPr>
                <w:sz w:val="24"/>
                <w:szCs w:val="24"/>
              </w:rPr>
              <w:t xml:space="preserve"> </w:t>
            </w:r>
            <w:proofErr w:type="spellStart"/>
            <w:r w:rsidRPr="00C15267">
              <w:rPr>
                <w:sz w:val="24"/>
                <w:szCs w:val="24"/>
              </w:rPr>
              <w:t>of</w:t>
            </w:r>
            <w:proofErr w:type="spellEnd"/>
            <w:r w:rsidRPr="00C15267">
              <w:rPr>
                <w:sz w:val="24"/>
                <w:szCs w:val="24"/>
              </w:rPr>
              <w:t xml:space="preserve"> Palacký University in Olomouc - </w:t>
            </w:r>
            <w:proofErr w:type="spellStart"/>
            <w:r w:rsidRPr="00C15267">
              <w:rPr>
                <w:sz w:val="24"/>
                <w:szCs w:val="24"/>
              </w:rPr>
              <w:t>implementation</w:t>
            </w:r>
            <w:proofErr w:type="spellEnd"/>
            <w:r w:rsidRPr="00C15267">
              <w:rPr>
                <w:sz w:val="24"/>
                <w:szCs w:val="24"/>
              </w:rPr>
              <w:t xml:space="preserve"> </w:t>
            </w:r>
            <w:proofErr w:type="spellStart"/>
            <w:r w:rsidRPr="00C15267">
              <w:rPr>
                <w:sz w:val="24"/>
                <w:szCs w:val="24"/>
              </w:rPr>
              <w:t>into</w:t>
            </w:r>
            <w:proofErr w:type="spellEnd"/>
            <w:r w:rsidRPr="00C15267">
              <w:rPr>
                <w:sz w:val="24"/>
                <w:szCs w:val="24"/>
              </w:rPr>
              <w:t xml:space="preserve"> </w:t>
            </w:r>
            <w:proofErr w:type="spellStart"/>
            <w:r w:rsidRPr="00C15267">
              <w:rPr>
                <w:sz w:val="24"/>
                <w:szCs w:val="24"/>
              </w:rPr>
              <w:t>leisure</w:t>
            </w:r>
            <w:proofErr w:type="spellEnd"/>
            <w:r w:rsidRPr="00C15267">
              <w:rPr>
                <w:sz w:val="24"/>
                <w:szCs w:val="24"/>
              </w:rPr>
              <w:t xml:space="preserve"> </w:t>
            </w:r>
            <w:proofErr w:type="spellStart"/>
            <w:r w:rsidRPr="00C15267">
              <w:rPr>
                <w:sz w:val="24"/>
                <w:szCs w:val="24"/>
              </w:rPr>
              <w:t>activities</w:t>
            </w:r>
            <w:proofErr w:type="spellEnd"/>
            <w:r w:rsidRPr="00C15267">
              <w:rPr>
                <w:sz w:val="24"/>
                <w:szCs w:val="24"/>
              </w:rPr>
              <w:t xml:space="preserve"> not </w:t>
            </w:r>
            <w:proofErr w:type="spellStart"/>
            <w:r w:rsidRPr="00C15267">
              <w:rPr>
                <w:sz w:val="24"/>
                <w:szCs w:val="24"/>
              </w:rPr>
              <w:t>only</w:t>
            </w:r>
            <w:proofErr w:type="spellEnd"/>
            <w:r w:rsidRPr="00C15267">
              <w:rPr>
                <w:sz w:val="24"/>
                <w:szCs w:val="24"/>
              </w:rPr>
              <w:t xml:space="preserve"> </w:t>
            </w:r>
            <w:proofErr w:type="spellStart"/>
            <w:r w:rsidRPr="00C15267">
              <w:rPr>
                <w:sz w:val="24"/>
                <w:szCs w:val="24"/>
              </w:rPr>
              <w:t>of</w:t>
            </w:r>
            <w:proofErr w:type="spellEnd"/>
            <w:r w:rsidRPr="00C15267">
              <w:rPr>
                <w:sz w:val="24"/>
                <w:szCs w:val="24"/>
              </w:rPr>
              <w:t xml:space="preserve"> </w:t>
            </w:r>
            <w:proofErr w:type="spellStart"/>
            <w:r w:rsidRPr="00C15267">
              <w:rPr>
                <w:sz w:val="24"/>
                <w:szCs w:val="24"/>
              </w:rPr>
              <w:t>children</w:t>
            </w:r>
            <w:proofErr w:type="spellEnd"/>
            <w:r w:rsidRPr="00C15267">
              <w:rPr>
                <w:sz w:val="24"/>
                <w:szCs w:val="24"/>
              </w:rPr>
              <w:t xml:space="preserve"> and </w:t>
            </w:r>
            <w:proofErr w:type="spellStart"/>
            <w:r w:rsidRPr="00C15267">
              <w:rPr>
                <w:sz w:val="24"/>
                <w:szCs w:val="24"/>
              </w:rPr>
              <w:t>youth</w:t>
            </w:r>
            <w:proofErr w:type="spellEnd"/>
          </w:p>
        </w:tc>
      </w:tr>
      <w:tr w:rsidR="005E2E39" w14:paraId="2A9E8D2E" w14:textId="77777777" w:rsidTr="00AF06A2">
        <w:trPr>
          <w:trHeight w:val="1815"/>
        </w:trPr>
        <w:tc>
          <w:tcPr>
            <w:tcW w:w="2253" w:type="dxa"/>
            <w:tcBorders>
              <w:top w:val="single" w:sz="2" w:space="0" w:color="auto"/>
              <w:left w:val="double" w:sz="4" w:space="0" w:color="auto"/>
              <w:bottom w:val="single" w:sz="4" w:space="0" w:color="auto"/>
              <w:right w:val="single" w:sz="2" w:space="0" w:color="auto"/>
            </w:tcBorders>
            <w:hideMark/>
          </w:tcPr>
          <w:p w14:paraId="3391415E" w14:textId="77777777" w:rsidR="005E2E39" w:rsidRPr="00A02824" w:rsidRDefault="005E2E39" w:rsidP="00AF06A2">
            <w:pPr>
              <w:spacing w:line="360" w:lineRule="auto"/>
              <w:ind w:firstLine="0"/>
              <w:jc w:val="both"/>
              <w:rPr>
                <w:b/>
                <w:sz w:val="24"/>
                <w:szCs w:val="24"/>
              </w:rPr>
            </w:pPr>
            <w:r w:rsidRPr="00A02824">
              <w:rPr>
                <w:b/>
                <w:sz w:val="24"/>
                <w:szCs w:val="24"/>
              </w:rPr>
              <w:t>Anotace práce:</w:t>
            </w:r>
          </w:p>
        </w:tc>
        <w:tc>
          <w:tcPr>
            <w:tcW w:w="6788" w:type="dxa"/>
            <w:tcBorders>
              <w:top w:val="single" w:sz="2" w:space="0" w:color="auto"/>
              <w:left w:val="single" w:sz="2" w:space="0" w:color="auto"/>
              <w:bottom w:val="single" w:sz="4" w:space="0" w:color="auto"/>
              <w:right w:val="double" w:sz="4" w:space="0" w:color="auto"/>
            </w:tcBorders>
          </w:tcPr>
          <w:p w14:paraId="66858079" w14:textId="0ADBF152" w:rsidR="005E2E39" w:rsidRPr="00A02824" w:rsidRDefault="005E2E39" w:rsidP="00AF06A2">
            <w:pPr>
              <w:spacing w:line="360" w:lineRule="auto"/>
              <w:ind w:firstLine="0"/>
              <w:jc w:val="both"/>
              <w:rPr>
                <w:sz w:val="24"/>
                <w:szCs w:val="24"/>
              </w:rPr>
            </w:pPr>
          </w:p>
        </w:tc>
      </w:tr>
      <w:tr w:rsidR="005E2E39" w14:paraId="1249B5A1" w14:textId="77777777" w:rsidTr="00AF06A2">
        <w:trPr>
          <w:trHeight w:val="695"/>
        </w:trPr>
        <w:tc>
          <w:tcPr>
            <w:tcW w:w="2253" w:type="dxa"/>
            <w:tcBorders>
              <w:top w:val="single" w:sz="2" w:space="0" w:color="auto"/>
              <w:left w:val="double" w:sz="4" w:space="0" w:color="auto"/>
              <w:bottom w:val="single" w:sz="4" w:space="0" w:color="auto"/>
              <w:right w:val="single" w:sz="2" w:space="0" w:color="auto"/>
            </w:tcBorders>
            <w:hideMark/>
          </w:tcPr>
          <w:p w14:paraId="1F9AF4C8" w14:textId="77777777" w:rsidR="005E2E39" w:rsidRPr="00A02824" w:rsidRDefault="005E2E39" w:rsidP="00AF06A2">
            <w:pPr>
              <w:spacing w:line="360" w:lineRule="auto"/>
              <w:ind w:firstLine="0"/>
              <w:jc w:val="both"/>
              <w:rPr>
                <w:b/>
                <w:sz w:val="24"/>
                <w:szCs w:val="24"/>
              </w:rPr>
            </w:pPr>
            <w:r w:rsidRPr="00A02824">
              <w:rPr>
                <w:b/>
                <w:sz w:val="24"/>
                <w:szCs w:val="24"/>
              </w:rPr>
              <w:t>Klíčová slova:</w:t>
            </w:r>
          </w:p>
        </w:tc>
        <w:tc>
          <w:tcPr>
            <w:tcW w:w="6788" w:type="dxa"/>
            <w:tcBorders>
              <w:top w:val="single" w:sz="2" w:space="0" w:color="auto"/>
              <w:left w:val="single" w:sz="2" w:space="0" w:color="auto"/>
              <w:bottom w:val="single" w:sz="4" w:space="0" w:color="auto"/>
              <w:right w:val="double" w:sz="4" w:space="0" w:color="auto"/>
            </w:tcBorders>
          </w:tcPr>
          <w:p w14:paraId="16AD52AF" w14:textId="32C57D61" w:rsidR="005E2E39" w:rsidRPr="00A02824" w:rsidRDefault="005E2E39" w:rsidP="00AF06A2">
            <w:pPr>
              <w:spacing w:line="360" w:lineRule="auto"/>
              <w:ind w:firstLine="0"/>
              <w:jc w:val="both"/>
              <w:rPr>
                <w:sz w:val="24"/>
                <w:szCs w:val="24"/>
              </w:rPr>
            </w:pPr>
          </w:p>
        </w:tc>
      </w:tr>
      <w:tr w:rsidR="005E2E39" w14:paraId="5958FF4D" w14:textId="77777777" w:rsidTr="00AF06A2">
        <w:trPr>
          <w:trHeight w:val="1815"/>
        </w:trPr>
        <w:tc>
          <w:tcPr>
            <w:tcW w:w="2253" w:type="dxa"/>
            <w:tcBorders>
              <w:top w:val="single" w:sz="2" w:space="0" w:color="auto"/>
              <w:left w:val="double" w:sz="4" w:space="0" w:color="auto"/>
              <w:bottom w:val="single" w:sz="4" w:space="0" w:color="auto"/>
              <w:right w:val="single" w:sz="2" w:space="0" w:color="auto"/>
            </w:tcBorders>
            <w:hideMark/>
          </w:tcPr>
          <w:p w14:paraId="30C9A1DA" w14:textId="77777777" w:rsidR="005E2E39" w:rsidRPr="00A02824" w:rsidRDefault="005E2E39" w:rsidP="00AF06A2">
            <w:pPr>
              <w:spacing w:line="360" w:lineRule="auto"/>
              <w:ind w:firstLine="0"/>
              <w:jc w:val="both"/>
              <w:rPr>
                <w:b/>
                <w:sz w:val="24"/>
                <w:szCs w:val="24"/>
              </w:rPr>
            </w:pPr>
            <w:r w:rsidRPr="00A02824">
              <w:rPr>
                <w:b/>
                <w:sz w:val="24"/>
                <w:szCs w:val="24"/>
              </w:rPr>
              <w:t>Anotace v angličtině:</w:t>
            </w:r>
          </w:p>
        </w:tc>
        <w:tc>
          <w:tcPr>
            <w:tcW w:w="6788" w:type="dxa"/>
            <w:tcBorders>
              <w:top w:val="single" w:sz="2" w:space="0" w:color="auto"/>
              <w:left w:val="single" w:sz="2" w:space="0" w:color="auto"/>
              <w:bottom w:val="single" w:sz="4" w:space="0" w:color="auto"/>
              <w:right w:val="double" w:sz="4" w:space="0" w:color="auto"/>
            </w:tcBorders>
          </w:tcPr>
          <w:p w14:paraId="05AD0301" w14:textId="77777777" w:rsidR="005E2E39" w:rsidRPr="00A02824" w:rsidRDefault="005E2E39" w:rsidP="00AF06A2">
            <w:pPr>
              <w:spacing w:line="360" w:lineRule="auto"/>
              <w:ind w:firstLine="0"/>
              <w:jc w:val="both"/>
              <w:rPr>
                <w:sz w:val="24"/>
                <w:szCs w:val="24"/>
              </w:rPr>
            </w:pPr>
          </w:p>
        </w:tc>
      </w:tr>
      <w:tr w:rsidR="005E2E39" w14:paraId="0879CD72" w14:textId="77777777" w:rsidTr="00AF06A2">
        <w:trPr>
          <w:trHeight w:val="695"/>
        </w:trPr>
        <w:tc>
          <w:tcPr>
            <w:tcW w:w="2253" w:type="dxa"/>
            <w:tcBorders>
              <w:top w:val="single" w:sz="2" w:space="0" w:color="auto"/>
              <w:left w:val="double" w:sz="4" w:space="0" w:color="auto"/>
              <w:bottom w:val="single" w:sz="4" w:space="0" w:color="auto"/>
              <w:right w:val="single" w:sz="2" w:space="0" w:color="auto"/>
            </w:tcBorders>
            <w:hideMark/>
          </w:tcPr>
          <w:p w14:paraId="464700D1" w14:textId="77777777" w:rsidR="005E2E39" w:rsidRPr="00A02824" w:rsidRDefault="005E2E39" w:rsidP="00AF06A2">
            <w:pPr>
              <w:spacing w:line="360" w:lineRule="auto"/>
              <w:ind w:firstLine="0"/>
              <w:rPr>
                <w:b/>
                <w:sz w:val="24"/>
                <w:szCs w:val="24"/>
              </w:rPr>
            </w:pPr>
            <w:r w:rsidRPr="00A02824">
              <w:rPr>
                <w:b/>
                <w:sz w:val="24"/>
                <w:szCs w:val="24"/>
              </w:rPr>
              <w:t>Klíčová slova v angličtině:</w:t>
            </w:r>
          </w:p>
        </w:tc>
        <w:tc>
          <w:tcPr>
            <w:tcW w:w="6788" w:type="dxa"/>
            <w:tcBorders>
              <w:top w:val="single" w:sz="2" w:space="0" w:color="auto"/>
              <w:left w:val="single" w:sz="2" w:space="0" w:color="auto"/>
              <w:bottom w:val="single" w:sz="4" w:space="0" w:color="auto"/>
              <w:right w:val="double" w:sz="4" w:space="0" w:color="auto"/>
            </w:tcBorders>
          </w:tcPr>
          <w:p w14:paraId="22CF5EEF" w14:textId="77777777" w:rsidR="005E2E39" w:rsidRPr="00A02824" w:rsidRDefault="005E2E39" w:rsidP="005E2E39">
            <w:pPr>
              <w:spacing w:line="360" w:lineRule="auto"/>
              <w:jc w:val="both"/>
              <w:rPr>
                <w:sz w:val="24"/>
                <w:szCs w:val="24"/>
              </w:rPr>
            </w:pPr>
          </w:p>
        </w:tc>
      </w:tr>
      <w:tr w:rsidR="005E2E39" w14:paraId="11DFA634" w14:textId="77777777" w:rsidTr="00AF06A2">
        <w:trPr>
          <w:trHeight w:val="841"/>
        </w:trPr>
        <w:tc>
          <w:tcPr>
            <w:tcW w:w="2253" w:type="dxa"/>
            <w:tcBorders>
              <w:top w:val="single" w:sz="2" w:space="0" w:color="auto"/>
              <w:left w:val="double" w:sz="4" w:space="0" w:color="auto"/>
              <w:bottom w:val="single" w:sz="4" w:space="0" w:color="auto"/>
              <w:right w:val="single" w:sz="2" w:space="0" w:color="auto"/>
            </w:tcBorders>
            <w:hideMark/>
          </w:tcPr>
          <w:p w14:paraId="43CB40FE" w14:textId="77777777" w:rsidR="005E2E39" w:rsidRPr="00A02824" w:rsidRDefault="005E2E39" w:rsidP="00AF06A2">
            <w:pPr>
              <w:spacing w:line="360" w:lineRule="auto"/>
              <w:ind w:firstLine="0"/>
              <w:rPr>
                <w:b/>
                <w:sz w:val="24"/>
                <w:szCs w:val="24"/>
              </w:rPr>
            </w:pPr>
            <w:r w:rsidRPr="00A02824">
              <w:rPr>
                <w:b/>
                <w:sz w:val="24"/>
                <w:szCs w:val="24"/>
              </w:rPr>
              <w:t>Přílohy vázané v práci:</w:t>
            </w:r>
          </w:p>
        </w:tc>
        <w:tc>
          <w:tcPr>
            <w:tcW w:w="6788" w:type="dxa"/>
            <w:tcBorders>
              <w:top w:val="single" w:sz="2" w:space="0" w:color="auto"/>
              <w:left w:val="single" w:sz="2" w:space="0" w:color="auto"/>
              <w:bottom w:val="single" w:sz="4" w:space="0" w:color="auto"/>
              <w:right w:val="double" w:sz="4" w:space="0" w:color="auto"/>
            </w:tcBorders>
          </w:tcPr>
          <w:p w14:paraId="67891B0D" w14:textId="5D67BA9E" w:rsidR="005E2E39" w:rsidRPr="00E83AF4" w:rsidRDefault="005E2E39" w:rsidP="00AF06A2">
            <w:pPr>
              <w:spacing w:line="360" w:lineRule="auto"/>
              <w:ind w:firstLine="0"/>
              <w:jc w:val="both"/>
              <w:rPr>
                <w:sz w:val="24"/>
                <w:szCs w:val="24"/>
              </w:rPr>
            </w:pPr>
          </w:p>
        </w:tc>
      </w:tr>
      <w:tr w:rsidR="005E2E39" w14:paraId="2D184235" w14:textId="77777777" w:rsidTr="00AF06A2">
        <w:trPr>
          <w:trHeight w:val="415"/>
        </w:trPr>
        <w:tc>
          <w:tcPr>
            <w:tcW w:w="2253" w:type="dxa"/>
            <w:tcBorders>
              <w:top w:val="single" w:sz="4" w:space="0" w:color="auto"/>
              <w:left w:val="double" w:sz="4" w:space="0" w:color="auto"/>
              <w:bottom w:val="single" w:sz="4" w:space="0" w:color="auto"/>
              <w:right w:val="single" w:sz="2" w:space="0" w:color="auto"/>
            </w:tcBorders>
            <w:hideMark/>
          </w:tcPr>
          <w:p w14:paraId="4BF7E29F" w14:textId="77777777" w:rsidR="005E2E39" w:rsidRPr="00A02824" w:rsidRDefault="005E2E39" w:rsidP="00AF06A2">
            <w:pPr>
              <w:spacing w:line="360" w:lineRule="auto"/>
              <w:ind w:firstLine="0"/>
              <w:jc w:val="both"/>
              <w:rPr>
                <w:b/>
                <w:sz w:val="24"/>
                <w:szCs w:val="24"/>
              </w:rPr>
            </w:pPr>
            <w:r w:rsidRPr="00A02824">
              <w:rPr>
                <w:b/>
                <w:sz w:val="24"/>
                <w:szCs w:val="24"/>
              </w:rPr>
              <w:t>Rozsah práce:</w:t>
            </w:r>
          </w:p>
        </w:tc>
        <w:tc>
          <w:tcPr>
            <w:tcW w:w="6788" w:type="dxa"/>
            <w:tcBorders>
              <w:top w:val="single" w:sz="2" w:space="0" w:color="auto"/>
              <w:left w:val="single" w:sz="2" w:space="0" w:color="auto"/>
              <w:bottom w:val="single" w:sz="4" w:space="0" w:color="auto"/>
              <w:right w:val="double" w:sz="4" w:space="0" w:color="auto"/>
            </w:tcBorders>
          </w:tcPr>
          <w:p w14:paraId="7FBDBD68" w14:textId="6F6F2B11" w:rsidR="005E2E39" w:rsidRPr="00E83AF4" w:rsidRDefault="005E2E39" w:rsidP="00AF06A2">
            <w:pPr>
              <w:spacing w:line="360" w:lineRule="auto"/>
              <w:ind w:firstLine="0"/>
              <w:jc w:val="both"/>
              <w:rPr>
                <w:sz w:val="24"/>
                <w:szCs w:val="24"/>
              </w:rPr>
            </w:pPr>
          </w:p>
        </w:tc>
      </w:tr>
      <w:tr w:rsidR="005E2E39" w14:paraId="4CEDA306" w14:textId="77777777" w:rsidTr="00AF06A2">
        <w:trPr>
          <w:trHeight w:val="415"/>
        </w:trPr>
        <w:tc>
          <w:tcPr>
            <w:tcW w:w="2253" w:type="dxa"/>
            <w:tcBorders>
              <w:top w:val="single" w:sz="4" w:space="0" w:color="auto"/>
              <w:left w:val="double" w:sz="4" w:space="0" w:color="auto"/>
              <w:bottom w:val="double" w:sz="4" w:space="0" w:color="auto"/>
              <w:right w:val="single" w:sz="2" w:space="0" w:color="auto"/>
            </w:tcBorders>
            <w:hideMark/>
          </w:tcPr>
          <w:p w14:paraId="16B0B5CF" w14:textId="77777777" w:rsidR="005E2E39" w:rsidRPr="00A02824" w:rsidRDefault="005E2E39" w:rsidP="00AF06A2">
            <w:pPr>
              <w:spacing w:line="360" w:lineRule="auto"/>
              <w:ind w:firstLine="0"/>
              <w:jc w:val="both"/>
              <w:rPr>
                <w:b/>
                <w:sz w:val="24"/>
                <w:szCs w:val="24"/>
              </w:rPr>
            </w:pPr>
            <w:r w:rsidRPr="00A02824">
              <w:rPr>
                <w:b/>
                <w:sz w:val="24"/>
                <w:szCs w:val="24"/>
              </w:rPr>
              <w:t>Jazyk práce:</w:t>
            </w:r>
          </w:p>
        </w:tc>
        <w:tc>
          <w:tcPr>
            <w:tcW w:w="6788" w:type="dxa"/>
            <w:tcBorders>
              <w:top w:val="single" w:sz="4" w:space="0" w:color="auto"/>
              <w:left w:val="single" w:sz="2" w:space="0" w:color="auto"/>
              <w:bottom w:val="double" w:sz="4" w:space="0" w:color="auto"/>
              <w:right w:val="double" w:sz="4" w:space="0" w:color="auto"/>
            </w:tcBorders>
          </w:tcPr>
          <w:p w14:paraId="143B95C7" w14:textId="77777777" w:rsidR="005E2E39" w:rsidRPr="00A02824" w:rsidRDefault="005E2E39" w:rsidP="00AF06A2">
            <w:pPr>
              <w:spacing w:line="360" w:lineRule="auto"/>
              <w:ind w:firstLine="0"/>
              <w:jc w:val="both"/>
              <w:rPr>
                <w:sz w:val="24"/>
                <w:szCs w:val="24"/>
              </w:rPr>
            </w:pPr>
            <w:r>
              <w:rPr>
                <w:sz w:val="24"/>
                <w:szCs w:val="24"/>
              </w:rPr>
              <w:t>Český jazyk</w:t>
            </w:r>
          </w:p>
        </w:tc>
      </w:tr>
    </w:tbl>
    <w:p w14:paraId="5393EBB4" w14:textId="77777777" w:rsidR="005E2E39" w:rsidRDefault="005E2E39" w:rsidP="005E2E39"/>
    <w:p w14:paraId="364AA83A" w14:textId="77777777" w:rsidR="00317A74" w:rsidRDefault="00317A74" w:rsidP="00EF14AC">
      <w:pPr>
        <w:rPr>
          <w:rFonts w:ascii="Times New Roman" w:hAnsi="Times New Roman" w:cs="Times New Roman"/>
          <w:sz w:val="24"/>
          <w:szCs w:val="24"/>
        </w:rPr>
      </w:pPr>
    </w:p>
    <w:p w14:paraId="3927FD35" w14:textId="77777777" w:rsidR="00317A74" w:rsidRDefault="00317A74">
      <w:pPr>
        <w:rPr>
          <w:rFonts w:ascii="Times New Roman" w:hAnsi="Times New Roman" w:cs="Times New Roman"/>
          <w:sz w:val="24"/>
          <w:szCs w:val="24"/>
        </w:rPr>
      </w:pPr>
      <w:r>
        <w:rPr>
          <w:rFonts w:ascii="Times New Roman" w:hAnsi="Times New Roman" w:cs="Times New Roman"/>
          <w:sz w:val="24"/>
          <w:szCs w:val="24"/>
        </w:rPr>
        <w:br w:type="page"/>
      </w:r>
    </w:p>
    <w:p w14:paraId="664D50DE" w14:textId="77777777" w:rsidR="00317A74" w:rsidRPr="00C3206A" w:rsidRDefault="00317A74" w:rsidP="00EF14AC">
      <w:pPr>
        <w:rPr>
          <w:rFonts w:ascii="Times New Roman" w:hAnsi="Times New Roman" w:cs="Times New Roman"/>
          <w:b/>
          <w:sz w:val="32"/>
          <w:szCs w:val="32"/>
        </w:rPr>
      </w:pPr>
      <w:r w:rsidRPr="00C3206A">
        <w:rPr>
          <w:rFonts w:ascii="Times New Roman" w:hAnsi="Times New Roman" w:cs="Times New Roman"/>
          <w:b/>
          <w:sz w:val="32"/>
          <w:szCs w:val="32"/>
        </w:rPr>
        <w:lastRenderedPageBreak/>
        <w:t>Úvod</w:t>
      </w:r>
    </w:p>
    <w:p w14:paraId="6BBDC066" w14:textId="53ED9A0D" w:rsidR="006E7649" w:rsidRDefault="00880006" w:rsidP="00C320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Volný čas je v</w:t>
      </w:r>
      <w:r w:rsidR="008C7EDA">
        <w:rPr>
          <w:rFonts w:ascii="Times New Roman" w:hAnsi="Times New Roman" w:cs="Times New Roman"/>
          <w:sz w:val="24"/>
          <w:szCs w:val="24"/>
        </w:rPr>
        <w:t> současném světě</w:t>
      </w:r>
      <w:r>
        <w:rPr>
          <w:rFonts w:ascii="Times New Roman" w:hAnsi="Times New Roman" w:cs="Times New Roman"/>
          <w:sz w:val="24"/>
          <w:szCs w:val="24"/>
        </w:rPr>
        <w:t xml:space="preserve"> samozřejmou součástí našeho života. Volno</w:t>
      </w:r>
      <w:r w:rsidR="008C7EDA">
        <w:rPr>
          <w:rFonts w:ascii="Times New Roman" w:hAnsi="Times New Roman" w:cs="Times New Roman"/>
          <w:sz w:val="24"/>
          <w:szCs w:val="24"/>
        </w:rPr>
        <w:t>časové aktivity jsou v moderním světě tématem vysoce aktuálním a žádaným, jde o fenomén, který je důležitou součástí života mnoha lidí. Ve volném čase lidé v podstatě ukazují hodnoty, které skutečně zastávají, a proto si vybírají takové volnočasové aktivity, které je naplňují</w:t>
      </w:r>
      <w:r w:rsidR="006E7649">
        <w:rPr>
          <w:rFonts w:ascii="Times New Roman" w:hAnsi="Times New Roman" w:cs="Times New Roman"/>
          <w:sz w:val="24"/>
          <w:szCs w:val="24"/>
        </w:rPr>
        <w:t xml:space="preserve"> nebo uspokojují v kontextu svých možností </w:t>
      </w:r>
      <w:r w:rsidR="000C5997">
        <w:rPr>
          <w:rFonts w:ascii="Times New Roman" w:hAnsi="Times New Roman" w:cs="Times New Roman"/>
          <w:sz w:val="24"/>
          <w:szCs w:val="24"/>
        </w:rPr>
        <w:t>či</w:t>
      </w:r>
      <w:r w:rsidR="006E7649">
        <w:rPr>
          <w:rFonts w:ascii="Times New Roman" w:hAnsi="Times New Roman" w:cs="Times New Roman"/>
          <w:sz w:val="24"/>
          <w:szCs w:val="24"/>
        </w:rPr>
        <w:t xml:space="preserve"> schopností. </w:t>
      </w:r>
    </w:p>
    <w:p w14:paraId="6B2C86CD" w14:textId="11A56CB0" w:rsidR="00A05961" w:rsidRDefault="006E7649" w:rsidP="00C320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Díky svému studiu v navazujícím magisterském oboru Řízení volnočasových aktivit</w:t>
      </w:r>
      <w:r w:rsidR="006B5101">
        <w:rPr>
          <w:rFonts w:ascii="Times New Roman" w:hAnsi="Times New Roman" w:cs="Times New Roman"/>
          <w:sz w:val="24"/>
          <w:szCs w:val="24"/>
        </w:rPr>
        <w:t xml:space="preserve"> </w:t>
      </w:r>
      <w:r>
        <w:rPr>
          <w:rFonts w:ascii="Times New Roman" w:hAnsi="Times New Roman" w:cs="Times New Roman"/>
          <w:sz w:val="24"/>
          <w:szCs w:val="24"/>
        </w:rPr>
        <w:t>jsem měla možnost projít souvislou odbornou praxí v  organizacích, které nabízí volnočasové aktivity nejen dětem a mládeži, ale také dospělým a seniorům</w:t>
      </w:r>
      <w:r w:rsidR="00B3314F">
        <w:rPr>
          <w:rFonts w:ascii="Times New Roman" w:hAnsi="Times New Roman" w:cs="Times New Roman"/>
          <w:sz w:val="24"/>
          <w:szCs w:val="24"/>
        </w:rPr>
        <w:t>. Jedná se zejména o praxi v Pevnosti poznání Univerzity Palackého v Olomouci, kter</w:t>
      </w:r>
      <w:r w:rsidR="00CF03F3">
        <w:rPr>
          <w:rFonts w:ascii="Times New Roman" w:hAnsi="Times New Roman" w:cs="Times New Roman"/>
          <w:sz w:val="24"/>
          <w:szCs w:val="24"/>
        </w:rPr>
        <w:t>á</w:t>
      </w:r>
      <w:r w:rsidR="00B3314F">
        <w:rPr>
          <w:rFonts w:ascii="Times New Roman" w:hAnsi="Times New Roman" w:cs="Times New Roman"/>
          <w:sz w:val="24"/>
          <w:szCs w:val="24"/>
        </w:rPr>
        <w:t xml:space="preserve"> je unikátním interaktivním muzeem vědy, jedinečným popularizačním centrem přírodních věd na střední Moravě. Pevnost poznání je součástí Univerzity Palackého v Olomouci, kde na různých pozicích pracuji již více jak dvacet let, a p</w:t>
      </w:r>
      <w:r w:rsidR="00E6672C">
        <w:rPr>
          <w:rFonts w:ascii="Times New Roman" w:hAnsi="Times New Roman" w:cs="Times New Roman"/>
          <w:sz w:val="24"/>
          <w:szCs w:val="24"/>
        </w:rPr>
        <w:t>roto jsem se rozhodla svou výzkumnou práci zaměřit právě na jedn</w:t>
      </w:r>
      <w:r w:rsidR="00FD4B64">
        <w:rPr>
          <w:rFonts w:ascii="Times New Roman" w:hAnsi="Times New Roman" w:cs="Times New Roman"/>
          <w:sz w:val="24"/>
          <w:szCs w:val="24"/>
        </w:rPr>
        <w:t xml:space="preserve">u z mnoha částí univerzity, abych si tak rozšířila své pracovní portfolio a zároveň skloubila </w:t>
      </w:r>
      <w:r w:rsidR="00C07AAE">
        <w:rPr>
          <w:rFonts w:ascii="Times New Roman" w:hAnsi="Times New Roman" w:cs="Times New Roman"/>
          <w:sz w:val="24"/>
          <w:szCs w:val="24"/>
        </w:rPr>
        <w:t xml:space="preserve">znalosti nabyté studiem. Protože v současnosti jsem zaměstnancem Oddělení projektové podpory na Přírodovědecké fakultě Univerzity Palackého v Olomouci, vím, že Pevnost poznání mohla vzniknout právě prostřednictvím jednoho z investičních projektů, které byly realizovány z Evropského fondu regionálního rozvoje v rámci operačního programu Výzkum a vývoj pro inovace na Přírodovědecké fakultě </w:t>
      </w:r>
      <w:r w:rsidR="00D23EBC">
        <w:rPr>
          <w:rFonts w:ascii="Times New Roman" w:hAnsi="Times New Roman" w:cs="Times New Roman"/>
          <w:sz w:val="24"/>
          <w:szCs w:val="24"/>
        </w:rPr>
        <w:t>Univerzity Palackého v Olomouci</w:t>
      </w:r>
      <w:r w:rsidR="00C07AAE">
        <w:rPr>
          <w:rFonts w:ascii="Times New Roman" w:hAnsi="Times New Roman" w:cs="Times New Roman"/>
          <w:sz w:val="24"/>
          <w:szCs w:val="24"/>
        </w:rPr>
        <w:t>, a tento projekt mě natolik zaujal, že jsem se rozhodla pomoci této diplomové práce zjistit, zda se podařilo naplnit projektový záměr, kterým bylo vybudování návštěvnického centra s dopadem na volnočasové aktivity občanů b</w:t>
      </w:r>
      <w:r w:rsidR="00A05961">
        <w:rPr>
          <w:rFonts w:ascii="Times New Roman" w:hAnsi="Times New Roman" w:cs="Times New Roman"/>
          <w:sz w:val="24"/>
          <w:szCs w:val="24"/>
        </w:rPr>
        <w:t>e</w:t>
      </w:r>
      <w:r w:rsidR="00C07AAE">
        <w:rPr>
          <w:rFonts w:ascii="Times New Roman" w:hAnsi="Times New Roman" w:cs="Times New Roman"/>
          <w:sz w:val="24"/>
          <w:szCs w:val="24"/>
        </w:rPr>
        <w:t>z rozdílu věku ze spádového okolí Olomouce, potažmo celého Olomouckého kraje</w:t>
      </w:r>
      <w:r w:rsidR="00D23EBC">
        <w:rPr>
          <w:rFonts w:ascii="Times New Roman" w:hAnsi="Times New Roman" w:cs="Times New Roman"/>
          <w:sz w:val="24"/>
          <w:szCs w:val="24"/>
        </w:rPr>
        <w:t xml:space="preserve"> </w:t>
      </w:r>
      <w:r w:rsidR="00C07AAE">
        <w:rPr>
          <w:rFonts w:ascii="Times New Roman" w:hAnsi="Times New Roman" w:cs="Times New Roman"/>
          <w:sz w:val="24"/>
          <w:szCs w:val="24"/>
        </w:rPr>
        <w:t>a posléze nejen z tohoto regionu.</w:t>
      </w:r>
    </w:p>
    <w:p w14:paraId="79D84B58" w14:textId="3A6048AE" w:rsidR="00A05961" w:rsidRPr="00C3414C" w:rsidRDefault="00A05961" w:rsidP="00C3206A">
      <w:pPr>
        <w:spacing w:after="0" w:line="360" w:lineRule="auto"/>
        <w:ind w:firstLine="709"/>
        <w:jc w:val="both"/>
        <w:rPr>
          <w:rFonts w:ascii="Times New Roman" w:hAnsi="Times New Roman" w:cs="Times New Roman"/>
          <w:b/>
          <w:sz w:val="24"/>
          <w:szCs w:val="24"/>
        </w:rPr>
      </w:pPr>
      <w:r w:rsidRPr="00C3414C">
        <w:rPr>
          <w:rFonts w:ascii="Times New Roman" w:hAnsi="Times New Roman" w:cs="Times New Roman"/>
          <w:b/>
          <w:sz w:val="24"/>
          <w:szCs w:val="24"/>
        </w:rPr>
        <w:t>Cílem</w:t>
      </w:r>
      <w:r>
        <w:rPr>
          <w:rFonts w:ascii="Times New Roman" w:hAnsi="Times New Roman" w:cs="Times New Roman"/>
          <w:sz w:val="24"/>
          <w:szCs w:val="24"/>
        </w:rPr>
        <w:t xml:space="preserve"> této diplomové práce </w:t>
      </w:r>
      <w:r w:rsidRPr="00C3414C">
        <w:rPr>
          <w:rFonts w:ascii="Times New Roman" w:hAnsi="Times New Roman" w:cs="Times New Roman"/>
          <w:b/>
          <w:sz w:val="24"/>
          <w:szCs w:val="24"/>
        </w:rPr>
        <w:t>je zjistit a analyzovat</w:t>
      </w:r>
      <w:r w:rsidR="00714760">
        <w:rPr>
          <w:rFonts w:ascii="Times New Roman" w:hAnsi="Times New Roman" w:cs="Times New Roman"/>
          <w:b/>
          <w:sz w:val="24"/>
          <w:szCs w:val="24"/>
        </w:rPr>
        <w:t>,</w:t>
      </w:r>
      <w:r w:rsidRPr="00C3414C">
        <w:rPr>
          <w:rFonts w:ascii="Times New Roman" w:hAnsi="Times New Roman" w:cs="Times New Roman"/>
          <w:b/>
          <w:sz w:val="24"/>
          <w:szCs w:val="24"/>
        </w:rPr>
        <w:t xml:space="preserve"> </w:t>
      </w:r>
      <w:r w:rsidR="00D23EBC">
        <w:rPr>
          <w:rFonts w:ascii="Times New Roman" w:hAnsi="Times New Roman" w:cs="Times New Roman"/>
          <w:b/>
          <w:sz w:val="24"/>
          <w:szCs w:val="24"/>
        </w:rPr>
        <w:t>zda</w:t>
      </w:r>
      <w:r w:rsidRPr="00C3414C">
        <w:rPr>
          <w:rFonts w:ascii="Times New Roman" w:hAnsi="Times New Roman" w:cs="Times New Roman"/>
          <w:b/>
          <w:sz w:val="24"/>
          <w:szCs w:val="24"/>
        </w:rPr>
        <w:t xml:space="preserve"> vznik nového interaktivního muzea vědy </w:t>
      </w:r>
      <w:r w:rsidRPr="00C3414C">
        <w:rPr>
          <w:rFonts w:ascii="Times New Roman" w:hAnsi="Times New Roman" w:cs="Times New Roman"/>
          <w:sz w:val="24"/>
          <w:szCs w:val="24"/>
        </w:rPr>
        <w:t>Pevnost poznání Univerzity Palackého v</w:t>
      </w:r>
      <w:r w:rsidR="00D23EBC">
        <w:rPr>
          <w:rFonts w:ascii="Times New Roman" w:hAnsi="Times New Roman" w:cs="Times New Roman"/>
          <w:sz w:val="24"/>
          <w:szCs w:val="24"/>
        </w:rPr>
        <w:t> </w:t>
      </w:r>
      <w:r w:rsidRPr="00C3414C">
        <w:rPr>
          <w:rFonts w:ascii="Times New Roman" w:hAnsi="Times New Roman" w:cs="Times New Roman"/>
          <w:sz w:val="24"/>
          <w:szCs w:val="24"/>
        </w:rPr>
        <w:t>Olomouci</w:t>
      </w:r>
      <w:r w:rsidR="00D23EBC">
        <w:rPr>
          <w:rFonts w:ascii="Times New Roman" w:hAnsi="Times New Roman" w:cs="Times New Roman"/>
          <w:sz w:val="24"/>
          <w:szCs w:val="24"/>
        </w:rPr>
        <w:t>,</w:t>
      </w:r>
      <w:r w:rsidRPr="00C3414C">
        <w:rPr>
          <w:rFonts w:ascii="Times New Roman" w:hAnsi="Times New Roman" w:cs="Times New Roman"/>
          <w:b/>
          <w:sz w:val="24"/>
          <w:szCs w:val="24"/>
        </w:rPr>
        <w:t xml:space="preserve"> obohatil nabídku volnočasových aktivit a stal se tak vyhledávaným volnočasovým areálem </w:t>
      </w:r>
      <w:r w:rsidR="00D23EBC">
        <w:rPr>
          <w:rFonts w:ascii="Times New Roman" w:hAnsi="Times New Roman" w:cs="Times New Roman"/>
          <w:b/>
          <w:sz w:val="24"/>
          <w:szCs w:val="24"/>
        </w:rPr>
        <w:t>nejen</w:t>
      </w:r>
      <w:r w:rsidRPr="00C3414C">
        <w:rPr>
          <w:rFonts w:ascii="Times New Roman" w:hAnsi="Times New Roman" w:cs="Times New Roman"/>
          <w:b/>
          <w:sz w:val="24"/>
          <w:szCs w:val="24"/>
        </w:rPr>
        <w:t xml:space="preserve"> pro obyvatele olomouckého regionu.</w:t>
      </w:r>
    </w:p>
    <w:p w14:paraId="2DC5CD26" w14:textId="013ED182" w:rsidR="00375015" w:rsidRPr="00832D93" w:rsidRDefault="00375015" w:rsidP="00832D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Tento hlavní cíl je operacionalizován na dílčí cíle, jimiž jsou:</w:t>
      </w:r>
    </w:p>
    <w:p w14:paraId="4B071557" w14:textId="77777777" w:rsidR="000A2E80" w:rsidRPr="00040BE1" w:rsidRDefault="000A2E80" w:rsidP="000A2E80">
      <w:pPr>
        <w:pStyle w:val="Odstavecseseznamem"/>
        <w:numPr>
          <w:ilvl w:val="0"/>
          <w:numId w:val="9"/>
        </w:numPr>
        <w:spacing w:after="0" w:line="360" w:lineRule="auto"/>
        <w:ind w:left="714" w:hanging="357"/>
        <w:jc w:val="both"/>
        <w:rPr>
          <w:rFonts w:ascii="Times New Roman" w:hAnsi="Times New Roman" w:cs="Times New Roman"/>
          <w:sz w:val="24"/>
          <w:szCs w:val="24"/>
        </w:rPr>
      </w:pPr>
      <w:r w:rsidRPr="00040BE1">
        <w:rPr>
          <w:rFonts w:ascii="Times New Roman" w:hAnsi="Times New Roman" w:cs="Times New Roman"/>
          <w:sz w:val="24"/>
          <w:szCs w:val="24"/>
        </w:rPr>
        <w:t>zjistit spokojenost s nabídkou volnočasových aktivit</w:t>
      </w:r>
      <w:r>
        <w:rPr>
          <w:rFonts w:ascii="Times New Roman" w:hAnsi="Times New Roman" w:cs="Times New Roman"/>
          <w:sz w:val="24"/>
          <w:szCs w:val="24"/>
        </w:rPr>
        <w:t xml:space="preserve"> poskytovaných v Pevnosti poznání a analyzovat ji</w:t>
      </w:r>
      <w:r w:rsidRPr="00040BE1">
        <w:rPr>
          <w:rFonts w:ascii="Times New Roman" w:hAnsi="Times New Roman" w:cs="Times New Roman"/>
          <w:sz w:val="24"/>
          <w:szCs w:val="24"/>
        </w:rPr>
        <w:t>,</w:t>
      </w:r>
    </w:p>
    <w:p w14:paraId="69CA8F88" w14:textId="77777777" w:rsidR="000A2E80" w:rsidRPr="00040BE1" w:rsidRDefault="000A2E80" w:rsidP="000A2E80">
      <w:pPr>
        <w:pStyle w:val="Odstavecseseznamem"/>
        <w:numPr>
          <w:ilvl w:val="0"/>
          <w:numId w:val="9"/>
        </w:numPr>
        <w:spacing w:after="0" w:line="360" w:lineRule="auto"/>
        <w:ind w:left="714" w:hanging="357"/>
        <w:jc w:val="both"/>
        <w:rPr>
          <w:rFonts w:ascii="Times New Roman" w:hAnsi="Times New Roman" w:cs="Times New Roman"/>
          <w:sz w:val="24"/>
          <w:szCs w:val="24"/>
        </w:rPr>
      </w:pPr>
      <w:r w:rsidRPr="00040BE1">
        <w:rPr>
          <w:rFonts w:ascii="Times New Roman" w:hAnsi="Times New Roman" w:cs="Times New Roman"/>
          <w:sz w:val="24"/>
          <w:szCs w:val="24"/>
        </w:rPr>
        <w:t xml:space="preserve">zjistit </w:t>
      </w:r>
      <w:r>
        <w:rPr>
          <w:rFonts w:ascii="Times New Roman" w:hAnsi="Times New Roman" w:cs="Times New Roman"/>
          <w:sz w:val="24"/>
          <w:szCs w:val="24"/>
        </w:rPr>
        <w:t>využití nabízených volnočasových aktivit v</w:t>
      </w:r>
      <w:r w:rsidRPr="00040BE1">
        <w:rPr>
          <w:rFonts w:ascii="Times New Roman" w:hAnsi="Times New Roman" w:cs="Times New Roman"/>
          <w:sz w:val="24"/>
          <w:szCs w:val="24"/>
        </w:rPr>
        <w:t xml:space="preserve"> </w:t>
      </w:r>
      <w:r>
        <w:rPr>
          <w:rFonts w:ascii="Times New Roman" w:hAnsi="Times New Roman" w:cs="Times New Roman"/>
          <w:sz w:val="24"/>
          <w:szCs w:val="24"/>
        </w:rPr>
        <w:t>Pevnosti poznání</w:t>
      </w:r>
      <w:r w:rsidRPr="00040BE1">
        <w:rPr>
          <w:rFonts w:ascii="Times New Roman" w:hAnsi="Times New Roman" w:cs="Times New Roman"/>
          <w:sz w:val="24"/>
          <w:szCs w:val="24"/>
        </w:rPr>
        <w:t xml:space="preserve"> a analyzovat </w:t>
      </w:r>
      <w:r>
        <w:rPr>
          <w:rFonts w:ascii="Times New Roman" w:hAnsi="Times New Roman" w:cs="Times New Roman"/>
          <w:sz w:val="24"/>
          <w:szCs w:val="24"/>
        </w:rPr>
        <w:t>strukturu</w:t>
      </w:r>
      <w:r w:rsidRPr="00040BE1">
        <w:rPr>
          <w:rFonts w:ascii="Times New Roman" w:hAnsi="Times New Roman" w:cs="Times New Roman"/>
          <w:sz w:val="24"/>
          <w:szCs w:val="24"/>
        </w:rPr>
        <w:t xml:space="preserve"> návštěvníků,</w:t>
      </w:r>
    </w:p>
    <w:p w14:paraId="047D9467" w14:textId="564B3720" w:rsidR="00040BE1" w:rsidRPr="00040BE1" w:rsidRDefault="00040BE1" w:rsidP="00C3206A">
      <w:pPr>
        <w:pStyle w:val="Odstavecseseznamem"/>
        <w:numPr>
          <w:ilvl w:val="0"/>
          <w:numId w:val="9"/>
        </w:numPr>
        <w:spacing w:after="0" w:line="360" w:lineRule="auto"/>
        <w:ind w:left="714" w:hanging="357"/>
        <w:jc w:val="both"/>
        <w:rPr>
          <w:rFonts w:ascii="Times New Roman" w:hAnsi="Times New Roman" w:cs="Times New Roman"/>
          <w:sz w:val="24"/>
          <w:szCs w:val="24"/>
        </w:rPr>
      </w:pPr>
      <w:r w:rsidRPr="00040BE1">
        <w:rPr>
          <w:rFonts w:ascii="Times New Roman" w:hAnsi="Times New Roman" w:cs="Times New Roman"/>
          <w:sz w:val="24"/>
          <w:szCs w:val="24"/>
        </w:rPr>
        <w:lastRenderedPageBreak/>
        <w:t>zhodnotit, zda i pro zaměstnance univerzity se stal</w:t>
      </w:r>
      <w:r w:rsidR="00867F08">
        <w:rPr>
          <w:rFonts w:ascii="Times New Roman" w:hAnsi="Times New Roman" w:cs="Times New Roman"/>
          <w:sz w:val="24"/>
          <w:szCs w:val="24"/>
        </w:rPr>
        <w:t>o toto muzeum</w:t>
      </w:r>
      <w:r w:rsidRPr="00040BE1">
        <w:rPr>
          <w:rFonts w:ascii="Times New Roman" w:hAnsi="Times New Roman" w:cs="Times New Roman"/>
          <w:sz w:val="24"/>
          <w:szCs w:val="24"/>
        </w:rPr>
        <w:t xml:space="preserve"> </w:t>
      </w:r>
      <w:r w:rsidR="00867F08">
        <w:rPr>
          <w:rFonts w:ascii="Times New Roman" w:hAnsi="Times New Roman" w:cs="Times New Roman"/>
          <w:sz w:val="24"/>
          <w:szCs w:val="24"/>
        </w:rPr>
        <w:t xml:space="preserve">vědy </w:t>
      </w:r>
      <w:r w:rsidRPr="00040BE1">
        <w:rPr>
          <w:rFonts w:ascii="Times New Roman" w:hAnsi="Times New Roman" w:cs="Times New Roman"/>
          <w:sz w:val="24"/>
          <w:szCs w:val="24"/>
        </w:rPr>
        <w:t>vyhledávaným</w:t>
      </w:r>
      <w:r w:rsidR="00867F08">
        <w:rPr>
          <w:rFonts w:ascii="Times New Roman" w:hAnsi="Times New Roman" w:cs="Times New Roman"/>
          <w:sz w:val="24"/>
          <w:szCs w:val="24"/>
        </w:rPr>
        <w:t xml:space="preserve"> </w:t>
      </w:r>
      <w:r w:rsidR="000A2E80">
        <w:rPr>
          <w:rFonts w:ascii="Times New Roman" w:hAnsi="Times New Roman" w:cs="Times New Roman"/>
          <w:sz w:val="24"/>
          <w:szCs w:val="24"/>
        </w:rPr>
        <w:t>volnočasovým areálem</w:t>
      </w:r>
      <w:r w:rsidRPr="00040BE1">
        <w:rPr>
          <w:rFonts w:ascii="Times New Roman" w:hAnsi="Times New Roman" w:cs="Times New Roman"/>
          <w:sz w:val="24"/>
          <w:szCs w:val="24"/>
        </w:rPr>
        <w:t>,</w:t>
      </w:r>
    </w:p>
    <w:p w14:paraId="306CB7A1" w14:textId="11ED45A0" w:rsidR="00C3414C" w:rsidRDefault="00040BE1" w:rsidP="00C3206A">
      <w:pPr>
        <w:pStyle w:val="Odstavecseseznamem"/>
        <w:numPr>
          <w:ilvl w:val="0"/>
          <w:numId w:val="9"/>
        </w:numPr>
        <w:spacing w:after="0" w:line="360" w:lineRule="auto"/>
        <w:ind w:left="714" w:hanging="357"/>
        <w:jc w:val="both"/>
        <w:rPr>
          <w:rFonts w:ascii="Times New Roman" w:hAnsi="Times New Roman" w:cs="Times New Roman"/>
          <w:sz w:val="24"/>
          <w:szCs w:val="24"/>
        </w:rPr>
      </w:pPr>
      <w:r w:rsidRPr="00040BE1">
        <w:rPr>
          <w:rFonts w:ascii="Times New Roman" w:hAnsi="Times New Roman" w:cs="Times New Roman"/>
          <w:sz w:val="24"/>
          <w:szCs w:val="24"/>
        </w:rPr>
        <w:t xml:space="preserve">posoudit, jaký má toto nové </w:t>
      </w:r>
      <w:r w:rsidR="00867F08">
        <w:rPr>
          <w:rFonts w:ascii="Times New Roman" w:hAnsi="Times New Roman" w:cs="Times New Roman"/>
          <w:sz w:val="24"/>
          <w:szCs w:val="24"/>
        </w:rPr>
        <w:t xml:space="preserve">popularizační </w:t>
      </w:r>
      <w:r w:rsidRPr="00040BE1">
        <w:rPr>
          <w:rFonts w:ascii="Times New Roman" w:hAnsi="Times New Roman" w:cs="Times New Roman"/>
          <w:sz w:val="24"/>
          <w:szCs w:val="24"/>
        </w:rPr>
        <w:t>centrum ekonomick</w:t>
      </w:r>
      <w:r w:rsidR="00C3414C">
        <w:rPr>
          <w:rFonts w:ascii="Times New Roman" w:hAnsi="Times New Roman" w:cs="Times New Roman"/>
          <w:sz w:val="24"/>
          <w:szCs w:val="24"/>
        </w:rPr>
        <w:t>ý</w:t>
      </w:r>
      <w:r w:rsidR="00832D93">
        <w:rPr>
          <w:rFonts w:ascii="Times New Roman" w:hAnsi="Times New Roman" w:cs="Times New Roman"/>
          <w:sz w:val="24"/>
          <w:szCs w:val="24"/>
        </w:rPr>
        <w:t xml:space="preserve"> efekt pro univerzitu,</w:t>
      </w:r>
    </w:p>
    <w:p w14:paraId="38138992" w14:textId="5B111EAF" w:rsidR="00832D93" w:rsidRDefault="00832D93" w:rsidP="00C3206A">
      <w:pPr>
        <w:pStyle w:val="Odstavecseseznamem"/>
        <w:numPr>
          <w:ilvl w:val="0"/>
          <w:numId w:val="9"/>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provést </w:t>
      </w:r>
      <w:r w:rsidR="00867F08">
        <w:rPr>
          <w:rFonts w:ascii="Times New Roman" w:hAnsi="Times New Roman" w:cs="Times New Roman"/>
          <w:sz w:val="24"/>
          <w:szCs w:val="24"/>
        </w:rPr>
        <w:t xml:space="preserve">komparaci </w:t>
      </w:r>
      <w:r>
        <w:rPr>
          <w:rFonts w:ascii="Times New Roman" w:hAnsi="Times New Roman" w:cs="Times New Roman"/>
          <w:sz w:val="24"/>
          <w:szCs w:val="24"/>
        </w:rPr>
        <w:t>návštěvnosti obdobných zařízení v olomouckém regionu.</w:t>
      </w:r>
    </w:p>
    <w:p w14:paraId="36E43CCB" w14:textId="77777777" w:rsidR="00BE5E54" w:rsidRDefault="00C3414C" w:rsidP="00C320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Práce je rozdělena na</w:t>
      </w:r>
      <w:r w:rsidR="00BE5E54">
        <w:rPr>
          <w:rFonts w:ascii="Times New Roman" w:hAnsi="Times New Roman" w:cs="Times New Roman"/>
          <w:sz w:val="24"/>
          <w:szCs w:val="24"/>
        </w:rPr>
        <w:t xml:space="preserve"> teoretickou a empirickou část.</w:t>
      </w:r>
    </w:p>
    <w:p w14:paraId="7E2D2ECB" w14:textId="2270289A" w:rsidR="00A05197" w:rsidRDefault="00BE5E54" w:rsidP="00C320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Teoretická část práce je členěna do tří kapitol a jejím obsahem je vymezení základních pojmů zkoumané problematiky. V první kapitole jsou vymezeny základní pojmy, které korespondují s tématem zkoumané problematiky</w:t>
      </w:r>
      <w:r w:rsidR="007F5C16">
        <w:rPr>
          <w:rFonts w:ascii="Times New Roman" w:hAnsi="Times New Roman" w:cs="Times New Roman"/>
          <w:sz w:val="24"/>
          <w:szCs w:val="24"/>
        </w:rPr>
        <w:t xml:space="preserve"> v oblasti volného času</w:t>
      </w:r>
      <w:r>
        <w:rPr>
          <w:rFonts w:ascii="Times New Roman" w:hAnsi="Times New Roman" w:cs="Times New Roman"/>
          <w:sz w:val="24"/>
          <w:szCs w:val="24"/>
        </w:rPr>
        <w:t xml:space="preserve">, mezi které patří </w:t>
      </w:r>
      <w:r w:rsidR="007F5C16">
        <w:rPr>
          <w:rFonts w:ascii="Times New Roman" w:hAnsi="Times New Roman" w:cs="Times New Roman"/>
          <w:sz w:val="24"/>
          <w:szCs w:val="24"/>
        </w:rPr>
        <w:t xml:space="preserve">pojmy jako </w:t>
      </w:r>
      <w:r>
        <w:rPr>
          <w:rFonts w:ascii="Times New Roman" w:hAnsi="Times New Roman" w:cs="Times New Roman"/>
          <w:sz w:val="24"/>
          <w:szCs w:val="24"/>
        </w:rPr>
        <w:t>volný čas, pedagogika volného času, výchova ve volném čase, vých</w:t>
      </w:r>
      <w:r w:rsidR="006B5101">
        <w:rPr>
          <w:rFonts w:ascii="Times New Roman" w:hAnsi="Times New Roman" w:cs="Times New Roman"/>
          <w:sz w:val="24"/>
          <w:szCs w:val="24"/>
        </w:rPr>
        <w:t xml:space="preserve">ova mimo vyučování, mimoškolní </w:t>
      </w:r>
      <w:r>
        <w:rPr>
          <w:rFonts w:ascii="Times New Roman" w:hAnsi="Times New Roman" w:cs="Times New Roman"/>
          <w:sz w:val="24"/>
          <w:szCs w:val="24"/>
        </w:rPr>
        <w:t>a mimotřídní výchova, doba mimo vyučování, formální, neformální, informální výchova, metodi</w:t>
      </w:r>
      <w:r w:rsidR="00A05197">
        <w:rPr>
          <w:rFonts w:ascii="Times New Roman" w:hAnsi="Times New Roman" w:cs="Times New Roman"/>
          <w:sz w:val="24"/>
          <w:szCs w:val="24"/>
        </w:rPr>
        <w:t>cké postupy</w:t>
      </w:r>
      <w:r>
        <w:rPr>
          <w:rFonts w:ascii="Times New Roman" w:hAnsi="Times New Roman" w:cs="Times New Roman"/>
          <w:sz w:val="24"/>
          <w:szCs w:val="24"/>
        </w:rPr>
        <w:t>, které jsou uplatňované v</w:t>
      </w:r>
      <w:r w:rsidR="00FE4786">
        <w:rPr>
          <w:rFonts w:ascii="Times New Roman" w:hAnsi="Times New Roman" w:cs="Times New Roman"/>
          <w:sz w:val="24"/>
          <w:szCs w:val="24"/>
        </w:rPr>
        <w:t> aktivitách souvisejících s volným časem, tzv.</w:t>
      </w:r>
      <w:r>
        <w:rPr>
          <w:rFonts w:ascii="Times New Roman" w:hAnsi="Times New Roman" w:cs="Times New Roman"/>
          <w:sz w:val="24"/>
          <w:szCs w:val="24"/>
        </w:rPr>
        <w:t xml:space="preserve"> volnočasových aktivitách a charakteristika pracovníků působí</w:t>
      </w:r>
      <w:r w:rsidR="00A05197">
        <w:rPr>
          <w:rFonts w:ascii="Times New Roman" w:hAnsi="Times New Roman" w:cs="Times New Roman"/>
          <w:sz w:val="24"/>
          <w:szCs w:val="24"/>
        </w:rPr>
        <w:t>cíc</w:t>
      </w:r>
      <w:r>
        <w:rPr>
          <w:rFonts w:ascii="Times New Roman" w:hAnsi="Times New Roman" w:cs="Times New Roman"/>
          <w:sz w:val="24"/>
          <w:szCs w:val="24"/>
        </w:rPr>
        <w:t>h v oblasti vo</w:t>
      </w:r>
      <w:r w:rsidR="00A05197">
        <w:rPr>
          <w:rFonts w:ascii="Times New Roman" w:hAnsi="Times New Roman" w:cs="Times New Roman"/>
          <w:sz w:val="24"/>
          <w:szCs w:val="24"/>
        </w:rPr>
        <w:t>l</w:t>
      </w:r>
      <w:r>
        <w:rPr>
          <w:rFonts w:ascii="Times New Roman" w:hAnsi="Times New Roman" w:cs="Times New Roman"/>
          <w:sz w:val="24"/>
          <w:szCs w:val="24"/>
        </w:rPr>
        <w:t>ného času.</w:t>
      </w:r>
      <w:r w:rsidR="00A05197">
        <w:rPr>
          <w:rFonts w:ascii="Times New Roman" w:hAnsi="Times New Roman" w:cs="Times New Roman"/>
          <w:sz w:val="24"/>
          <w:szCs w:val="24"/>
        </w:rPr>
        <w:t xml:space="preserve"> V druhé kapitole jsou </w:t>
      </w:r>
      <w:r w:rsidR="00FE4786">
        <w:rPr>
          <w:rFonts w:ascii="Times New Roman" w:hAnsi="Times New Roman" w:cs="Times New Roman"/>
          <w:sz w:val="24"/>
          <w:szCs w:val="24"/>
        </w:rPr>
        <w:t>vymezeny</w:t>
      </w:r>
      <w:r w:rsidR="00A05197">
        <w:rPr>
          <w:rFonts w:ascii="Times New Roman" w:hAnsi="Times New Roman" w:cs="Times New Roman"/>
          <w:sz w:val="24"/>
          <w:szCs w:val="24"/>
        </w:rPr>
        <w:t xml:space="preserve"> </w:t>
      </w:r>
      <w:r w:rsidR="007F5C16">
        <w:rPr>
          <w:rFonts w:ascii="Times New Roman" w:hAnsi="Times New Roman" w:cs="Times New Roman"/>
          <w:sz w:val="24"/>
          <w:szCs w:val="24"/>
        </w:rPr>
        <w:t xml:space="preserve">základní </w:t>
      </w:r>
      <w:r w:rsidR="00A05197">
        <w:rPr>
          <w:rFonts w:ascii="Times New Roman" w:hAnsi="Times New Roman" w:cs="Times New Roman"/>
          <w:sz w:val="24"/>
          <w:szCs w:val="24"/>
        </w:rPr>
        <w:t>pojmy</w:t>
      </w:r>
      <w:r w:rsidR="00FE4786">
        <w:rPr>
          <w:rFonts w:ascii="Times New Roman" w:hAnsi="Times New Roman" w:cs="Times New Roman"/>
          <w:sz w:val="24"/>
          <w:szCs w:val="24"/>
        </w:rPr>
        <w:t>, které korespondují s tématem zkoumané problematiky v oblasti muzejní kultury. Jedná se o charakteristiku současného muzea a jeho vzdělávací úlohy</w:t>
      </w:r>
      <w:r w:rsidR="00BC6AEB">
        <w:rPr>
          <w:rFonts w:ascii="Times New Roman" w:hAnsi="Times New Roman" w:cs="Times New Roman"/>
          <w:sz w:val="24"/>
          <w:szCs w:val="24"/>
        </w:rPr>
        <w:t xml:space="preserve"> a</w:t>
      </w:r>
      <w:r w:rsidR="00FE4786">
        <w:rPr>
          <w:rFonts w:ascii="Times New Roman" w:hAnsi="Times New Roman" w:cs="Times New Roman"/>
          <w:sz w:val="24"/>
          <w:szCs w:val="24"/>
        </w:rPr>
        <w:t xml:space="preserve"> s tím souvisejících pojmů jako muzejní pedagogika</w:t>
      </w:r>
      <w:r w:rsidR="00BC6AEB">
        <w:rPr>
          <w:rFonts w:ascii="Times New Roman" w:hAnsi="Times New Roman" w:cs="Times New Roman"/>
          <w:sz w:val="24"/>
          <w:szCs w:val="24"/>
        </w:rPr>
        <w:t xml:space="preserve"> a</w:t>
      </w:r>
      <w:r w:rsidR="006E72D5">
        <w:rPr>
          <w:rFonts w:ascii="Times New Roman" w:hAnsi="Times New Roman" w:cs="Times New Roman"/>
          <w:sz w:val="24"/>
          <w:szCs w:val="24"/>
        </w:rPr>
        <w:t xml:space="preserve"> muzejní edukace.</w:t>
      </w:r>
      <w:r w:rsidR="00BC6AEB">
        <w:rPr>
          <w:rFonts w:ascii="Times New Roman" w:hAnsi="Times New Roman" w:cs="Times New Roman"/>
          <w:sz w:val="24"/>
          <w:szCs w:val="24"/>
        </w:rPr>
        <w:t xml:space="preserve"> Dále se jedná o pojmy související s muzejní edukací jako muzeologie, </w:t>
      </w:r>
      <w:proofErr w:type="spellStart"/>
      <w:r w:rsidR="00BC6AEB">
        <w:rPr>
          <w:rFonts w:ascii="Times New Roman" w:hAnsi="Times New Roman" w:cs="Times New Roman"/>
          <w:sz w:val="24"/>
          <w:szCs w:val="24"/>
        </w:rPr>
        <w:t>muzealizace</w:t>
      </w:r>
      <w:proofErr w:type="spellEnd"/>
      <w:r w:rsidR="00BC6AEB">
        <w:rPr>
          <w:rFonts w:ascii="Times New Roman" w:hAnsi="Times New Roman" w:cs="Times New Roman"/>
          <w:sz w:val="24"/>
          <w:szCs w:val="24"/>
        </w:rPr>
        <w:t>, muzeálie, muzejní expozice apod. V závěru druhé kapitoly je provedena základní charakteristika scienc</w:t>
      </w:r>
      <w:r w:rsidR="006E72D5">
        <w:rPr>
          <w:rFonts w:ascii="Times New Roman" w:hAnsi="Times New Roman" w:cs="Times New Roman"/>
          <w:sz w:val="24"/>
          <w:szCs w:val="24"/>
        </w:rPr>
        <w:t>e center, protože t</w:t>
      </w:r>
      <w:r w:rsidR="00BC6AEB">
        <w:rPr>
          <w:rFonts w:ascii="Times New Roman" w:hAnsi="Times New Roman" w:cs="Times New Roman"/>
          <w:sz w:val="24"/>
          <w:szCs w:val="24"/>
        </w:rPr>
        <w:t xml:space="preserve">ato kategorie muzejních institucí </w:t>
      </w:r>
      <w:r w:rsidR="006E72D5">
        <w:rPr>
          <w:rFonts w:ascii="Times New Roman" w:hAnsi="Times New Roman" w:cs="Times New Roman"/>
          <w:sz w:val="24"/>
          <w:szCs w:val="24"/>
        </w:rPr>
        <w:t xml:space="preserve">významně </w:t>
      </w:r>
      <w:r w:rsidR="00BC6AEB">
        <w:rPr>
          <w:rFonts w:ascii="Times New Roman" w:hAnsi="Times New Roman" w:cs="Times New Roman"/>
          <w:sz w:val="24"/>
          <w:szCs w:val="24"/>
        </w:rPr>
        <w:t xml:space="preserve">koresponduje s tématem </w:t>
      </w:r>
      <w:r w:rsidR="00574E15">
        <w:rPr>
          <w:rFonts w:ascii="Times New Roman" w:hAnsi="Times New Roman" w:cs="Times New Roman"/>
          <w:sz w:val="24"/>
          <w:szCs w:val="24"/>
        </w:rPr>
        <w:t>předkládané</w:t>
      </w:r>
      <w:r w:rsidR="00BC6AEB">
        <w:rPr>
          <w:rFonts w:ascii="Times New Roman" w:hAnsi="Times New Roman" w:cs="Times New Roman"/>
          <w:sz w:val="24"/>
          <w:szCs w:val="24"/>
        </w:rPr>
        <w:t xml:space="preserve"> dip</w:t>
      </w:r>
      <w:r w:rsidR="00574E15">
        <w:rPr>
          <w:rFonts w:ascii="Times New Roman" w:hAnsi="Times New Roman" w:cs="Times New Roman"/>
          <w:sz w:val="24"/>
          <w:szCs w:val="24"/>
        </w:rPr>
        <w:t>l</w:t>
      </w:r>
      <w:r w:rsidR="00BC6AEB">
        <w:rPr>
          <w:rFonts w:ascii="Times New Roman" w:hAnsi="Times New Roman" w:cs="Times New Roman"/>
          <w:sz w:val="24"/>
          <w:szCs w:val="24"/>
        </w:rPr>
        <w:t>o</w:t>
      </w:r>
      <w:r w:rsidR="00574E15">
        <w:rPr>
          <w:rFonts w:ascii="Times New Roman" w:hAnsi="Times New Roman" w:cs="Times New Roman"/>
          <w:sz w:val="24"/>
          <w:szCs w:val="24"/>
        </w:rPr>
        <w:t>m</w:t>
      </w:r>
      <w:r w:rsidR="00BC6AEB">
        <w:rPr>
          <w:rFonts w:ascii="Times New Roman" w:hAnsi="Times New Roman" w:cs="Times New Roman"/>
          <w:sz w:val="24"/>
          <w:szCs w:val="24"/>
        </w:rPr>
        <w:t>ové práce</w:t>
      </w:r>
      <w:r w:rsidR="00574E15">
        <w:rPr>
          <w:rFonts w:ascii="Times New Roman" w:hAnsi="Times New Roman" w:cs="Times New Roman"/>
          <w:sz w:val="24"/>
          <w:szCs w:val="24"/>
        </w:rPr>
        <w:t>.</w:t>
      </w:r>
      <w:r w:rsidR="00A05197">
        <w:rPr>
          <w:rFonts w:ascii="Times New Roman" w:hAnsi="Times New Roman" w:cs="Times New Roman"/>
          <w:sz w:val="24"/>
          <w:szCs w:val="24"/>
        </w:rPr>
        <w:t xml:space="preserve"> Třetí kapitola je zaměřena na </w:t>
      </w:r>
      <w:r w:rsidR="007F5C16">
        <w:rPr>
          <w:rFonts w:ascii="Times New Roman" w:hAnsi="Times New Roman" w:cs="Times New Roman"/>
          <w:sz w:val="24"/>
          <w:szCs w:val="24"/>
        </w:rPr>
        <w:t xml:space="preserve">charakteristiku </w:t>
      </w:r>
      <w:r w:rsidR="00A05197">
        <w:rPr>
          <w:rFonts w:ascii="Times New Roman" w:hAnsi="Times New Roman" w:cs="Times New Roman"/>
          <w:sz w:val="24"/>
          <w:szCs w:val="24"/>
        </w:rPr>
        <w:t>Pevnost</w:t>
      </w:r>
      <w:r w:rsidR="00DF5FC4">
        <w:rPr>
          <w:rFonts w:ascii="Times New Roman" w:hAnsi="Times New Roman" w:cs="Times New Roman"/>
          <w:sz w:val="24"/>
          <w:szCs w:val="24"/>
        </w:rPr>
        <w:t>i</w:t>
      </w:r>
      <w:r w:rsidR="00A05197">
        <w:rPr>
          <w:rFonts w:ascii="Times New Roman" w:hAnsi="Times New Roman" w:cs="Times New Roman"/>
          <w:sz w:val="24"/>
          <w:szCs w:val="24"/>
        </w:rPr>
        <w:t xml:space="preserve"> poznání</w:t>
      </w:r>
      <w:r w:rsidR="006E72D5">
        <w:rPr>
          <w:rFonts w:ascii="Times New Roman" w:hAnsi="Times New Roman" w:cs="Times New Roman"/>
          <w:sz w:val="24"/>
          <w:szCs w:val="24"/>
        </w:rPr>
        <w:t xml:space="preserve"> Univerzity Palackého v Olomouci</w:t>
      </w:r>
      <w:r w:rsidR="00A05197">
        <w:rPr>
          <w:rFonts w:ascii="Times New Roman" w:hAnsi="Times New Roman" w:cs="Times New Roman"/>
          <w:sz w:val="24"/>
          <w:szCs w:val="24"/>
        </w:rPr>
        <w:t xml:space="preserve">, její vznik, </w:t>
      </w:r>
      <w:r w:rsidR="006E72D5">
        <w:rPr>
          <w:rFonts w:ascii="Times New Roman" w:hAnsi="Times New Roman" w:cs="Times New Roman"/>
          <w:sz w:val="24"/>
          <w:szCs w:val="24"/>
        </w:rPr>
        <w:t xml:space="preserve">poslání, </w:t>
      </w:r>
      <w:r w:rsidR="00A05197">
        <w:rPr>
          <w:rFonts w:ascii="Times New Roman" w:hAnsi="Times New Roman" w:cs="Times New Roman"/>
          <w:sz w:val="24"/>
          <w:szCs w:val="24"/>
        </w:rPr>
        <w:t>analýzu</w:t>
      </w:r>
      <w:r w:rsidR="00805140">
        <w:rPr>
          <w:rFonts w:ascii="Times New Roman" w:hAnsi="Times New Roman" w:cs="Times New Roman"/>
          <w:sz w:val="24"/>
          <w:szCs w:val="24"/>
        </w:rPr>
        <w:t xml:space="preserve"> nabídky volnočasových aktivit a její charakteristiku z hlediska řízení a financí.</w:t>
      </w:r>
    </w:p>
    <w:p w14:paraId="79CDF9F7" w14:textId="1CBA42C1" w:rsidR="006973CF" w:rsidRDefault="00A05197" w:rsidP="00C320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Empirická část práce se zabývá jak zhodnocením aktuálního stavu řešené problematiky</w:t>
      </w:r>
      <w:r w:rsidR="006973CF">
        <w:rPr>
          <w:rFonts w:ascii="Times New Roman" w:hAnsi="Times New Roman" w:cs="Times New Roman"/>
          <w:sz w:val="24"/>
          <w:szCs w:val="24"/>
        </w:rPr>
        <w:t xml:space="preserve">, tak zpracováním a analýzou výsledků výzkumného šetření. K získání dat je použit kvantitativní výzkum, metoda </w:t>
      </w:r>
      <w:r w:rsidR="00FF19AF">
        <w:rPr>
          <w:rFonts w:ascii="Times New Roman" w:hAnsi="Times New Roman" w:cs="Times New Roman"/>
          <w:sz w:val="24"/>
          <w:szCs w:val="24"/>
        </w:rPr>
        <w:t>dotazníkového šetření</w:t>
      </w:r>
      <w:r w:rsidR="006973CF">
        <w:rPr>
          <w:rFonts w:ascii="Times New Roman" w:hAnsi="Times New Roman" w:cs="Times New Roman"/>
          <w:sz w:val="24"/>
          <w:szCs w:val="24"/>
        </w:rPr>
        <w:t xml:space="preserve">. Respondenty výzkumného šetření jsou návštěvníci popularizačního centra a zaměstnanci univerzity. </w:t>
      </w:r>
      <w:r w:rsidR="00800F89">
        <w:rPr>
          <w:rFonts w:ascii="Times New Roman" w:hAnsi="Times New Roman" w:cs="Times New Roman"/>
          <w:sz w:val="24"/>
          <w:szCs w:val="24"/>
        </w:rPr>
        <w:t>Dále je v empirické části práce pomocí analýzy sekundárních dat proveden</w:t>
      </w:r>
      <w:r w:rsidR="00FF19AF">
        <w:rPr>
          <w:rFonts w:ascii="Times New Roman" w:hAnsi="Times New Roman" w:cs="Times New Roman"/>
          <w:sz w:val="24"/>
          <w:szCs w:val="24"/>
        </w:rPr>
        <w:t xml:space="preserve">o posouzení ekonomického vlivu pro univerzitu a dále </w:t>
      </w:r>
      <w:r w:rsidR="00DF5FC4">
        <w:rPr>
          <w:rFonts w:ascii="Times New Roman" w:hAnsi="Times New Roman" w:cs="Times New Roman"/>
          <w:sz w:val="24"/>
          <w:szCs w:val="24"/>
        </w:rPr>
        <w:t xml:space="preserve">je </w:t>
      </w:r>
      <w:r w:rsidR="00FF19AF">
        <w:rPr>
          <w:rFonts w:ascii="Times New Roman" w:hAnsi="Times New Roman" w:cs="Times New Roman"/>
          <w:sz w:val="24"/>
          <w:szCs w:val="24"/>
        </w:rPr>
        <w:t>provedena</w:t>
      </w:r>
      <w:r w:rsidR="00800F89">
        <w:rPr>
          <w:rFonts w:ascii="Times New Roman" w:hAnsi="Times New Roman" w:cs="Times New Roman"/>
          <w:sz w:val="24"/>
          <w:szCs w:val="24"/>
        </w:rPr>
        <w:t xml:space="preserve"> komparace</w:t>
      </w:r>
      <w:r w:rsidR="00616C07">
        <w:rPr>
          <w:rFonts w:ascii="Times New Roman" w:hAnsi="Times New Roman" w:cs="Times New Roman"/>
          <w:sz w:val="24"/>
          <w:szCs w:val="24"/>
        </w:rPr>
        <w:t xml:space="preserve"> návštěvnosti obdobných zařízení v olomouckém regionu. </w:t>
      </w:r>
      <w:r w:rsidR="006973CF">
        <w:rPr>
          <w:rFonts w:ascii="Times New Roman" w:hAnsi="Times New Roman" w:cs="Times New Roman"/>
          <w:sz w:val="24"/>
          <w:szCs w:val="24"/>
        </w:rPr>
        <w:t>V závěru práce je provedeno posouzení a návrhy do budoucna.</w:t>
      </w:r>
    </w:p>
    <w:p w14:paraId="248A8B50" w14:textId="7E1F4E05" w:rsidR="00A50369" w:rsidRDefault="006973CF" w:rsidP="00C320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Věřím, že tato práce poskytne ucelenou představu o tom, zda se podařilo</w:t>
      </w:r>
      <w:r w:rsidR="00D6071C">
        <w:rPr>
          <w:rFonts w:ascii="Times New Roman" w:hAnsi="Times New Roman" w:cs="Times New Roman"/>
          <w:sz w:val="24"/>
          <w:szCs w:val="24"/>
        </w:rPr>
        <w:t xml:space="preserve"> rekonstrukcí chátrajícího objektu efektivně </w:t>
      </w:r>
      <w:r w:rsidR="00616C07">
        <w:rPr>
          <w:rFonts w:ascii="Times New Roman" w:hAnsi="Times New Roman" w:cs="Times New Roman"/>
          <w:sz w:val="24"/>
          <w:szCs w:val="24"/>
        </w:rPr>
        <w:t>obohatit</w:t>
      </w:r>
      <w:r w:rsidR="00D6071C">
        <w:rPr>
          <w:rFonts w:ascii="Times New Roman" w:hAnsi="Times New Roman" w:cs="Times New Roman"/>
          <w:sz w:val="24"/>
          <w:szCs w:val="24"/>
        </w:rPr>
        <w:t xml:space="preserve"> volnočasové aktivity občanů nejen olomouckého regionu</w:t>
      </w:r>
      <w:r w:rsidR="007F5C16">
        <w:rPr>
          <w:rFonts w:ascii="Times New Roman" w:hAnsi="Times New Roman" w:cs="Times New Roman"/>
          <w:sz w:val="24"/>
          <w:szCs w:val="24"/>
        </w:rPr>
        <w:t>. Tato práce může posloužit</w:t>
      </w:r>
      <w:r w:rsidR="00D6071C">
        <w:rPr>
          <w:rFonts w:ascii="Times New Roman" w:hAnsi="Times New Roman" w:cs="Times New Roman"/>
          <w:sz w:val="24"/>
          <w:szCs w:val="24"/>
        </w:rPr>
        <w:t xml:space="preserve"> samotné Pevnosti poznání v plánování či organizování dalších </w:t>
      </w:r>
      <w:r w:rsidR="007F5C16">
        <w:rPr>
          <w:rFonts w:ascii="Times New Roman" w:hAnsi="Times New Roman" w:cs="Times New Roman"/>
          <w:sz w:val="24"/>
          <w:szCs w:val="24"/>
        </w:rPr>
        <w:t xml:space="preserve">volnočasových </w:t>
      </w:r>
      <w:r w:rsidR="00D6071C">
        <w:rPr>
          <w:rFonts w:ascii="Times New Roman" w:hAnsi="Times New Roman" w:cs="Times New Roman"/>
          <w:sz w:val="24"/>
          <w:szCs w:val="24"/>
        </w:rPr>
        <w:t>aktivit</w:t>
      </w:r>
      <w:r w:rsidR="007F5C16">
        <w:rPr>
          <w:rFonts w:ascii="Times New Roman" w:hAnsi="Times New Roman" w:cs="Times New Roman"/>
          <w:sz w:val="24"/>
          <w:szCs w:val="24"/>
        </w:rPr>
        <w:t xml:space="preserve"> </w:t>
      </w:r>
      <w:r w:rsidR="00C3206A">
        <w:rPr>
          <w:rFonts w:ascii="Times New Roman" w:hAnsi="Times New Roman" w:cs="Times New Roman"/>
          <w:sz w:val="24"/>
          <w:szCs w:val="24"/>
        </w:rPr>
        <w:t xml:space="preserve">a k dalšímu rozvoji či ke zkvalitňování nabízených služeb. Práce může </w:t>
      </w:r>
      <w:r w:rsidR="00A50369">
        <w:rPr>
          <w:rFonts w:ascii="Times New Roman" w:hAnsi="Times New Roman" w:cs="Times New Roman"/>
          <w:sz w:val="24"/>
          <w:szCs w:val="24"/>
        </w:rPr>
        <w:t xml:space="preserve">být prospěšná </w:t>
      </w:r>
      <w:r w:rsidR="00C3206A">
        <w:rPr>
          <w:rFonts w:ascii="Times New Roman" w:hAnsi="Times New Roman" w:cs="Times New Roman"/>
          <w:sz w:val="24"/>
          <w:szCs w:val="24"/>
        </w:rPr>
        <w:t>také</w:t>
      </w:r>
      <w:r w:rsidR="00805140">
        <w:rPr>
          <w:rFonts w:ascii="Times New Roman" w:hAnsi="Times New Roman" w:cs="Times New Roman"/>
          <w:sz w:val="24"/>
          <w:szCs w:val="24"/>
        </w:rPr>
        <w:t xml:space="preserve"> samotné</w:t>
      </w:r>
      <w:r w:rsidR="00D6071C">
        <w:rPr>
          <w:rFonts w:ascii="Times New Roman" w:hAnsi="Times New Roman" w:cs="Times New Roman"/>
          <w:sz w:val="24"/>
          <w:szCs w:val="24"/>
        </w:rPr>
        <w:t xml:space="preserve"> univerzitě</w:t>
      </w:r>
      <w:r w:rsidR="00805140">
        <w:rPr>
          <w:rFonts w:ascii="Times New Roman" w:hAnsi="Times New Roman" w:cs="Times New Roman"/>
          <w:sz w:val="24"/>
          <w:szCs w:val="24"/>
        </w:rPr>
        <w:t>, resp. přírodovědecké fakultě,</w:t>
      </w:r>
      <w:r w:rsidR="00D6071C">
        <w:rPr>
          <w:rFonts w:ascii="Times New Roman" w:hAnsi="Times New Roman" w:cs="Times New Roman"/>
          <w:sz w:val="24"/>
          <w:szCs w:val="24"/>
        </w:rPr>
        <w:t xml:space="preserve"> při plánování </w:t>
      </w:r>
      <w:r w:rsidR="00D6071C">
        <w:rPr>
          <w:rFonts w:ascii="Times New Roman" w:hAnsi="Times New Roman" w:cs="Times New Roman"/>
          <w:sz w:val="24"/>
          <w:szCs w:val="24"/>
        </w:rPr>
        <w:lastRenderedPageBreak/>
        <w:t>podpory tohoto</w:t>
      </w:r>
      <w:r w:rsidR="00C3206A">
        <w:rPr>
          <w:rFonts w:ascii="Times New Roman" w:hAnsi="Times New Roman" w:cs="Times New Roman"/>
          <w:sz w:val="24"/>
          <w:szCs w:val="24"/>
        </w:rPr>
        <w:t xml:space="preserve"> popularizačního</w:t>
      </w:r>
      <w:r w:rsidR="007F5C16">
        <w:rPr>
          <w:rFonts w:ascii="Times New Roman" w:hAnsi="Times New Roman" w:cs="Times New Roman"/>
          <w:sz w:val="24"/>
          <w:szCs w:val="24"/>
        </w:rPr>
        <w:t xml:space="preserve"> centra v dlouhodobém horizontu</w:t>
      </w:r>
      <w:r w:rsidR="00805140">
        <w:rPr>
          <w:rFonts w:ascii="Times New Roman" w:hAnsi="Times New Roman" w:cs="Times New Roman"/>
          <w:sz w:val="24"/>
          <w:szCs w:val="24"/>
        </w:rPr>
        <w:t>,</w:t>
      </w:r>
      <w:r w:rsidR="007F5C16">
        <w:rPr>
          <w:rFonts w:ascii="Times New Roman" w:hAnsi="Times New Roman" w:cs="Times New Roman"/>
          <w:sz w:val="24"/>
          <w:szCs w:val="24"/>
        </w:rPr>
        <w:t xml:space="preserve"> </w:t>
      </w:r>
      <w:r w:rsidR="00D6071C">
        <w:rPr>
          <w:rFonts w:ascii="Times New Roman" w:hAnsi="Times New Roman" w:cs="Times New Roman"/>
          <w:sz w:val="24"/>
          <w:szCs w:val="24"/>
        </w:rPr>
        <w:t xml:space="preserve">a nakonec tato práce </w:t>
      </w:r>
      <w:r w:rsidR="00C3206A">
        <w:rPr>
          <w:rFonts w:ascii="Times New Roman" w:hAnsi="Times New Roman" w:cs="Times New Roman"/>
          <w:sz w:val="24"/>
          <w:szCs w:val="24"/>
        </w:rPr>
        <w:t>může posloužit jako podklad k dalšímu výzkumu v oblasti volnočasových aktivit.</w:t>
      </w:r>
    </w:p>
    <w:p w14:paraId="56D81A69" w14:textId="77777777" w:rsidR="00A50369" w:rsidRDefault="00A50369" w:rsidP="00A50369">
      <w:pPr>
        <w:rPr>
          <w:rFonts w:ascii="Times New Roman" w:hAnsi="Times New Roman" w:cs="Times New Roman"/>
          <w:sz w:val="24"/>
          <w:szCs w:val="24"/>
        </w:rPr>
      </w:pPr>
      <w:bookmarkStart w:id="0" w:name="_Toc4999102"/>
      <w:bookmarkStart w:id="1" w:name="_Toc5710724"/>
    </w:p>
    <w:p w14:paraId="546B9664" w14:textId="77777777" w:rsidR="00A50369" w:rsidRDefault="00A50369" w:rsidP="00A50369">
      <w:pPr>
        <w:rPr>
          <w:rFonts w:ascii="Times New Roman" w:hAnsi="Times New Roman" w:cs="Times New Roman"/>
          <w:sz w:val="24"/>
          <w:szCs w:val="24"/>
        </w:rPr>
      </w:pPr>
    </w:p>
    <w:p w14:paraId="352812EF" w14:textId="77777777" w:rsidR="00A50369" w:rsidRDefault="00A50369" w:rsidP="00A50369">
      <w:pPr>
        <w:rPr>
          <w:rFonts w:ascii="Times New Roman" w:hAnsi="Times New Roman" w:cs="Times New Roman"/>
          <w:sz w:val="24"/>
          <w:szCs w:val="24"/>
        </w:rPr>
      </w:pPr>
    </w:p>
    <w:p w14:paraId="72D64630" w14:textId="77777777" w:rsidR="00A50369" w:rsidRDefault="00A50369" w:rsidP="00A50369">
      <w:pPr>
        <w:rPr>
          <w:rFonts w:ascii="Times New Roman" w:hAnsi="Times New Roman" w:cs="Times New Roman"/>
          <w:sz w:val="24"/>
          <w:szCs w:val="24"/>
        </w:rPr>
      </w:pPr>
    </w:p>
    <w:p w14:paraId="0610EF50" w14:textId="77777777" w:rsidR="00A50369" w:rsidRDefault="00A50369" w:rsidP="00A50369">
      <w:pPr>
        <w:rPr>
          <w:rFonts w:ascii="Times New Roman" w:hAnsi="Times New Roman" w:cs="Times New Roman"/>
          <w:sz w:val="24"/>
          <w:szCs w:val="24"/>
        </w:rPr>
      </w:pPr>
    </w:p>
    <w:p w14:paraId="31CCF8BF" w14:textId="77777777" w:rsidR="00A50369" w:rsidRDefault="00A50369" w:rsidP="00A50369">
      <w:pPr>
        <w:rPr>
          <w:rFonts w:ascii="Times New Roman" w:hAnsi="Times New Roman" w:cs="Times New Roman"/>
          <w:sz w:val="24"/>
          <w:szCs w:val="24"/>
        </w:rPr>
      </w:pPr>
    </w:p>
    <w:p w14:paraId="13D5EA42" w14:textId="77777777" w:rsidR="00A50369" w:rsidRDefault="00A50369" w:rsidP="00A50369">
      <w:pPr>
        <w:rPr>
          <w:rFonts w:ascii="Times New Roman" w:hAnsi="Times New Roman" w:cs="Times New Roman"/>
          <w:sz w:val="24"/>
          <w:szCs w:val="24"/>
        </w:rPr>
      </w:pPr>
    </w:p>
    <w:p w14:paraId="6382282A" w14:textId="1201151F" w:rsidR="00A50369" w:rsidRDefault="00A50369" w:rsidP="00A50369">
      <w:pPr>
        <w:rPr>
          <w:rFonts w:ascii="Times New Roman" w:hAnsi="Times New Roman" w:cs="Times New Roman"/>
          <w:sz w:val="24"/>
          <w:szCs w:val="24"/>
        </w:rPr>
      </w:pPr>
    </w:p>
    <w:p w14:paraId="4E94111D" w14:textId="216170FC" w:rsidR="00805140" w:rsidRDefault="00805140" w:rsidP="00A50369">
      <w:pPr>
        <w:rPr>
          <w:rFonts w:ascii="Times New Roman" w:hAnsi="Times New Roman" w:cs="Times New Roman"/>
          <w:sz w:val="24"/>
          <w:szCs w:val="24"/>
        </w:rPr>
      </w:pPr>
    </w:p>
    <w:p w14:paraId="32383928" w14:textId="31F5838E" w:rsidR="00805140" w:rsidRDefault="00805140" w:rsidP="00A50369">
      <w:pPr>
        <w:rPr>
          <w:rFonts w:ascii="Times New Roman" w:hAnsi="Times New Roman" w:cs="Times New Roman"/>
          <w:sz w:val="24"/>
          <w:szCs w:val="24"/>
        </w:rPr>
      </w:pPr>
    </w:p>
    <w:p w14:paraId="32C4B820" w14:textId="3FD87FCA" w:rsidR="00805140" w:rsidRDefault="00805140" w:rsidP="00A50369">
      <w:pPr>
        <w:rPr>
          <w:rFonts w:ascii="Times New Roman" w:hAnsi="Times New Roman" w:cs="Times New Roman"/>
          <w:sz w:val="24"/>
          <w:szCs w:val="24"/>
        </w:rPr>
      </w:pPr>
    </w:p>
    <w:p w14:paraId="6FAB2BE4" w14:textId="14BFBCEC" w:rsidR="00805140" w:rsidRDefault="00805140" w:rsidP="00A50369">
      <w:pPr>
        <w:rPr>
          <w:rFonts w:ascii="Times New Roman" w:hAnsi="Times New Roman" w:cs="Times New Roman"/>
          <w:sz w:val="24"/>
          <w:szCs w:val="24"/>
        </w:rPr>
      </w:pPr>
    </w:p>
    <w:p w14:paraId="1ABF5D36" w14:textId="3A67B24A" w:rsidR="00805140" w:rsidRDefault="00805140" w:rsidP="00A50369">
      <w:pPr>
        <w:rPr>
          <w:rFonts w:ascii="Times New Roman" w:hAnsi="Times New Roman" w:cs="Times New Roman"/>
          <w:sz w:val="24"/>
          <w:szCs w:val="24"/>
        </w:rPr>
      </w:pPr>
    </w:p>
    <w:p w14:paraId="372F9A46" w14:textId="383E3DA8" w:rsidR="00805140" w:rsidRDefault="00805140" w:rsidP="00A50369">
      <w:pPr>
        <w:rPr>
          <w:rFonts w:ascii="Times New Roman" w:hAnsi="Times New Roman" w:cs="Times New Roman"/>
          <w:sz w:val="24"/>
          <w:szCs w:val="24"/>
        </w:rPr>
      </w:pPr>
    </w:p>
    <w:p w14:paraId="46D021C9" w14:textId="39ACE7FF" w:rsidR="00805140" w:rsidRDefault="00805140" w:rsidP="00A50369">
      <w:pPr>
        <w:rPr>
          <w:rFonts w:ascii="Times New Roman" w:hAnsi="Times New Roman" w:cs="Times New Roman"/>
          <w:sz w:val="24"/>
          <w:szCs w:val="24"/>
        </w:rPr>
      </w:pPr>
    </w:p>
    <w:p w14:paraId="394D0285" w14:textId="5A667CD6" w:rsidR="00805140" w:rsidRDefault="00805140" w:rsidP="00A50369">
      <w:pPr>
        <w:rPr>
          <w:rFonts w:ascii="Times New Roman" w:hAnsi="Times New Roman" w:cs="Times New Roman"/>
          <w:sz w:val="24"/>
          <w:szCs w:val="24"/>
        </w:rPr>
      </w:pPr>
    </w:p>
    <w:p w14:paraId="28CFF363" w14:textId="4CB8E80B" w:rsidR="00805140" w:rsidRDefault="00805140" w:rsidP="00A50369">
      <w:pPr>
        <w:rPr>
          <w:rFonts w:ascii="Times New Roman" w:hAnsi="Times New Roman" w:cs="Times New Roman"/>
          <w:sz w:val="24"/>
          <w:szCs w:val="24"/>
        </w:rPr>
      </w:pPr>
    </w:p>
    <w:p w14:paraId="6CAAC7FC" w14:textId="6EC6EE27" w:rsidR="00805140" w:rsidRDefault="00805140" w:rsidP="00A50369">
      <w:pPr>
        <w:rPr>
          <w:rFonts w:ascii="Times New Roman" w:hAnsi="Times New Roman" w:cs="Times New Roman"/>
          <w:sz w:val="24"/>
          <w:szCs w:val="24"/>
        </w:rPr>
      </w:pPr>
    </w:p>
    <w:p w14:paraId="60AB45AD" w14:textId="259CF343" w:rsidR="00805140" w:rsidRDefault="00805140" w:rsidP="00A50369">
      <w:pPr>
        <w:rPr>
          <w:rFonts w:ascii="Times New Roman" w:hAnsi="Times New Roman" w:cs="Times New Roman"/>
          <w:sz w:val="24"/>
          <w:szCs w:val="24"/>
        </w:rPr>
      </w:pPr>
    </w:p>
    <w:p w14:paraId="112D1D05" w14:textId="0ABF0DD4" w:rsidR="00805140" w:rsidRDefault="00805140" w:rsidP="00A50369">
      <w:pPr>
        <w:rPr>
          <w:rFonts w:ascii="Times New Roman" w:hAnsi="Times New Roman" w:cs="Times New Roman"/>
          <w:sz w:val="24"/>
          <w:szCs w:val="24"/>
        </w:rPr>
      </w:pPr>
    </w:p>
    <w:p w14:paraId="5E823CA7" w14:textId="455DCD2D" w:rsidR="00805140" w:rsidRDefault="00805140" w:rsidP="00A50369">
      <w:pPr>
        <w:rPr>
          <w:rFonts w:ascii="Times New Roman" w:hAnsi="Times New Roman" w:cs="Times New Roman"/>
          <w:sz w:val="24"/>
          <w:szCs w:val="24"/>
        </w:rPr>
      </w:pPr>
    </w:p>
    <w:p w14:paraId="3A951083" w14:textId="03A75147" w:rsidR="00805140" w:rsidRDefault="00805140" w:rsidP="00A50369">
      <w:pPr>
        <w:rPr>
          <w:rFonts w:ascii="Times New Roman" w:hAnsi="Times New Roman" w:cs="Times New Roman"/>
          <w:sz w:val="24"/>
          <w:szCs w:val="24"/>
        </w:rPr>
      </w:pPr>
    </w:p>
    <w:p w14:paraId="44E5C28C" w14:textId="3D653FB7" w:rsidR="00805140" w:rsidRDefault="00805140" w:rsidP="00A50369">
      <w:pPr>
        <w:rPr>
          <w:rFonts w:ascii="Times New Roman" w:hAnsi="Times New Roman" w:cs="Times New Roman"/>
          <w:sz w:val="24"/>
          <w:szCs w:val="24"/>
        </w:rPr>
      </w:pPr>
    </w:p>
    <w:p w14:paraId="704A1490" w14:textId="6503C448" w:rsidR="00805140" w:rsidRDefault="00805140" w:rsidP="00A50369">
      <w:pPr>
        <w:rPr>
          <w:rFonts w:ascii="Times New Roman" w:hAnsi="Times New Roman" w:cs="Times New Roman"/>
          <w:sz w:val="24"/>
          <w:szCs w:val="24"/>
        </w:rPr>
      </w:pPr>
    </w:p>
    <w:p w14:paraId="5C8DF49E" w14:textId="4CEE31E8" w:rsidR="00805140" w:rsidRDefault="00805140" w:rsidP="00A50369">
      <w:pPr>
        <w:rPr>
          <w:rFonts w:ascii="Times New Roman" w:hAnsi="Times New Roman" w:cs="Times New Roman"/>
          <w:sz w:val="24"/>
          <w:szCs w:val="24"/>
        </w:rPr>
      </w:pPr>
    </w:p>
    <w:p w14:paraId="68FD6952" w14:textId="5CBE5909" w:rsidR="00805140" w:rsidRDefault="00805140" w:rsidP="00A50369">
      <w:pPr>
        <w:rPr>
          <w:rFonts w:ascii="Times New Roman" w:hAnsi="Times New Roman" w:cs="Times New Roman"/>
          <w:sz w:val="24"/>
          <w:szCs w:val="24"/>
        </w:rPr>
      </w:pPr>
    </w:p>
    <w:p w14:paraId="0D6A9DD7" w14:textId="4E360657" w:rsidR="00805140" w:rsidRDefault="00805140" w:rsidP="00A50369">
      <w:pPr>
        <w:rPr>
          <w:rFonts w:ascii="Times New Roman" w:hAnsi="Times New Roman" w:cs="Times New Roman"/>
          <w:sz w:val="24"/>
          <w:szCs w:val="24"/>
        </w:rPr>
      </w:pPr>
    </w:p>
    <w:p w14:paraId="099E0B27" w14:textId="0F1E9EF4" w:rsidR="00805140" w:rsidRDefault="00805140" w:rsidP="00A50369">
      <w:pPr>
        <w:rPr>
          <w:rFonts w:ascii="Times New Roman" w:hAnsi="Times New Roman" w:cs="Times New Roman"/>
          <w:sz w:val="24"/>
          <w:szCs w:val="24"/>
        </w:rPr>
      </w:pPr>
    </w:p>
    <w:p w14:paraId="24C4AA91" w14:textId="27D051CC" w:rsidR="00805140" w:rsidRDefault="00805140" w:rsidP="00A50369">
      <w:pPr>
        <w:rPr>
          <w:rFonts w:ascii="Times New Roman" w:hAnsi="Times New Roman" w:cs="Times New Roman"/>
          <w:sz w:val="24"/>
          <w:szCs w:val="24"/>
        </w:rPr>
      </w:pPr>
    </w:p>
    <w:p w14:paraId="7DDEBFC5" w14:textId="656FDF67" w:rsidR="00805140" w:rsidRDefault="00805140" w:rsidP="00A50369">
      <w:pPr>
        <w:rPr>
          <w:rFonts w:ascii="Times New Roman" w:hAnsi="Times New Roman" w:cs="Times New Roman"/>
          <w:sz w:val="24"/>
          <w:szCs w:val="24"/>
        </w:rPr>
      </w:pPr>
    </w:p>
    <w:p w14:paraId="0FDA4F8F" w14:textId="452ACBF5" w:rsidR="00805140" w:rsidRDefault="00805140" w:rsidP="00A50369">
      <w:pPr>
        <w:rPr>
          <w:rFonts w:ascii="Times New Roman" w:hAnsi="Times New Roman" w:cs="Times New Roman"/>
          <w:sz w:val="24"/>
          <w:szCs w:val="24"/>
        </w:rPr>
      </w:pPr>
    </w:p>
    <w:p w14:paraId="15DF59E3" w14:textId="348811D0" w:rsidR="00805140" w:rsidRDefault="00805140" w:rsidP="00A50369">
      <w:pPr>
        <w:rPr>
          <w:rFonts w:ascii="Times New Roman" w:hAnsi="Times New Roman" w:cs="Times New Roman"/>
          <w:sz w:val="24"/>
          <w:szCs w:val="24"/>
        </w:rPr>
      </w:pPr>
    </w:p>
    <w:p w14:paraId="632022D1" w14:textId="62E485FD" w:rsidR="00805140" w:rsidRDefault="00805140" w:rsidP="00A50369">
      <w:pPr>
        <w:rPr>
          <w:rFonts w:ascii="Times New Roman" w:hAnsi="Times New Roman" w:cs="Times New Roman"/>
          <w:sz w:val="24"/>
          <w:szCs w:val="24"/>
        </w:rPr>
      </w:pPr>
    </w:p>
    <w:p w14:paraId="73F5217C" w14:textId="1E128570" w:rsidR="00805140" w:rsidRDefault="00805140" w:rsidP="00A50369">
      <w:pPr>
        <w:rPr>
          <w:rFonts w:ascii="Times New Roman" w:hAnsi="Times New Roman" w:cs="Times New Roman"/>
          <w:sz w:val="24"/>
          <w:szCs w:val="24"/>
        </w:rPr>
      </w:pPr>
    </w:p>
    <w:p w14:paraId="4795E909" w14:textId="5D19E5D2" w:rsidR="00805140" w:rsidRDefault="00805140" w:rsidP="00A50369">
      <w:pPr>
        <w:rPr>
          <w:rFonts w:ascii="Times New Roman" w:hAnsi="Times New Roman" w:cs="Times New Roman"/>
          <w:sz w:val="24"/>
          <w:szCs w:val="24"/>
        </w:rPr>
      </w:pPr>
    </w:p>
    <w:p w14:paraId="4592842D" w14:textId="20E598DA" w:rsidR="00805140" w:rsidRDefault="00805140" w:rsidP="00A50369">
      <w:pPr>
        <w:rPr>
          <w:rFonts w:ascii="Times New Roman" w:hAnsi="Times New Roman" w:cs="Times New Roman"/>
          <w:sz w:val="24"/>
          <w:szCs w:val="24"/>
        </w:rPr>
      </w:pPr>
    </w:p>
    <w:p w14:paraId="2325A941" w14:textId="77777777" w:rsidR="00805140" w:rsidRDefault="00805140" w:rsidP="00A50369">
      <w:pPr>
        <w:rPr>
          <w:rFonts w:ascii="Times New Roman" w:hAnsi="Times New Roman" w:cs="Times New Roman"/>
          <w:sz w:val="24"/>
          <w:szCs w:val="24"/>
        </w:rPr>
      </w:pPr>
    </w:p>
    <w:p w14:paraId="14D1F02E" w14:textId="66B0A510" w:rsidR="00A50369" w:rsidRDefault="00A50369" w:rsidP="00A50369">
      <w:pPr>
        <w:rPr>
          <w:rFonts w:ascii="Times New Roman" w:hAnsi="Times New Roman" w:cs="Times New Roman"/>
          <w:sz w:val="24"/>
          <w:szCs w:val="24"/>
        </w:rPr>
      </w:pPr>
    </w:p>
    <w:p w14:paraId="25BA79F1" w14:textId="7E7EAE8C" w:rsidR="00A50369" w:rsidRDefault="00A50369" w:rsidP="00A50369">
      <w:pPr>
        <w:rPr>
          <w:rFonts w:ascii="Times New Roman" w:hAnsi="Times New Roman" w:cs="Times New Roman"/>
          <w:sz w:val="24"/>
          <w:szCs w:val="24"/>
        </w:rPr>
      </w:pPr>
    </w:p>
    <w:p w14:paraId="0AA88F85" w14:textId="77777777" w:rsidR="00A50369" w:rsidRDefault="00A50369" w:rsidP="00A50369">
      <w:pPr>
        <w:rPr>
          <w:rFonts w:ascii="Times New Roman" w:hAnsi="Times New Roman" w:cs="Times New Roman"/>
          <w:sz w:val="24"/>
          <w:szCs w:val="24"/>
        </w:rPr>
      </w:pPr>
    </w:p>
    <w:p w14:paraId="4CF9D6E3" w14:textId="77777777" w:rsidR="00A50369" w:rsidRDefault="00A50369" w:rsidP="00A50369">
      <w:pPr>
        <w:rPr>
          <w:rFonts w:ascii="Times New Roman" w:hAnsi="Times New Roman" w:cs="Times New Roman"/>
          <w:sz w:val="24"/>
          <w:szCs w:val="24"/>
        </w:rPr>
      </w:pPr>
    </w:p>
    <w:p w14:paraId="1C2D17E0" w14:textId="27B5956A" w:rsidR="00A50369" w:rsidRPr="00A50369" w:rsidRDefault="00A50369" w:rsidP="00A50369">
      <w:pPr>
        <w:jc w:val="center"/>
        <w:rPr>
          <w:rFonts w:ascii="Times New Roman" w:hAnsi="Times New Roman" w:cs="Times New Roman"/>
          <w:b/>
          <w:sz w:val="32"/>
          <w:szCs w:val="32"/>
        </w:rPr>
      </w:pPr>
      <w:r w:rsidRPr="00A50369">
        <w:rPr>
          <w:rFonts w:ascii="Times New Roman" w:hAnsi="Times New Roman" w:cs="Times New Roman"/>
          <w:b/>
          <w:sz w:val="32"/>
          <w:szCs w:val="32"/>
        </w:rPr>
        <w:t>TEORETICKÁ ČÁST</w:t>
      </w:r>
      <w:bookmarkEnd w:id="0"/>
      <w:bookmarkEnd w:id="1"/>
    </w:p>
    <w:p w14:paraId="7C31B9E7" w14:textId="5CFB38A1" w:rsidR="00A50369" w:rsidRDefault="00A50369" w:rsidP="00A50369"/>
    <w:p w14:paraId="2CB8576D" w14:textId="21B94A81" w:rsidR="001F7ACE" w:rsidRDefault="001F7ACE" w:rsidP="00A50369"/>
    <w:p w14:paraId="5C6BFBB9" w14:textId="35A4BF46" w:rsidR="006E72D5" w:rsidRDefault="006E72D5" w:rsidP="00A50369"/>
    <w:p w14:paraId="0C4ABCD2" w14:textId="2A3A7658" w:rsidR="006E72D5" w:rsidRDefault="006E72D5" w:rsidP="00A50369"/>
    <w:p w14:paraId="1FDACE56" w14:textId="282A6DD8" w:rsidR="006E72D5" w:rsidRDefault="006E72D5" w:rsidP="00A50369"/>
    <w:p w14:paraId="7EC4BE92" w14:textId="77777777" w:rsidR="006E72D5" w:rsidRDefault="006E72D5" w:rsidP="00A50369"/>
    <w:p w14:paraId="62B55564" w14:textId="6199C507" w:rsidR="001F7ACE" w:rsidRDefault="001F7ACE" w:rsidP="00A50369"/>
    <w:p w14:paraId="6328865E" w14:textId="24B7A269" w:rsidR="001F7ACE" w:rsidRDefault="001F7ACE" w:rsidP="00A50369"/>
    <w:p w14:paraId="33DE5CF4" w14:textId="74A0C911" w:rsidR="001F7ACE" w:rsidRDefault="001F7ACE" w:rsidP="00A50369"/>
    <w:p w14:paraId="574E7581" w14:textId="77FEB817" w:rsidR="001F7ACE" w:rsidRDefault="001F7ACE" w:rsidP="00A50369"/>
    <w:p w14:paraId="01E94F95" w14:textId="77777777" w:rsidR="001F7ACE" w:rsidRDefault="001F7ACE" w:rsidP="00A50369"/>
    <w:p w14:paraId="3FEBEDDB" w14:textId="5910C465" w:rsidR="00A50369" w:rsidRDefault="00A50369" w:rsidP="00A50369"/>
    <w:p w14:paraId="734B4EB9" w14:textId="2B180EF6" w:rsidR="00A50369" w:rsidRDefault="00A50369" w:rsidP="00A50369"/>
    <w:p w14:paraId="5502C1AB" w14:textId="65CC8FD7" w:rsidR="00A50369" w:rsidRDefault="00A50369" w:rsidP="00A50369"/>
    <w:p w14:paraId="73B71952" w14:textId="52536669" w:rsidR="00A50369" w:rsidRDefault="00A50369" w:rsidP="00A50369"/>
    <w:p w14:paraId="5FBECEEF" w14:textId="0934295C" w:rsidR="005E2E39" w:rsidRPr="00C3414C" w:rsidRDefault="005E2E39" w:rsidP="006E72D5">
      <w:pPr>
        <w:spacing w:after="0" w:line="360" w:lineRule="auto"/>
        <w:jc w:val="both"/>
        <w:rPr>
          <w:rFonts w:ascii="Times New Roman" w:hAnsi="Times New Roman" w:cs="Times New Roman"/>
          <w:sz w:val="24"/>
          <w:szCs w:val="24"/>
        </w:rPr>
      </w:pPr>
    </w:p>
    <w:p w14:paraId="7EE2D8DF" w14:textId="09983FA9" w:rsidR="006519D9" w:rsidRPr="004E411C" w:rsidRDefault="00E771E6" w:rsidP="00B3595F">
      <w:pPr>
        <w:spacing w:after="0" w:line="360" w:lineRule="auto"/>
        <w:rPr>
          <w:rFonts w:ascii="Times New Roman" w:hAnsi="Times New Roman" w:cs="Times New Roman"/>
          <w:b/>
          <w:sz w:val="32"/>
          <w:szCs w:val="32"/>
        </w:rPr>
      </w:pPr>
      <w:r w:rsidRPr="00E771E6">
        <w:rPr>
          <w:rFonts w:ascii="Times New Roman" w:hAnsi="Times New Roman" w:cs="Times New Roman"/>
          <w:b/>
          <w:sz w:val="32"/>
          <w:szCs w:val="32"/>
        </w:rPr>
        <w:lastRenderedPageBreak/>
        <w:t>1 Vymezení základn</w:t>
      </w:r>
      <w:r w:rsidR="004E411C">
        <w:rPr>
          <w:rFonts w:ascii="Times New Roman" w:hAnsi="Times New Roman" w:cs="Times New Roman"/>
          <w:b/>
          <w:sz w:val="32"/>
          <w:szCs w:val="32"/>
        </w:rPr>
        <w:t>ích pojmů zkoumané problematiky</w:t>
      </w:r>
      <w:r w:rsidR="00FE4786">
        <w:rPr>
          <w:rFonts w:ascii="Times New Roman" w:hAnsi="Times New Roman" w:cs="Times New Roman"/>
          <w:b/>
          <w:sz w:val="32"/>
          <w:szCs w:val="32"/>
        </w:rPr>
        <w:t xml:space="preserve"> v oblasti volného času</w:t>
      </w:r>
    </w:p>
    <w:p w14:paraId="5FA6D3DA" w14:textId="175AC885" w:rsidR="004E411C" w:rsidRDefault="00B3595F"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První kapitola této diplomové práce bude zaměřena na objasnění základních pojmů zkoumané problematiky</w:t>
      </w:r>
      <w:r w:rsidR="00D23EBC">
        <w:rPr>
          <w:rFonts w:ascii="Times New Roman" w:hAnsi="Times New Roman" w:cs="Times New Roman"/>
          <w:sz w:val="24"/>
          <w:szCs w:val="24"/>
        </w:rPr>
        <w:t xml:space="preserve"> v oblasti volného času</w:t>
      </w:r>
      <w:r w:rsidR="004A57AE">
        <w:rPr>
          <w:rFonts w:ascii="Times New Roman" w:hAnsi="Times New Roman" w:cs="Times New Roman"/>
          <w:sz w:val="24"/>
          <w:szCs w:val="24"/>
        </w:rPr>
        <w:t xml:space="preserve">. Mezi tyto pojmy </w:t>
      </w:r>
      <w:r>
        <w:rPr>
          <w:rFonts w:ascii="Times New Roman" w:hAnsi="Times New Roman" w:cs="Times New Roman"/>
          <w:sz w:val="24"/>
          <w:szCs w:val="24"/>
        </w:rPr>
        <w:t xml:space="preserve">patří především </w:t>
      </w:r>
      <w:r w:rsidR="00270113">
        <w:rPr>
          <w:rFonts w:ascii="Times New Roman" w:hAnsi="Times New Roman" w:cs="Times New Roman"/>
          <w:sz w:val="24"/>
          <w:szCs w:val="24"/>
        </w:rPr>
        <w:t>pojetí</w:t>
      </w:r>
      <w:r>
        <w:rPr>
          <w:rFonts w:ascii="Times New Roman" w:hAnsi="Times New Roman" w:cs="Times New Roman"/>
          <w:sz w:val="24"/>
          <w:szCs w:val="24"/>
        </w:rPr>
        <w:t xml:space="preserve"> volného času</w:t>
      </w:r>
      <w:r w:rsidR="00270113">
        <w:rPr>
          <w:rFonts w:ascii="Times New Roman" w:hAnsi="Times New Roman" w:cs="Times New Roman"/>
          <w:sz w:val="24"/>
          <w:szCs w:val="24"/>
        </w:rPr>
        <w:t xml:space="preserve">. </w:t>
      </w:r>
      <w:r w:rsidR="004E411C">
        <w:rPr>
          <w:rFonts w:ascii="Times New Roman" w:hAnsi="Times New Roman" w:cs="Times New Roman"/>
          <w:sz w:val="24"/>
          <w:szCs w:val="24"/>
        </w:rPr>
        <w:t>Dalšími pojmy, které korespondují s tématem této práce</w:t>
      </w:r>
      <w:r w:rsidR="004A57AE">
        <w:rPr>
          <w:rFonts w:ascii="Times New Roman" w:hAnsi="Times New Roman" w:cs="Times New Roman"/>
          <w:sz w:val="24"/>
          <w:szCs w:val="24"/>
        </w:rPr>
        <w:t>,</w:t>
      </w:r>
      <w:r w:rsidR="004E411C">
        <w:rPr>
          <w:rFonts w:ascii="Times New Roman" w:hAnsi="Times New Roman" w:cs="Times New Roman"/>
          <w:sz w:val="24"/>
          <w:szCs w:val="24"/>
        </w:rPr>
        <w:t xml:space="preserve"> a  které budou postupně </w:t>
      </w:r>
      <w:r w:rsidR="004A57AE">
        <w:rPr>
          <w:rFonts w:ascii="Times New Roman" w:hAnsi="Times New Roman" w:cs="Times New Roman"/>
          <w:sz w:val="24"/>
          <w:szCs w:val="24"/>
        </w:rPr>
        <w:t>v této kapitole charakterizovány</w:t>
      </w:r>
      <w:r w:rsidR="004E411C">
        <w:rPr>
          <w:rFonts w:ascii="Times New Roman" w:hAnsi="Times New Roman" w:cs="Times New Roman"/>
          <w:sz w:val="24"/>
          <w:szCs w:val="24"/>
        </w:rPr>
        <w:t xml:space="preserve">, jsou pedagogika volného času, výchova ve volném čase, výchova mimo vyučování, mimoškolní a mimotřídní výchova, doba mimo vyučování. Neméně důležité související pojmy, které je nutné v rámci tématu </w:t>
      </w:r>
      <w:r w:rsidR="004A57AE">
        <w:rPr>
          <w:rFonts w:ascii="Times New Roman" w:hAnsi="Times New Roman" w:cs="Times New Roman"/>
          <w:sz w:val="24"/>
          <w:szCs w:val="24"/>
        </w:rPr>
        <w:t>definovat,</w:t>
      </w:r>
      <w:r w:rsidR="00D23EBC">
        <w:rPr>
          <w:rFonts w:ascii="Times New Roman" w:hAnsi="Times New Roman" w:cs="Times New Roman"/>
          <w:sz w:val="24"/>
          <w:szCs w:val="24"/>
        </w:rPr>
        <w:t xml:space="preserve"> jsou také formální, neformální </w:t>
      </w:r>
      <w:r w:rsidR="004E411C">
        <w:rPr>
          <w:rFonts w:ascii="Times New Roman" w:hAnsi="Times New Roman" w:cs="Times New Roman"/>
          <w:sz w:val="24"/>
          <w:szCs w:val="24"/>
        </w:rPr>
        <w:t xml:space="preserve">a informální výchova, </w:t>
      </w:r>
      <w:r w:rsidR="004A57AE">
        <w:rPr>
          <w:rFonts w:ascii="Times New Roman" w:hAnsi="Times New Roman" w:cs="Times New Roman"/>
          <w:sz w:val="24"/>
          <w:szCs w:val="24"/>
        </w:rPr>
        <w:t xml:space="preserve">a v neposlední řadě budou nastíněny </w:t>
      </w:r>
      <w:r w:rsidR="004E411C">
        <w:rPr>
          <w:rFonts w:ascii="Times New Roman" w:hAnsi="Times New Roman" w:cs="Times New Roman"/>
          <w:sz w:val="24"/>
          <w:szCs w:val="24"/>
        </w:rPr>
        <w:t xml:space="preserve">metodické postupy uplatňované ve </w:t>
      </w:r>
      <w:r w:rsidR="00FE4786">
        <w:rPr>
          <w:rFonts w:ascii="Times New Roman" w:hAnsi="Times New Roman" w:cs="Times New Roman"/>
          <w:sz w:val="24"/>
          <w:szCs w:val="24"/>
        </w:rPr>
        <w:t xml:space="preserve">volném čase, v tzv. </w:t>
      </w:r>
      <w:r w:rsidR="004E411C">
        <w:rPr>
          <w:rFonts w:ascii="Times New Roman" w:hAnsi="Times New Roman" w:cs="Times New Roman"/>
          <w:sz w:val="24"/>
          <w:szCs w:val="24"/>
        </w:rPr>
        <w:t xml:space="preserve">volnočasových aktivitách a </w:t>
      </w:r>
      <w:r w:rsidR="004A57AE">
        <w:rPr>
          <w:rFonts w:ascii="Times New Roman" w:hAnsi="Times New Roman" w:cs="Times New Roman"/>
          <w:sz w:val="24"/>
          <w:szCs w:val="24"/>
        </w:rPr>
        <w:t>charakterizováni</w:t>
      </w:r>
      <w:r w:rsidR="004E411C">
        <w:rPr>
          <w:rFonts w:ascii="Times New Roman" w:hAnsi="Times New Roman" w:cs="Times New Roman"/>
          <w:sz w:val="24"/>
          <w:szCs w:val="24"/>
        </w:rPr>
        <w:t xml:space="preserve"> pracovníci působící v </w:t>
      </w:r>
      <w:r w:rsidR="00700B62">
        <w:rPr>
          <w:rFonts w:ascii="Times New Roman" w:hAnsi="Times New Roman" w:cs="Times New Roman"/>
          <w:sz w:val="24"/>
          <w:szCs w:val="24"/>
        </w:rPr>
        <w:t>o</w:t>
      </w:r>
      <w:r w:rsidR="004E411C">
        <w:rPr>
          <w:rFonts w:ascii="Times New Roman" w:hAnsi="Times New Roman" w:cs="Times New Roman"/>
          <w:sz w:val="24"/>
          <w:szCs w:val="24"/>
        </w:rPr>
        <w:t>b</w:t>
      </w:r>
      <w:r w:rsidR="00700B62">
        <w:rPr>
          <w:rFonts w:ascii="Times New Roman" w:hAnsi="Times New Roman" w:cs="Times New Roman"/>
          <w:sz w:val="24"/>
          <w:szCs w:val="24"/>
        </w:rPr>
        <w:t>l</w:t>
      </w:r>
      <w:r w:rsidR="004E411C">
        <w:rPr>
          <w:rFonts w:ascii="Times New Roman" w:hAnsi="Times New Roman" w:cs="Times New Roman"/>
          <w:sz w:val="24"/>
          <w:szCs w:val="24"/>
        </w:rPr>
        <w:t>asti volného času.</w:t>
      </w:r>
    </w:p>
    <w:p w14:paraId="1E1A4151" w14:textId="77777777" w:rsidR="00700B62" w:rsidRDefault="00700B62" w:rsidP="00700B62">
      <w:pPr>
        <w:spacing w:after="0" w:line="360" w:lineRule="auto"/>
        <w:ind w:firstLine="709"/>
        <w:jc w:val="both"/>
        <w:rPr>
          <w:rFonts w:ascii="Times New Roman" w:hAnsi="Times New Roman" w:cs="Times New Roman"/>
          <w:sz w:val="24"/>
          <w:szCs w:val="24"/>
        </w:rPr>
      </w:pPr>
    </w:p>
    <w:p w14:paraId="70488236" w14:textId="77777777" w:rsidR="00700B62" w:rsidRPr="00700B62" w:rsidRDefault="00700B62" w:rsidP="00B3595F">
      <w:pPr>
        <w:spacing w:after="0" w:line="360" w:lineRule="auto"/>
        <w:rPr>
          <w:rFonts w:ascii="Times New Roman" w:hAnsi="Times New Roman" w:cs="Times New Roman"/>
          <w:b/>
          <w:sz w:val="28"/>
          <w:szCs w:val="28"/>
        </w:rPr>
      </w:pPr>
      <w:r w:rsidRPr="00700B62">
        <w:rPr>
          <w:rFonts w:ascii="Times New Roman" w:hAnsi="Times New Roman" w:cs="Times New Roman"/>
          <w:b/>
          <w:sz w:val="28"/>
          <w:szCs w:val="28"/>
        </w:rPr>
        <w:t>1.1 Charakteristika pojmu volný čas</w:t>
      </w:r>
    </w:p>
    <w:p w14:paraId="28B83DE4" w14:textId="548FA201" w:rsidR="004F1D38" w:rsidRDefault="00645CC6"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podkapitola bude věnována objasnění základního pojmu, kterým je volný čas. </w:t>
      </w:r>
      <w:r w:rsidR="00270113">
        <w:rPr>
          <w:rFonts w:ascii="Times New Roman" w:hAnsi="Times New Roman" w:cs="Times New Roman"/>
          <w:sz w:val="24"/>
          <w:szCs w:val="24"/>
        </w:rPr>
        <w:t xml:space="preserve">Každý člověk má jinou představu o způsobu trávení svého volného času, někdo ho tráví aktivně, jiný lenošením, ale v každém případě se </w:t>
      </w:r>
      <w:r w:rsidR="00B06C7D">
        <w:rPr>
          <w:rFonts w:ascii="Times New Roman" w:hAnsi="Times New Roman" w:cs="Times New Roman"/>
          <w:sz w:val="24"/>
          <w:szCs w:val="24"/>
        </w:rPr>
        <w:t xml:space="preserve">jistě </w:t>
      </w:r>
      <w:r w:rsidR="00270113">
        <w:rPr>
          <w:rFonts w:ascii="Times New Roman" w:hAnsi="Times New Roman" w:cs="Times New Roman"/>
          <w:sz w:val="24"/>
          <w:szCs w:val="24"/>
        </w:rPr>
        <w:t>všichni shodnou</w:t>
      </w:r>
      <w:r w:rsidR="004A26DE">
        <w:rPr>
          <w:rFonts w:ascii="Times New Roman" w:hAnsi="Times New Roman" w:cs="Times New Roman"/>
          <w:sz w:val="24"/>
          <w:szCs w:val="24"/>
        </w:rPr>
        <w:t xml:space="preserve">, že volný čas je pro ně opakem veškerých </w:t>
      </w:r>
      <w:r w:rsidR="00270113">
        <w:rPr>
          <w:rFonts w:ascii="Times New Roman" w:hAnsi="Times New Roman" w:cs="Times New Roman"/>
          <w:sz w:val="24"/>
          <w:szCs w:val="24"/>
        </w:rPr>
        <w:t xml:space="preserve">povinností, že je to čas relaxace, odpočinku a </w:t>
      </w:r>
      <w:r w:rsidR="00B06C7D">
        <w:rPr>
          <w:rFonts w:ascii="Times New Roman" w:hAnsi="Times New Roman" w:cs="Times New Roman"/>
          <w:sz w:val="24"/>
          <w:szCs w:val="24"/>
        </w:rPr>
        <w:t xml:space="preserve">především </w:t>
      </w:r>
      <w:r w:rsidR="00270113">
        <w:rPr>
          <w:rFonts w:ascii="Times New Roman" w:hAnsi="Times New Roman" w:cs="Times New Roman"/>
          <w:sz w:val="24"/>
          <w:szCs w:val="24"/>
        </w:rPr>
        <w:t>svobody vlastního výběru.</w:t>
      </w:r>
    </w:p>
    <w:p w14:paraId="3F2B1970" w14:textId="77777777" w:rsidR="004F1D38" w:rsidRDefault="004F1D38"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Pedagogickém slovníku je definován </w:t>
      </w:r>
      <w:r w:rsidRPr="004F1D38">
        <w:rPr>
          <w:rFonts w:ascii="Times New Roman" w:hAnsi="Times New Roman" w:cs="Times New Roman"/>
          <w:b/>
          <w:sz w:val="24"/>
          <w:szCs w:val="24"/>
        </w:rPr>
        <w:t>volný čas</w:t>
      </w:r>
      <w:r>
        <w:rPr>
          <w:rFonts w:ascii="Times New Roman" w:hAnsi="Times New Roman" w:cs="Times New Roman"/>
          <w:sz w:val="24"/>
          <w:szCs w:val="24"/>
        </w:rPr>
        <w:t xml:space="preserve"> jako</w:t>
      </w:r>
      <w:r w:rsidR="00397956">
        <w:rPr>
          <w:rFonts w:ascii="Times New Roman" w:hAnsi="Times New Roman" w:cs="Times New Roman"/>
          <w:sz w:val="24"/>
          <w:szCs w:val="24"/>
        </w:rPr>
        <w:t>:</w:t>
      </w:r>
      <w:r w:rsidR="00270113">
        <w:rPr>
          <w:rFonts w:ascii="Times New Roman" w:hAnsi="Times New Roman" w:cs="Times New Roman"/>
          <w:sz w:val="24"/>
          <w:szCs w:val="24"/>
        </w:rPr>
        <w:t xml:space="preserve"> </w:t>
      </w:r>
      <w:r w:rsidR="00270113">
        <w:rPr>
          <w:rFonts w:ascii="Times New Roman" w:hAnsi="Times New Roman" w:cs="Times New Roman"/>
          <w:i/>
          <w:sz w:val="24"/>
          <w:szCs w:val="24"/>
        </w:rPr>
        <w:t>„</w:t>
      </w:r>
      <w:r w:rsidR="00397956">
        <w:rPr>
          <w:rFonts w:ascii="Times New Roman" w:hAnsi="Times New Roman" w:cs="Times New Roman"/>
          <w:i/>
          <w:sz w:val="24"/>
          <w:szCs w:val="24"/>
        </w:rPr>
        <w:t>Č</w:t>
      </w:r>
      <w:r w:rsidR="00270113">
        <w:rPr>
          <w:rFonts w:ascii="Times New Roman" w:hAnsi="Times New Roman" w:cs="Times New Roman"/>
          <w:i/>
          <w:sz w:val="24"/>
          <w:szCs w:val="24"/>
        </w:rPr>
        <w:t>as, s kterým člověk může nakládat podle svého uvážení a na základě svých zájmů. Volný čas je doba, kt</w:t>
      </w:r>
      <w:r w:rsidR="00FC13C4">
        <w:rPr>
          <w:rFonts w:ascii="Times New Roman" w:hAnsi="Times New Roman" w:cs="Times New Roman"/>
          <w:i/>
          <w:sz w:val="24"/>
          <w:szCs w:val="24"/>
        </w:rPr>
        <w:t>e</w:t>
      </w:r>
      <w:r w:rsidR="00270113">
        <w:rPr>
          <w:rFonts w:ascii="Times New Roman" w:hAnsi="Times New Roman" w:cs="Times New Roman"/>
          <w:i/>
          <w:sz w:val="24"/>
          <w:szCs w:val="24"/>
        </w:rPr>
        <w:t>rá zůstane z 24 hodin běžného dne</w:t>
      </w:r>
      <w:r w:rsidR="00FC13C4">
        <w:rPr>
          <w:rFonts w:ascii="Times New Roman" w:hAnsi="Times New Roman" w:cs="Times New Roman"/>
          <w:i/>
          <w:sz w:val="24"/>
          <w:szCs w:val="24"/>
        </w:rPr>
        <w:t xml:space="preserve"> po odečtení času věnovaného práci, péči o rodinu a domácnost, péči</w:t>
      </w:r>
      <w:r w:rsidR="006C3A41">
        <w:rPr>
          <w:rFonts w:ascii="Times New Roman" w:hAnsi="Times New Roman" w:cs="Times New Roman"/>
          <w:i/>
          <w:sz w:val="24"/>
          <w:szCs w:val="24"/>
        </w:rPr>
        <w:t xml:space="preserve">               </w:t>
      </w:r>
      <w:r w:rsidR="00FC13C4">
        <w:rPr>
          <w:rFonts w:ascii="Times New Roman" w:hAnsi="Times New Roman" w:cs="Times New Roman"/>
          <w:i/>
          <w:sz w:val="24"/>
          <w:szCs w:val="24"/>
        </w:rPr>
        <w:t xml:space="preserve"> o vlastní fyzické potřeby (včetně spánku</w:t>
      </w:r>
      <w:r>
        <w:rPr>
          <w:rFonts w:ascii="Times New Roman" w:hAnsi="Times New Roman" w:cs="Times New Roman"/>
          <w:i/>
          <w:sz w:val="24"/>
          <w:szCs w:val="24"/>
        </w:rPr>
        <w:t>).“</w:t>
      </w:r>
      <w:r w:rsidR="00645CC6">
        <w:rPr>
          <w:rFonts w:ascii="Times New Roman" w:hAnsi="Times New Roman" w:cs="Times New Roman"/>
          <w:i/>
          <w:sz w:val="24"/>
          <w:szCs w:val="24"/>
        </w:rPr>
        <w:t xml:space="preserve"> </w:t>
      </w:r>
      <w:r w:rsidR="00FC13C4" w:rsidRPr="00B06C7D">
        <w:rPr>
          <w:rStyle w:val="Znakapoznpodarou"/>
          <w:rFonts w:ascii="Times New Roman" w:hAnsi="Times New Roman" w:cs="Times New Roman"/>
          <w:sz w:val="24"/>
          <w:szCs w:val="24"/>
        </w:rPr>
        <w:footnoteReference w:id="1"/>
      </w:r>
      <w:r w:rsidR="00B06C7D">
        <w:rPr>
          <w:rFonts w:ascii="Times New Roman" w:hAnsi="Times New Roman" w:cs="Times New Roman"/>
          <w:sz w:val="24"/>
          <w:szCs w:val="24"/>
        </w:rPr>
        <w:t xml:space="preserve"> </w:t>
      </w:r>
    </w:p>
    <w:p w14:paraId="737BADB5" w14:textId="77777777" w:rsidR="004351CC" w:rsidRDefault="004F1D38"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Pedagogická encyklopedie</w:t>
      </w:r>
      <w:r w:rsidR="00FC1380">
        <w:rPr>
          <w:rFonts w:ascii="Times New Roman" w:hAnsi="Times New Roman" w:cs="Times New Roman"/>
          <w:sz w:val="24"/>
          <w:szCs w:val="24"/>
        </w:rPr>
        <w:t xml:space="preserve"> uvádí, že</w:t>
      </w:r>
      <w:r w:rsidR="00691306">
        <w:rPr>
          <w:rFonts w:ascii="Times New Roman" w:hAnsi="Times New Roman" w:cs="Times New Roman"/>
          <w:sz w:val="24"/>
          <w:szCs w:val="24"/>
        </w:rPr>
        <w:t>:</w:t>
      </w:r>
      <w:r>
        <w:rPr>
          <w:rFonts w:ascii="Times New Roman" w:hAnsi="Times New Roman" w:cs="Times New Roman"/>
          <w:sz w:val="24"/>
          <w:szCs w:val="24"/>
        </w:rPr>
        <w:t xml:space="preserve"> </w:t>
      </w:r>
      <w:r w:rsidR="004351CC">
        <w:rPr>
          <w:rFonts w:ascii="Times New Roman" w:hAnsi="Times New Roman" w:cs="Times New Roman"/>
          <w:i/>
          <w:sz w:val="24"/>
          <w:szCs w:val="24"/>
        </w:rPr>
        <w:t>„Volný čas je společenským produktem, který se objevuje na určité úrovni rozvoje společnosti a je významnou společenskou hodnotou. Volný čas je časový úsek, v něm jedinec svobodně rozhoduje o sobě a o svých aktivitách. Soubor aktivit ve volném čase tvoří základ živ</w:t>
      </w:r>
      <w:r w:rsidR="00030256">
        <w:rPr>
          <w:rFonts w:ascii="Times New Roman" w:hAnsi="Times New Roman" w:cs="Times New Roman"/>
          <w:i/>
          <w:sz w:val="24"/>
          <w:szCs w:val="24"/>
        </w:rPr>
        <w:t>o</w:t>
      </w:r>
      <w:r w:rsidR="004351CC">
        <w:rPr>
          <w:rFonts w:ascii="Times New Roman" w:hAnsi="Times New Roman" w:cs="Times New Roman"/>
          <w:i/>
          <w:sz w:val="24"/>
          <w:szCs w:val="24"/>
        </w:rPr>
        <w:t>tní</w:t>
      </w:r>
      <w:r w:rsidR="00030256">
        <w:rPr>
          <w:rFonts w:ascii="Times New Roman" w:hAnsi="Times New Roman" w:cs="Times New Roman"/>
          <w:i/>
          <w:sz w:val="24"/>
          <w:szCs w:val="24"/>
        </w:rPr>
        <w:t>h</w:t>
      </w:r>
      <w:r w:rsidR="004351CC">
        <w:rPr>
          <w:rFonts w:ascii="Times New Roman" w:hAnsi="Times New Roman" w:cs="Times New Roman"/>
          <w:i/>
          <w:sz w:val="24"/>
          <w:szCs w:val="24"/>
        </w:rPr>
        <w:t>o stylu člověka, sociálních skupin – a tedy i celé společnosti.“</w:t>
      </w:r>
      <w:r w:rsidR="00645CC6">
        <w:rPr>
          <w:rFonts w:ascii="Times New Roman" w:hAnsi="Times New Roman" w:cs="Times New Roman"/>
          <w:i/>
          <w:sz w:val="24"/>
          <w:szCs w:val="24"/>
        </w:rPr>
        <w:t xml:space="preserve"> </w:t>
      </w:r>
      <w:r w:rsidR="004351CC">
        <w:rPr>
          <w:rStyle w:val="Znakapoznpodarou"/>
          <w:rFonts w:ascii="Times New Roman" w:hAnsi="Times New Roman" w:cs="Times New Roman"/>
          <w:i/>
          <w:sz w:val="24"/>
          <w:szCs w:val="24"/>
        </w:rPr>
        <w:footnoteReference w:id="2"/>
      </w:r>
      <w:r w:rsidR="00030256">
        <w:rPr>
          <w:rFonts w:ascii="Times New Roman" w:hAnsi="Times New Roman" w:cs="Times New Roman"/>
          <w:i/>
          <w:sz w:val="24"/>
          <w:szCs w:val="24"/>
        </w:rPr>
        <w:t xml:space="preserve"> </w:t>
      </w:r>
      <w:r w:rsidR="00030256">
        <w:rPr>
          <w:rFonts w:ascii="Times New Roman" w:hAnsi="Times New Roman" w:cs="Times New Roman"/>
          <w:sz w:val="24"/>
          <w:szCs w:val="24"/>
        </w:rPr>
        <w:t xml:space="preserve">Dle Pedagogické encyklopedie je za zakladatele pedagogiky volného času považován J. </w:t>
      </w:r>
      <w:proofErr w:type="spellStart"/>
      <w:r w:rsidR="00030256">
        <w:rPr>
          <w:rFonts w:ascii="Times New Roman" w:hAnsi="Times New Roman" w:cs="Times New Roman"/>
          <w:sz w:val="24"/>
          <w:szCs w:val="24"/>
        </w:rPr>
        <w:t>Dumazedier</w:t>
      </w:r>
      <w:proofErr w:type="spellEnd"/>
      <w:r w:rsidR="00030256">
        <w:rPr>
          <w:rFonts w:ascii="Times New Roman" w:hAnsi="Times New Roman" w:cs="Times New Roman"/>
          <w:sz w:val="24"/>
          <w:szCs w:val="24"/>
        </w:rPr>
        <w:t xml:space="preserve">, který definuje </w:t>
      </w:r>
      <w:r w:rsidR="00030256" w:rsidRPr="00691306">
        <w:rPr>
          <w:rFonts w:ascii="Times New Roman" w:hAnsi="Times New Roman" w:cs="Times New Roman"/>
          <w:b/>
          <w:sz w:val="24"/>
          <w:szCs w:val="24"/>
        </w:rPr>
        <w:t>volný čas</w:t>
      </w:r>
      <w:r w:rsidR="00030256">
        <w:rPr>
          <w:rFonts w:ascii="Times New Roman" w:hAnsi="Times New Roman" w:cs="Times New Roman"/>
          <w:sz w:val="24"/>
          <w:szCs w:val="24"/>
        </w:rPr>
        <w:t xml:space="preserve"> jako čas, který nám zbyde po splnění všech pracovní, rodinných a společenských povinností. Dle jeho vymezení má volný čas tyto funkce:</w:t>
      </w:r>
    </w:p>
    <w:p w14:paraId="6AC3F8A7" w14:textId="77777777" w:rsidR="00030256" w:rsidRDefault="00030256" w:rsidP="006C3A41">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 to prostor pro odpočinek ve smyslu regenerace,</w:t>
      </w:r>
    </w:p>
    <w:p w14:paraId="7B272144" w14:textId="77777777" w:rsidR="00030256" w:rsidRDefault="00030256" w:rsidP="006C3A41">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je to prostor pro zábavu ve smyslu kompenzace, </w:t>
      </w:r>
    </w:p>
    <w:p w14:paraId="27341E8C" w14:textId="77777777" w:rsidR="00030256" w:rsidRDefault="00030256" w:rsidP="006C3A41">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 to prostor pro rozvoj lidské osobnosti ve smyslu kultivace.</w:t>
      </w:r>
    </w:p>
    <w:p w14:paraId="1584A99E" w14:textId="114CFA58" w:rsidR="00030256" w:rsidRDefault="00030256" w:rsidP="00700B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Zároveň </w:t>
      </w:r>
      <w:r w:rsidR="009A54F7">
        <w:rPr>
          <w:rFonts w:ascii="Times New Roman" w:hAnsi="Times New Roman" w:cs="Times New Roman"/>
          <w:sz w:val="24"/>
          <w:szCs w:val="24"/>
        </w:rPr>
        <w:t>autoři považují</w:t>
      </w:r>
      <w:r>
        <w:rPr>
          <w:rFonts w:ascii="Times New Roman" w:hAnsi="Times New Roman" w:cs="Times New Roman"/>
          <w:sz w:val="24"/>
          <w:szCs w:val="24"/>
        </w:rPr>
        <w:t xml:space="preserve"> za nutné, aby pracovníci působící v oblasti volného času byli profesionálové se specifickým vzděláním.</w:t>
      </w:r>
      <w:r w:rsidR="00645CC6">
        <w:rPr>
          <w:rFonts w:ascii="Times New Roman" w:hAnsi="Times New Roman" w:cs="Times New Roman"/>
          <w:sz w:val="24"/>
          <w:szCs w:val="24"/>
        </w:rPr>
        <w:t xml:space="preserve"> </w:t>
      </w:r>
    </w:p>
    <w:p w14:paraId="1D6BD430" w14:textId="77777777" w:rsidR="00030256" w:rsidRDefault="00030256"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Pávková definuje </w:t>
      </w:r>
      <w:r w:rsidRPr="00691306">
        <w:rPr>
          <w:rFonts w:ascii="Times New Roman" w:hAnsi="Times New Roman" w:cs="Times New Roman"/>
          <w:b/>
          <w:sz w:val="24"/>
          <w:szCs w:val="24"/>
        </w:rPr>
        <w:t>volný čas</w:t>
      </w:r>
      <w:r>
        <w:rPr>
          <w:rFonts w:ascii="Times New Roman" w:hAnsi="Times New Roman" w:cs="Times New Roman"/>
          <w:sz w:val="24"/>
          <w:szCs w:val="24"/>
        </w:rPr>
        <w:t xml:space="preserve"> jako </w:t>
      </w:r>
      <w:r w:rsidR="008A76A8">
        <w:rPr>
          <w:rFonts w:ascii="Times New Roman" w:hAnsi="Times New Roman" w:cs="Times New Roman"/>
          <w:sz w:val="24"/>
          <w:szCs w:val="24"/>
        </w:rPr>
        <w:t>dobu, která je určena pro odpočinek, rekreaci a zábavu. Přičemž je důraz kladen na zájmové činnosti, tedy koníčky a hobby. Samozřejmou součástí volného času jsou i ztrátové časy, které mají souvislost s volným časem, kde lze zařadit třeba dobu strávenou na cestě za zájmovou činností nebo čekání u pokladen apod.</w:t>
      </w:r>
      <w:r w:rsidR="00645CC6">
        <w:rPr>
          <w:rFonts w:ascii="Times New Roman" w:hAnsi="Times New Roman" w:cs="Times New Roman"/>
          <w:sz w:val="24"/>
          <w:szCs w:val="24"/>
        </w:rPr>
        <w:t xml:space="preserve"> </w:t>
      </w:r>
      <w:r w:rsidR="008A76A8">
        <w:rPr>
          <w:rStyle w:val="Znakapoznpodarou"/>
          <w:rFonts w:ascii="Times New Roman" w:hAnsi="Times New Roman" w:cs="Times New Roman"/>
          <w:sz w:val="24"/>
          <w:szCs w:val="24"/>
        </w:rPr>
        <w:footnoteReference w:id="3"/>
      </w:r>
    </w:p>
    <w:p w14:paraId="4CB7FB58" w14:textId="77777777" w:rsidR="003A260D" w:rsidRDefault="003A260D"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Tůma uvádí, že různí autoři definují pojem </w:t>
      </w:r>
      <w:r w:rsidRPr="00691306">
        <w:rPr>
          <w:rFonts w:ascii="Times New Roman" w:hAnsi="Times New Roman" w:cs="Times New Roman"/>
          <w:b/>
          <w:sz w:val="24"/>
          <w:szCs w:val="24"/>
        </w:rPr>
        <w:t>volného času</w:t>
      </w:r>
      <w:r>
        <w:rPr>
          <w:rFonts w:ascii="Times New Roman" w:hAnsi="Times New Roman" w:cs="Times New Roman"/>
          <w:sz w:val="24"/>
          <w:szCs w:val="24"/>
        </w:rPr>
        <w:t xml:space="preserve"> s dílčími rozdíly a vymezil hlavní znaky volného času:</w:t>
      </w:r>
    </w:p>
    <w:p w14:paraId="49324ADE" w14:textId="77777777" w:rsidR="003A260D" w:rsidRDefault="003A260D" w:rsidP="006C3A41">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 to doba, pro svobodnou volbu činností, tedy člověk dělá to, co chce a nikoli co musí,</w:t>
      </w:r>
    </w:p>
    <w:p w14:paraId="296EEFB5" w14:textId="77777777" w:rsidR="003A260D" w:rsidRDefault="003A260D" w:rsidP="006C3A41">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tyto činnosti přinášení potěšení, radost a jsou člověku příjemné,</w:t>
      </w:r>
    </w:p>
    <w:p w14:paraId="1FEEAA0E" w14:textId="77777777" w:rsidR="003A260D" w:rsidRDefault="003A260D" w:rsidP="006C3A41">
      <w:pPr>
        <w:pStyle w:val="Odstavecseseznamem"/>
        <w:numPr>
          <w:ilvl w:val="0"/>
          <w:numId w:val="2"/>
        </w:numPr>
        <w:spacing w:after="0" w:line="360" w:lineRule="auto"/>
        <w:jc w:val="both"/>
        <w:rPr>
          <w:rFonts w:ascii="Times New Roman" w:hAnsi="Times New Roman" w:cs="Times New Roman"/>
          <w:sz w:val="24"/>
          <w:szCs w:val="24"/>
        </w:rPr>
      </w:pPr>
      <w:r w:rsidRPr="003A260D">
        <w:rPr>
          <w:rFonts w:ascii="Times New Roman" w:hAnsi="Times New Roman" w:cs="Times New Roman"/>
          <w:sz w:val="24"/>
          <w:szCs w:val="24"/>
        </w:rPr>
        <w:t xml:space="preserve">činnosti konané ve volném čase jsou příležitostí pro rekreaci, odpočinek, obnovu sil </w:t>
      </w:r>
      <w:r w:rsidR="006C3A41">
        <w:rPr>
          <w:rFonts w:ascii="Times New Roman" w:hAnsi="Times New Roman" w:cs="Times New Roman"/>
          <w:sz w:val="24"/>
          <w:szCs w:val="24"/>
        </w:rPr>
        <w:t xml:space="preserve">       </w:t>
      </w:r>
      <w:r w:rsidRPr="003A260D">
        <w:rPr>
          <w:rFonts w:ascii="Times New Roman" w:hAnsi="Times New Roman" w:cs="Times New Roman"/>
          <w:sz w:val="24"/>
          <w:szCs w:val="24"/>
        </w:rPr>
        <w:t>a slouží k osobnímu rozvoji.</w:t>
      </w:r>
      <w:r w:rsidR="00645CC6">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4"/>
      </w:r>
    </w:p>
    <w:p w14:paraId="21FE9083" w14:textId="77777777" w:rsidR="00757A99" w:rsidRDefault="004F1D38"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knize Pedagogické ovlivňování volného času</w:t>
      </w:r>
      <w:r w:rsidR="00757A99">
        <w:rPr>
          <w:rFonts w:ascii="Times New Roman" w:hAnsi="Times New Roman" w:cs="Times New Roman"/>
          <w:sz w:val="24"/>
          <w:szCs w:val="24"/>
        </w:rPr>
        <w:t xml:space="preserve"> </w:t>
      </w:r>
      <w:r>
        <w:rPr>
          <w:rFonts w:ascii="Times New Roman" w:hAnsi="Times New Roman" w:cs="Times New Roman"/>
          <w:sz w:val="24"/>
          <w:szCs w:val="24"/>
        </w:rPr>
        <w:t xml:space="preserve">je autory </w:t>
      </w:r>
      <w:r w:rsidR="00757A99">
        <w:rPr>
          <w:rFonts w:ascii="Times New Roman" w:hAnsi="Times New Roman" w:cs="Times New Roman"/>
          <w:sz w:val="24"/>
          <w:szCs w:val="24"/>
        </w:rPr>
        <w:t>vymez</w:t>
      </w:r>
      <w:r>
        <w:rPr>
          <w:rFonts w:ascii="Times New Roman" w:hAnsi="Times New Roman" w:cs="Times New Roman"/>
          <w:sz w:val="24"/>
          <w:szCs w:val="24"/>
        </w:rPr>
        <w:t>en</w:t>
      </w:r>
      <w:r w:rsidR="00757A99">
        <w:rPr>
          <w:rFonts w:ascii="Times New Roman" w:hAnsi="Times New Roman" w:cs="Times New Roman"/>
          <w:sz w:val="24"/>
          <w:szCs w:val="24"/>
        </w:rPr>
        <w:t xml:space="preserve"> </w:t>
      </w:r>
      <w:r w:rsidR="00757A99" w:rsidRPr="00691306">
        <w:rPr>
          <w:rFonts w:ascii="Times New Roman" w:hAnsi="Times New Roman" w:cs="Times New Roman"/>
          <w:b/>
          <w:sz w:val="24"/>
          <w:szCs w:val="24"/>
        </w:rPr>
        <w:t>volný čas</w:t>
      </w:r>
      <w:r w:rsidR="00757A99">
        <w:rPr>
          <w:rFonts w:ascii="Times New Roman" w:hAnsi="Times New Roman" w:cs="Times New Roman"/>
          <w:sz w:val="24"/>
          <w:szCs w:val="24"/>
        </w:rPr>
        <w:t xml:space="preserve"> jako</w:t>
      </w:r>
      <w:r w:rsidR="00F87FC4">
        <w:rPr>
          <w:rFonts w:ascii="Times New Roman" w:hAnsi="Times New Roman" w:cs="Times New Roman"/>
          <w:sz w:val="24"/>
          <w:szCs w:val="24"/>
        </w:rPr>
        <w:t xml:space="preserve"> část lidského života, která jde mimo čas pracovní, kam zahrnují školní docházku, tedy návštěvu školy a s tím spojené povinnosti</w:t>
      </w:r>
      <w:r w:rsidR="004A57AE">
        <w:rPr>
          <w:rFonts w:ascii="Times New Roman" w:hAnsi="Times New Roman" w:cs="Times New Roman"/>
          <w:sz w:val="24"/>
          <w:szCs w:val="24"/>
        </w:rPr>
        <w:t>,</w:t>
      </w:r>
      <w:r w:rsidR="00F87FC4">
        <w:rPr>
          <w:rFonts w:ascii="Times New Roman" w:hAnsi="Times New Roman" w:cs="Times New Roman"/>
          <w:sz w:val="24"/>
          <w:szCs w:val="24"/>
        </w:rPr>
        <w:t xml:space="preserve"> a pracovní proces a s </w:t>
      </w:r>
      <w:r w:rsidR="004A57AE">
        <w:rPr>
          <w:rFonts w:ascii="Times New Roman" w:hAnsi="Times New Roman" w:cs="Times New Roman"/>
          <w:sz w:val="24"/>
          <w:szCs w:val="24"/>
        </w:rPr>
        <w:t>n</w:t>
      </w:r>
      <w:r w:rsidR="00F87FC4">
        <w:rPr>
          <w:rFonts w:ascii="Times New Roman" w:hAnsi="Times New Roman" w:cs="Times New Roman"/>
          <w:sz w:val="24"/>
          <w:szCs w:val="24"/>
        </w:rPr>
        <w:t xml:space="preserve">ím spojené povinnosti a dále jde mimo čas tzv. vázaný, do kterého jsou zahrnuty </w:t>
      </w:r>
      <w:proofErr w:type="spellStart"/>
      <w:r w:rsidR="00F87FC4">
        <w:rPr>
          <w:rFonts w:ascii="Times New Roman" w:hAnsi="Times New Roman" w:cs="Times New Roman"/>
          <w:sz w:val="24"/>
          <w:szCs w:val="24"/>
        </w:rPr>
        <w:t>biofyziologické</w:t>
      </w:r>
      <w:proofErr w:type="spellEnd"/>
      <w:r w:rsidR="00F87FC4">
        <w:rPr>
          <w:rFonts w:ascii="Times New Roman" w:hAnsi="Times New Roman" w:cs="Times New Roman"/>
          <w:sz w:val="24"/>
          <w:szCs w:val="24"/>
        </w:rPr>
        <w:t xml:space="preserve"> potřeby člověka, tedy spánek, jídlo, osobní hygiena, dále sem patří chod rodiny, provoz domácnosti, péče o děti, dojíždění za prací a další nezbytné mimopracovní povinnosti. Volný čas je tedy potom dobou, která zbyde po splnění těchto povinností a potřeb</w:t>
      </w:r>
      <w:r w:rsidR="004A57AE">
        <w:rPr>
          <w:rFonts w:ascii="Times New Roman" w:hAnsi="Times New Roman" w:cs="Times New Roman"/>
          <w:sz w:val="24"/>
          <w:szCs w:val="24"/>
        </w:rPr>
        <w:t>,</w:t>
      </w:r>
      <w:r w:rsidR="00F87FC4">
        <w:rPr>
          <w:rFonts w:ascii="Times New Roman" w:hAnsi="Times New Roman" w:cs="Times New Roman"/>
          <w:sz w:val="24"/>
          <w:szCs w:val="24"/>
        </w:rPr>
        <w:t xml:space="preserve"> a kterou má jedinec k dispozici pro své sebeurčující </w:t>
      </w:r>
      <w:r w:rsidR="006C3A41">
        <w:rPr>
          <w:rFonts w:ascii="Times New Roman" w:hAnsi="Times New Roman" w:cs="Times New Roman"/>
          <w:sz w:val="24"/>
          <w:szCs w:val="24"/>
        </w:rPr>
        <w:t xml:space="preserve">                 </w:t>
      </w:r>
      <w:r w:rsidR="00F87FC4">
        <w:rPr>
          <w:rFonts w:ascii="Times New Roman" w:hAnsi="Times New Roman" w:cs="Times New Roman"/>
          <w:sz w:val="24"/>
          <w:szCs w:val="24"/>
        </w:rPr>
        <w:t xml:space="preserve">a </w:t>
      </w:r>
      <w:proofErr w:type="spellStart"/>
      <w:r w:rsidR="00F87FC4">
        <w:rPr>
          <w:rFonts w:ascii="Times New Roman" w:hAnsi="Times New Roman" w:cs="Times New Roman"/>
          <w:sz w:val="24"/>
          <w:szCs w:val="24"/>
        </w:rPr>
        <w:t>sebeutvářející</w:t>
      </w:r>
      <w:proofErr w:type="spellEnd"/>
      <w:r w:rsidR="00F87FC4">
        <w:rPr>
          <w:rFonts w:ascii="Times New Roman" w:hAnsi="Times New Roman" w:cs="Times New Roman"/>
          <w:sz w:val="24"/>
          <w:szCs w:val="24"/>
        </w:rPr>
        <w:t xml:space="preserve"> činnosti, kam patří:</w:t>
      </w:r>
    </w:p>
    <w:p w14:paraId="3DFAB89F" w14:textId="77777777" w:rsidR="00F87FC4" w:rsidRDefault="00F87FC4" w:rsidP="006C3A41">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odpočinek a zábava,</w:t>
      </w:r>
    </w:p>
    <w:p w14:paraId="56898D18" w14:textId="77777777" w:rsidR="00F87FC4" w:rsidRDefault="00F87FC4" w:rsidP="006C3A41">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rozvoj, zájmové oblasti,</w:t>
      </w:r>
    </w:p>
    <w:p w14:paraId="75F6A9AE" w14:textId="77777777" w:rsidR="00F87FC4" w:rsidRDefault="00F87FC4" w:rsidP="006C3A41">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zdokonalení kvalifikace,</w:t>
      </w:r>
    </w:p>
    <w:p w14:paraId="12D881DB" w14:textId="77777777" w:rsidR="00F87FC4" w:rsidRDefault="00F87FC4" w:rsidP="006C3A41">
      <w:pPr>
        <w:pStyle w:val="Odstavecseseznamem"/>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veřejný život.</w:t>
      </w:r>
      <w:r w:rsidR="00645CC6">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5"/>
      </w:r>
    </w:p>
    <w:p w14:paraId="16FA7BF6" w14:textId="7E7A56F6" w:rsidR="00D1235C" w:rsidRDefault="00D1235C"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Hofbauer uvádí, že </w:t>
      </w:r>
      <w:r w:rsidRPr="00691306">
        <w:rPr>
          <w:rFonts w:ascii="Times New Roman" w:hAnsi="Times New Roman" w:cs="Times New Roman"/>
          <w:b/>
          <w:sz w:val="24"/>
          <w:szCs w:val="24"/>
        </w:rPr>
        <w:t>volný čas</w:t>
      </w:r>
      <w:r>
        <w:rPr>
          <w:rFonts w:ascii="Times New Roman" w:hAnsi="Times New Roman" w:cs="Times New Roman"/>
          <w:sz w:val="24"/>
          <w:szCs w:val="24"/>
        </w:rPr>
        <w:t xml:space="preserve"> </w:t>
      </w:r>
      <w:r>
        <w:rPr>
          <w:rFonts w:ascii="Times New Roman" w:hAnsi="Times New Roman" w:cs="Times New Roman"/>
          <w:i/>
          <w:sz w:val="24"/>
          <w:szCs w:val="24"/>
        </w:rPr>
        <w:t>„je čas, kdy člověk nevykonává činnosti pod tlakem závazků, jež vyplývají z jeho sociálních rolí, zvláště z dělby práce a nutnosti zachovat a rozvíjet svůj život.“</w:t>
      </w:r>
      <w:r w:rsidR="00D36121">
        <w:rPr>
          <w:rFonts w:ascii="Times New Roman" w:hAnsi="Times New Roman" w:cs="Times New Roman"/>
          <w:i/>
          <w:sz w:val="24"/>
          <w:szCs w:val="24"/>
        </w:rPr>
        <w:t xml:space="preserve"> </w:t>
      </w:r>
      <w:r w:rsidRPr="00D36121">
        <w:rPr>
          <w:rStyle w:val="Znakapoznpodarou"/>
          <w:rFonts w:ascii="Times New Roman" w:hAnsi="Times New Roman" w:cs="Times New Roman"/>
          <w:sz w:val="24"/>
          <w:szCs w:val="24"/>
        </w:rPr>
        <w:footnoteReference w:id="6"/>
      </w:r>
      <w:r w:rsidR="00066771" w:rsidRPr="00D36121">
        <w:rPr>
          <w:rFonts w:ascii="Times New Roman" w:hAnsi="Times New Roman" w:cs="Times New Roman"/>
          <w:sz w:val="24"/>
          <w:szCs w:val="24"/>
        </w:rPr>
        <w:t xml:space="preserve"> </w:t>
      </w:r>
      <w:r w:rsidR="00066771">
        <w:rPr>
          <w:rFonts w:ascii="Times New Roman" w:hAnsi="Times New Roman" w:cs="Times New Roman"/>
          <w:sz w:val="24"/>
          <w:szCs w:val="24"/>
        </w:rPr>
        <w:t xml:space="preserve">Dále uvádí, že zejména v německé literatuře bývá </w:t>
      </w:r>
      <w:r w:rsidR="004A57AE">
        <w:rPr>
          <w:rFonts w:ascii="Times New Roman" w:hAnsi="Times New Roman" w:cs="Times New Roman"/>
          <w:sz w:val="24"/>
          <w:szCs w:val="24"/>
        </w:rPr>
        <w:t xml:space="preserve">volný čas </w:t>
      </w:r>
      <w:r w:rsidR="00066771">
        <w:rPr>
          <w:rFonts w:ascii="Times New Roman" w:hAnsi="Times New Roman" w:cs="Times New Roman"/>
          <w:sz w:val="24"/>
          <w:szCs w:val="24"/>
        </w:rPr>
        <w:t>vymezován jako čas tzv. zbytkový, tedy ten co zůstane po splnění všech pracovních i nepracovních povinností. Dle jeho názoru</w:t>
      </w:r>
      <w:r w:rsidR="004F04C5">
        <w:rPr>
          <w:rFonts w:ascii="Times New Roman" w:hAnsi="Times New Roman" w:cs="Times New Roman"/>
          <w:sz w:val="24"/>
          <w:szCs w:val="24"/>
        </w:rPr>
        <w:t>,</w:t>
      </w:r>
      <w:r w:rsidR="00066771">
        <w:rPr>
          <w:rFonts w:ascii="Times New Roman" w:hAnsi="Times New Roman" w:cs="Times New Roman"/>
          <w:sz w:val="24"/>
          <w:szCs w:val="24"/>
        </w:rPr>
        <w:t xml:space="preserve"> je ale přesnější definovat volný čas jako činnosti, do kterých jedinec vstupuje dobrovolně a přináší mu uspokojení a příjemné zážitky. </w:t>
      </w:r>
    </w:p>
    <w:p w14:paraId="22725832" w14:textId="77777777" w:rsidR="009F2303" w:rsidRDefault="009F2303" w:rsidP="00700B62">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Dle Šeráka je: </w:t>
      </w:r>
      <w:r>
        <w:rPr>
          <w:rFonts w:ascii="Times New Roman" w:hAnsi="Times New Roman" w:cs="Times New Roman"/>
          <w:i/>
          <w:sz w:val="24"/>
          <w:szCs w:val="24"/>
        </w:rPr>
        <w:t xml:space="preserve">„Pro </w:t>
      </w:r>
      <w:r w:rsidRPr="00691306">
        <w:rPr>
          <w:rFonts w:ascii="Times New Roman" w:hAnsi="Times New Roman" w:cs="Times New Roman"/>
          <w:b/>
          <w:i/>
          <w:sz w:val="24"/>
          <w:szCs w:val="24"/>
        </w:rPr>
        <w:t>volný čas</w:t>
      </w:r>
      <w:r>
        <w:rPr>
          <w:rFonts w:ascii="Times New Roman" w:hAnsi="Times New Roman" w:cs="Times New Roman"/>
          <w:i/>
          <w:sz w:val="24"/>
          <w:szCs w:val="24"/>
        </w:rPr>
        <w:t xml:space="preserve"> typická především dobrovolnost a možno</w:t>
      </w:r>
      <w:r w:rsidR="001061E2">
        <w:rPr>
          <w:rFonts w:ascii="Times New Roman" w:hAnsi="Times New Roman" w:cs="Times New Roman"/>
          <w:i/>
          <w:sz w:val="24"/>
          <w:szCs w:val="24"/>
        </w:rPr>
        <w:t>s</w:t>
      </w:r>
      <w:r>
        <w:rPr>
          <w:rFonts w:ascii="Times New Roman" w:hAnsi="Times New Roman" w:cs="Times New Roman"/>
          <w:i/>
          <w:sz w:val="24"/>
          <w:szCs w:val="24"/>
        </w:rPr>
        <w:t>t individuální strukturace vlastní disponibilní doby, tj. pružný časový režim a svobodná volba, případně jistá nenucenost (šance být přirozený a nechat vyniknout</w:t>
      </w:r>
      <w:r w:rsidR="001061E2">
        <w:rPr>
          <w:rFonts w:ascii="Times New Roman" w:hAnsi="Times New Roman" w:cs="Times New Roman"/>
          <w:i/>
          <w:sz w:val="24"/>
          <w:szCs w:val="24"/>
        </w:rPr>
        <w:t xml:space="preserve"> vlastní schopnosti a zájmy).“</w:t>
      </w:r>
      <w:r w:rsidR="00645CC6">
        <w:rPr>
          <w:rFonts w:ascii="Times New Roman" w:hAnsi="Times New Roman" w:cs="Times New Roman"/>
          <w:i/>
          <w:sz w:val="24"/>
          <w:szCs w:val="24"/>
        </w:rPr>
        <w:t xml:space="preserve"> </w:t>
      </w:r>
      <w:r w:rsidR="001061E2">
        <w:rPr>
          <w:rStyle w:val="Znakapoznpodarou"/>
          <w:rFonts w:ascii="Times New Roman" w:hAnsi="Times New Roman" w:cs="Times New Roman"/>
          <w:i/>
          <w:sz w:val="24"/>
          <w:szCs w:val="24"/>
        </w:rPr>
        <w:footnoteReference w:id="7"/>
      </w:r>
    </w:p>
    <w:p w14:paraId="17AE491D" w14:textId="77777777" w:rsidR="00D73E47" w:rsidRDefault="00D73E47" w:rsidP="00700B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Potměšilová a kol.</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uvádí, že </w:t>
      </w:r>
      <w:r w:rsidRPr="00556C79">
        <w:rPr>
          <w:rFonts w:ascii="Times New Roman" w:hAnsi="Times New Roman" w:cs="Times New Roman"/>
          <w:b/>
          <w:sz w:val="24"/>
          <w:szCs w:val="24"/>
        </w:rPr>
        <w:t>volný čas</w:t>
      </w:r>
      <w:r>
        <w:rPr>
          <w:rFonts w:ascii="Times New Roman" w:hAnsi="Times New Roman" w:cs="Times New Roman"/>
          <w:sz w:val="24"/>
          <w:szCs w:val="24"/>
        </w:rPr>
        <w:t xml:space="preserve"> hraje v lidském životě nezanedbatelnou úlohu. Jedná se </w:t>
      </w:r>
      <w:r w:rsidR="004F04C5">
        <w:rPr>
          <w:rFonts w:ascii="Times New Roman" w:hAnsi="Times New Roman" w:cs="Times New Roman"/>
          <w:sz w:val="24"/>
          <w:szCs w:val="24"/>
        </w:rPr>
        <w:t>o čas, který slouží k odpočinku a</w:t>
      </w:r>
      <w:r>
        <w:rPr>
          <w:rFonts w:ascii="Times New Roman" w:hAnsi="Times New Roman" w:cs="Times New Roman"/>
          <w:sz w:val="24"/>
          <w:szCs w:val="24"/>
        </w:rPr>
        <w:t xml:space="preserve"> pro získání energie k dalším činnostem pro zábavu. Podle této autorky se jedná o čas, který je možný strávit cestováním, získáváním nových zkušeností či znalostí, ale zároveň je to i doba, ve které je možné nedělat nic anebo dokonce dělat něco</w:t>
      </w:r>
      <w:r w:rsidR="004F04C5">
        <w:rPr>
          <w:rFonts w:ascii="Times New Roman" w:hAnsi="Times New Roman" w:cs="Times New Roman"/>
          <w:sz w:val="24"/>
          <w:szCs w:val="24"/>
        </w:rPr>
        <w:t>,</w:t>
      </w:r>
      <w:r>
        <w:rPr>
          <w:rFonts w:ascii="Times New Roman" w:hAnsi="Times New Roman" w:cs="Times New Roman"/>
          <w:sz w:val="24"/>
          <w:szCs w:val="24"/>
        </w:rPr>
        <w:t xml:space="preserve"> co není v souladu s pravidly společnosti.</w:t>
      </w:r>
    </w:p>
    <w:p w14:paraId="143793F0" w14:textId="5CCFF5B3" w:rsidR="00556C79" w:rsidRDefault="00556C79" w:rsidP="00700B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z výše uveden</w:t>
      </w:r>
      <w:r w:rsidR="004F04C5">
        <w:rPr>
          <w:rFonts w:ascii="Times New Roman" w:hAnsi="Times New Roman" w:cs="Times New Roman"/>
          <w:sz w:val="24"/>
          <w:szCs w:val="24"/>
        </w:rPr>
        <w:t>ých charakteristik</w:t>
      </w:r>
      <w:r>
        <w:rPr>
          <w:rFonts w:ascii="Times New Roman" w:hAnsi="Times New Roman" w:cs="Times New Roman"/>
          <w:sz w:val="24"/>
          <w:szCs w:val="24"/>
        </w:rPr>
        <w:t xml:space="preserve"> vyplývá, mnoho autorů uvádí různé definice pojmu volný čas. Lze shrnout, že tyto charakteristiky mají v podstatě mnoho společného a to zejména, že se jedná o svobodnou vůli každého jedince nakládat s tímto časem </w:t>
      </w:r>
      <w:r w:rsidR="004F04C5">
        <w:rPr>
          <w:rFonts w:ascii="Times New Roman" w:hAnsi="Times New Roman" w:cs="Times New Roman"/>
          <w:sz w:val="24"/>
          <w:szCs w:val="24"/>
        </w:rPr>
        <w:t>podle</w:t>
      </w:r>
      <w:r>
        <w:rPr>
          <w:rFonts w:ascii="Times New Roman" w:hAnsi="Times New Roman" w:cs="Times New Roman"/>
          <w:sz w:val="24"/>
          <w:szCs w:val="24"/>
        </w:rPr>
        <w:t xml:space="preserve"> svých přání či potřeb nebo také nátury. Jde o činnosti, které jsou v tomto čase vykonávané dobrovolně. Zpravidla pro zábavu nebo relaxaci, ale také mohou být vykonávané za účelem navázání</w:t>
      </w:r>
      <w:r w:rsidR="009B7F8C">
        <w:rPr>
          <w:rFonts w:ascii="Times New Roman" w:hAnsi="Times New Roman" w:cs="Times New Roman"/>
          <w:sz w:val="24"/>
          <w:szCs w:val="24"/>
        </w:rPr>
        <w:t xml:space="preserve"> či upevňování</w:t>
      </w:r>
      <w:r>
        <w:rPr>
          <w:rFonts w:ascii="Times New Roman" w:hAnsi="Times New Roman" w:cs="Times New Roman"/>
          <w:sz w:val="24"/>
          <w:szCs w:val="24"/>
        </w:rPr>
        <w:t xml:space="preserve"> sociálních kontaktů</w:t>
      </w:r>
      <w:r w:rsidR="009B7F8C">
        <w:rPr>
          <w:rFonts w:ascii="Times New Roman" w:hAnsi="Times New Roman" w:cs="Times New Roman"/>
          <w:sz w:val="24"/>
          <w:szCs w:val="24"/>
        </w:rPr>
        <w:t>. V</w:t>
      </w:r>
      <w:r>
        <w:rPr>
          <w:rFonts w:ascii="Times New Roman" w:hAnsi="Times New Roman" w:cs="Times New Roman"/>
          <w:sz w:val="24"/>
          <w:szCs w:val="24"/>
        </w:rPr>
        <w:t xml:space="preserve"> tomto čase </w:t>
      </w:r>
      <w:r w:rsidR="009B7F8C">
        <w:rPr>
          <w:rFonts w:ascii="Times New Roman" w:hAnsi="Times New Roman" w:cs="Times New Roman"/>
          <w:sz w:val="24"/>
          <w:szCs w:val="24"/>
        </w:rPr>
        <w:t xml:space="preserve">si </w:t>
      </w:r>
      <w:r>
        <w:rPr>
          <w:rFonts w:ascii="Times New Roman" w:hAnsi="Times New Roman" w:cs="Times New Roman"/>
          <w:sz w:val="24"/>
          <w:szCs w:val="24"/>
        </w:rPr>
        <w:t xml:space="preserve">můžeme </w:t>
      </w:r>
      <w:r w:rsidR="009B7F8C">
        <w:rPr>
          <w:rFonts w:ascii="Times New Roman" w:hAnsi="Times New Roman" w:cs="Times New Roman"/>
          <w:sz w:val="24"/>
          <w:szCs w:val="24"/>
        </w:rPr>
        <w:t xml:space="preserve">také </w:t>
      </w:r>
      <w:r>
        <w:rPr>
          <w:rFonts w:ascii="Times New Roman" w:hAnsi="Times New Roman" w:cs="Times New Roman"/>
          <w:sz w:val="24"/>
          <w:szCs w:val="24"/>
        </w:rPr>
        <w:t xml:space="preserve">osvojovat </w:t>
      </w:r>
      <w:r w:rsidR="009B7F8C">
        <w:rPr>
          <w:rFonts w:ascii="Times New Roman" w:hAnsi="Times New Roman" w:cs="Times New Roman"/>
          <w:sz w:val="24"/>
          <w:szCs w:val="24"/>
        </w:rPr>
        <w:t xml:space="preserve">či upevňovat </w:t>
      </w:r>
      <w:r>
        <w:rPr>
          <w:rFonts w:ascii="Times New Roman" w:hAnsi="Times New Roman" w:cs="Times New Roman"/>
          <w:sz w:val="24"/>
          <w:szCs w:val="24"/>
        </w:rPr>
        <w:t>různé dovednosti</w:t>
      </w:r>
      <w:r w:rsidR="009B7F8C">
        <w:rPr>
          <w:rFonts w:ascii="Times New Roman" w:hAnsi="Times New Roman" w:cs="Times New Roman"/>
          <w:sz w:val="24"/>
          <w:szCs w:val="24"/>
        </w:rPr>
        <w:t>,</w:t>
      </w:r>
      <w:r>
        <w:rPr>
          <w:rFonts w:ascii="Times New Roman" w:hAnsi="Times New Roman" w:cs="Times New Roman"/>
          <w:sz w:val="24"/>
          <w:szCs w:val="24"/>
        </w:rPr>
        <w:t xml:space="preserve"> znalosti</w:t>
      </w:r>
      <w:r w:rsidR="009B7F8C">
        <w:rPr>
          <w:rFonts w:ascii="Times New Roman" w:hAnsi="Times New Roman" w:cs="Times New Roman"/>
          <w:sz w:val="24"/>
          <w:szCs w:val="24"/>
        </w:rPr>
        <w:t>, postoje</w:t>
      </w:r>
      <w:r>
        <w:rPr>
          <w:rFonts w:ascii="Times New Roman" w:hAnsi="Times New Roman" w:cs="Times New Roman"/>
          <w:sz w:val="24"/>
          <w:szCs w:val="24"/>
        </w:rPr>
        <w:t xml:space="preserve"> nebo hodnoty.</w:t>
      </w:r>
      <w:r w:rsidR="009B7F8C">
        <w:rPr>
          <w:rFonts w:ascii="Times New Roman" w:hAnsi="Times New Roman" w:cs="Times New Roman"/>
          <w:sz w:val="24"/>
          <w:szCs w:val="24"/>
        </w:rPr>
        <w:t xml:space="preserve"> Když náš volný čas strávíme vhodným způsobem, stává se pro nás zdrojem odpočinku a regenerace sil, navozením pozitivních pocitů, zdrojem zdravých sociálních kontaktů, možností sebenaplnění a sebeurčení, popř. </w:t>
      </w:r>
      <w:proofErr w:type="spellStart"/>
      <w:r w:rsidR="009B7F8C">
        <w:rPr>
          <w:rFonts w:ascii="Times New Roman" w:hAnsi="Times New Roman" w:cs="Times New Roman"/>
          <w:sz w:val="24"/>
          <w:szCs w:val="24"/>
        </w:rPr>
        <w:t>sebe</w:t>
      </w:r>
      <w:r w:rsidR="004F04C5">
        <w:rPr>
          <w:rFonts w:ascii="Times New Roman" w:hAnsi="Times New Roman" w:cs="Times New Roman"/>
          <w:sz w:val="24"/>
          <w:szCs w:val="24"/>
        </w:rPr>
        <w:t>u</w:t>
      </w:r>
      <w:r w:rsidR="009B7F8C">
        <w:rPr>
          <w:rFonts w:ascii="Times New Roman" w:hAnsi="Times New Roman" w:cs="Times New Roman"/>
          <w:sz w:val="24"/>
          <w:szCs w:val="24"/>
        </w:rPr>
        <w:t>tváření</w:t>
      </w:r>
      <w:proofErr w:type="spellEnd"/>
      <w:r w:rsidR="004F04C5">
        <w:rPr>
          <w:rFonts w:ascii="Times New Roman" w:hAnsi="Times New Roman" w:cs="Times New Roman"/>
          <w:sz w:val="24"/>
          <w:szCs w:val="24"/>
        </w:rPr>
        <w:t>,</w:t>
      </w:r>
      <w:r w:rsidR="009B7F8C">
        <w:rPr>
          <w:rFonts w:ascii="Times New Roman" w:hAnsi="Times New Roman" w:cs="Times New Roman"/>
          <w:sz w:val="24"/>
          <w:szCs w:val="24"/>
        </w:rPr>
        <w:t xml:space="preserve"> a také jsem přesvědčena, že vhodně strávený volný čas se stává prevencí sociálně patologických jevů. Je tedy určitě správné věnovat se nejrůznějším aktivitám, ale také to neznamená, že se jedinec musí neustále něčeho účastnit, může prostě jenom odpočívat (relaxovat).</w:t>
      </w:r>
    </w:p>
    <w:p w14:paraId="3111CE3D" w14:textId="1321B774" w:rsidR="006E72D5" w:rsidRDefault="006E72D5" w:rsidP="00700B62">
      <w:pPr>
        <w:spacing w:after="0" w:line="360" w:lineRule="auto"/>
        <w:ind w:firstLine="709"/>
        <w:jc w:val="both"/>
        <w:rPr>
          <w:rFonts w:ascii="Times New Roman" w:hAnsi="Times New Roman" w:cs="Times New Roman"/>
          <w:sz w:val="24"/>
          <w:szCs w:val="24"/>
        </w:rPr>
      </w:pPr>
    </w:p>
    <w:p w14:paraId="0F87A6F3" w14:textId="77777777" w:rsidR="006E72D5" w:rsidRDefault="006E72D5" w:rsidP="00700B62">
      <w:pPr>
        <w:spacing w:after="0" w:line="360" w:lineRule="auto"/>
        <w:ind w:firstLine="709"/>
        <w:jc w:val="both"/>
        <w:rPr>
          <w:rFonts w:ascii="Times New Roman" w:hAnsi="Times New Roman" w:cs="Times New Roman"/>
          <w:sz w:val="24"/>
          <w:szCs w:val="24"/>
        </w:rPr>
      </w:pPr>
    </w:p>
    <w:p w14:paraId="33330CB8" w14:textId="77777777" w:rsidR="00645CC6" w:rsidRDefault="00645CC6" w:rsidP="00700B62">
      <w:pPr>
        <w:spacing w:after="0" w:line="360" w:lineRule="auto"/>
        <w:ind w:firstLine="709"/>
        <w:jc w:val="both"/>
        <w:rPr>
          <w:rFonts w:ascii="Times New Roman" w:hAnsi="Times New Roman" w:cs="Times New Roman"/>
          <w:sz w:val="24"/>
          <w:szCs w:val="24"/>
        </w:rPr>
      </w:pPr>
    </w:p>
    <w:p w14:paraId="487BC0F7" w14:textId="77777777" w:rsidR="00645CC6" w:rsidRPr="00645CC6" w:rsidRDefault="00645CC6" w:rsidP="00645CC6">
      <w:pPr>
        <w:spacing w:after="0" w:line="360" w:lineRule="auto"/>
        <w:jc w:val="both"/>
        <w:rPr>
          <w:rFonts w:ascii="Times New Roman" w:hAnsi="Times New Roman" w:cs="Times New Roman"/>
          <w:b/>
          <w:sz w:val="28"/>
          <w:szCs w:val="28"/>
        </w:rPr>
      </w:pPr>
      <w:r w:rsidRPr="00645CC6">
        <w:rPr>
          <w:rFonts w:ascii="Times New Roman" w:hAnsi="Times New Roman" w:cs="Times New Roman"/>
          <w:b/>
          <w:sz w:val="28"/>
          <w:szCs w:val="28"/>
        </w:rPr>
        <w:lastRenderedPageBreak/>
        <w:t>1.2 Pedagogika volného času</w:t>
      </w:r>
      <w:r w:rsidR="003B6C59">
        <w:rPr>
          <w:rFonts w:ascii="Times New Roman" w:hAnsi="Times New Roman" w:cs="Times New Roman"/>
          <w:b/>
          <w:sz w:val="28"/>
          <w:szCs w:val="28"/>
        </w:rPr>
        <w:t xml:space="preserve"> a výchova pro volný čas</w:t>
      </w:r>
    </w:p>
    <w:p w14:paraId="4EA6A091" w14:textId="4824964F" w:rsidR="004F1D38" w:rsidRPr="004F1D38" w:rsidRDefault="00645CC6" w:rsidP="004F04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druhé podkapitole této diplomové práce bu</w:t>
      </w:r>
      <w:r w:rsidR="003B6C59">
        <w:rPr>
          <w:rFonts w:ascii="Times New Roman" w:hAnsi="Times New Roman" w:cs="Times New Roman"/>
          <w:sz w:val="24"/>
          <w:szCs w:val="24"/>
        </w:rPr>
        <w:t xml:space="preserve">dou </w:t>
      </w:r>
      <w:r w:rsidR="004F04C5">
        <w:rPr>
          <w:rFonts w:ascii="Times New Roman" w:hAnsi="Times New Roman" w:cs="Times New Roman"/>
          <w:sz w:val="24"/>
          <w:szCs w:val="24"/>
        </w:rPr>
        <w:t>charakterizovány</w:t>
      </w:r>
      <w:r w:rsidR="003B6C59">
        <w:rPr>
          <w:rFonts w:ascii="Times New Roman" w:hAnsi="Times New Roman" w:cs="Times New Roman"/>
          <w:sz w:val="24"/>
          <w:szCs w:val="24"/>
        </w:rPr>
        <w:t xml:space="preserve"> pojmy jako pedagogika volného času a výchova pro volný čas, protože o</w:t>
      </w:r>
      <w:r w:rsidR="00691306">
        <w:rPr>
          <w:rFonts w:ascii="Times New Roman" w:hAnsi="Times New Roman" w:cs="Times New Roman"/>
          <w:sz w:val="24"/>
          <w:szCs w:val="24"/>
        </w:rPr>
        <w:t>dborná literatura uvádí, že</w:t>
      </w:r>
      <w:r w:rsidR="004F1D38">
        <w:rPr>
          <w:rFonts w:ascii="Times New Roman" w:hAnsi="Times New Roman" w:cs="Times New Roman"/>
          <w:sz w:val="24"/>
          <w:szCs w:val="24"/>
        </w:rPr>
        <w:t xml:space="preserve"> na výchovu a vzdělávání ve volném čase </w:t>
      </w:r>
      <w:r w:rsidR="00691306">
        <w:rPr>
          <w:rFonts w:ascii="Times New Roman" w:hAnsi="Times New Roman" w:cs="Times New Roman"/>
          <w:sz w:val="24"/>
          <w:szCs w:val="24"/>
        </w:rPr>
        <w:t xml:space="preserve">se </w:t>
      </w:r>
      <w:r w:rsidR="004F1D38">
        <w:rPr>
          <w:rFonts w:ascii="Times New Roman" w:hAnsi="Times New Roman" w:cs="Times New Roman"/>
          <w:sz w:val="24"/>
          <w:szCs w:val="24"/>
        </w:rPr>
        <w:t xml:space="preserve">zaměřuje </w:t>
      </w:r>
      <w:r w:rsidR="004F1D38" w:rsidRPr="00645CC6">
        <w:rPr>
          <w:rFonts w:ascii="Times New Roman" w:hAnsi="Times New Roman" w:cs="Times New Roman"/>
          <w:sz w:val="24"/>
          <w:szCs w:val="24"/>
        </w:rPr>
        <w:t xml:space="preserve">pedagogika volného času </w:t>
      </w:r>
      <w:r w:rsidR="004F1D38">
        <w:rPr>
          <w:rFonts w:ascii="Times New Roman" w:hAnsi="Times New Roman" w:cs="Times New Roman"/>
          <w:sz w:val="24"/>
          <w:szCs w:val="24"/>
        </w:rPr>
        <w:t xml:space="preserve">a </w:t>
      </w:r>
      <w:r w:rsidR="004F1D38" w:rsidRPr="00645CC6">
        <w:rPr>
          <w:rFonts w:ascii="Times New Roman" w:hAnsi="Times New Roman" w:cs="Times New Roman"/>
          <w:sz w:val="24"/>
          <w:szCs w:val="24"/>
        </w:rPr>
        <w:t>výchova pro volný čas</w:t>
      </w:r>
      <w:r w:rsidR="003B6C59">
        <w:rPr>
          <w:rFonts w:ascii="Times New Roman" w:hAnsi="Times New Roman" w:cs="Times New Roman"/>
          <w:sz w:val="24"/>
          <w:szCs w:val="24"/>
        </w:rPr>
        <w:t xml:space="preserve"> a tyto pojmy tedy korespondují s tématem </w:t>
      </w:r>
      <w:r w:rsidR="0001645E">
        <w:rPr>
          <w:rFonts w:ascii="Times New Roman" w:hAnsi="Times New Roman" w:cs="Times New Roman"/>
          <w:sz w:val="24"/>
          <w:szCs w:val="24"/>
        </w:rPr>
        <w:t>předkládané diplomové</w:t>
      </w:r>
      <w:r w:rsidR="003B6C59">
        <w:rPr>
          <w:rFonts w:ascii="Times New Roman" w:hAnsi="Times New Roman" w:cs="Times New Roman"/>
          <w:sz w:val="24"/>
          <w:szCs w:val="24"/>
        </w:rPr>
        <w:t xml:space="preserve"> práce.</w:t>
      </w:r>
    </w:p>
    <w:p w14:paraId="696AB689" w14:textId="19D81C9B" w:rsidR="00FC1380" w:rsidRDefault="004F1D38" w:rsidP="004F04C5">
      <w:pPr>
        <w:spacing w:after="0" w:line="360" w:lineRule="auto"/>
        <w:ind w:firstLine="709"/>
        <w:jc w:val="both"/>
        <w:rPr>
          <w:rFonts w:ascii="Times New Roman" w:hAnsi="Times New Roman" w:cs="Times New Roman"/>
          <w:sz w:val="24"/>
          <w:szCs w:val="24"/>
        </w:rPr>
      </w:pPr>
      <w:r w:rsidRPr="00691306">
        <w:rPr>
          <w:rFonts w:ascii="Times New Roman" w:hAnsi="Times New Roman" w:cs="Times New Roman"/>
          <w:b/>
          <w:sz w:val="24"/>
          <w:szCs w:val="24"/>
        </w:rPr>
        <w:t>Pedagogika volného času</w:t>
      </w:r>
      <w:r>
        <w:rPr>
          <w:rFonts w:ascii="Times New Roman" w:hAnsi="Times New Roman" w:cs="Times New Roman"/>
          <w:sz w:val="24"/>
          <w:szCs w:val="24"/>
        </w:rPr>
        <w:t xml:space="preserve"> je  pedagogická disciplína, která se zaměřuje na výchovné </w:t>
      </w:r>
      <w:r w:rsidR="006C3A41">
        <w:rPr>
          <w:rFonts w:ascii="Times New Roman" w:hAnsi="Times New Roman" w:cs="Times New Roman"/>
          <w:sz w:val="24"/>
          <w:szCs w:val="24"/>
        </w:rPr>
        <w:t xml:space="preserve">   </w:t>
      </w:r>
      <w:r>
        <w:rPr>
          <w:rFonts w:ascii="Times New Roman" w:hAnsi="Times New Roman" w:cs="Times New Roman"/>
          <w:sz w:val="24"/>
          <w:szCs w:val="24"/>
        </w:rPr>
        <w:t>a vzdělávací prostředky, které jsou aplikovatelné pro spontánní a prospěšné využívání volného času jak dětí, tak dospívajících ale i dospělých. Současně jde v mnoha zemích také o studijní obor. Rozhodující ve využívání volného času byly funkce odpočinkové, od těch se postupně přesunul důraz k fu</w:t>
      </w:r>
      <w:r w:rsidR="004A26DE">
        <w:rPr>
          <w:rFonts w:ascii="Times New Roman" w:hAnsi="Times New Roman" w:cs="Times New Roman"/>
          <w:sz w:val="24"/>
          <w:szCs w:val="24"/>
        </w:rPr>
        <w:t xml:space="preserve">nkcím orientovaným na spotřebu </w:t>
      </w:r>
      <w:r>
        <w:rPr>
          <w:rFonts w:ascii="Times New Roman" w:hAnsi="Times New Roman" w:cs="Times New Roman"/>
          <w:sz w:val="24"/>
          <w:szCs w:val="24"/>
        </w:rPr>
        <w:t>a dále p</w:t>
      </w:r>
      <w:r w:rsidR="004A26DE">
        <w:rPr>
          <w:rFonts w:ascii="Times New Roman" w:hAnsi="Times New Roman" w:cs="Times New Roman"/>
          <w:sz w:val="24"/>
          <w:szCs w:val="24"/>
        </w:rPr>
        <w:t>otom</w:t>
      </w:r>
      <w:r>
        <w:rPr>
          <w:rFonts w:ascii="Times New Roman" w:hAnsi="Times New Roman" w:cs="Times New Roman"/>
          <w:sz w:val="24"/>
          <w:szCs w:val="24"/>
        </w:rPr>
        <w:t xml:space="preserve"> na zážitek.</w:t>
      </w:r>
      <w:r w:rsidR="003B6C59">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w:t>
      </w:r>
    </w:p>
    <w:p w14:paraId="3DE99A22" w14:textId="77777777" w:rsidR="00FC1380" w:rsidRDefault="00FC1380" w:rsidP="003B6C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Pedagogické encyklopedie je </w:t>
      </w:r>
      <w:r w:rsidRPr="00616E8F">
        <w:rPr>
          <w:rFonts w:ascii="Times New Roman" w:hAnsi="Times New Roman" w:cs="Times New Roman"/>
          <w:b/>
          <w:sz w:val="24"/>
          <w:szCs w:val="24"/>
        </w:rPr>
        <w:t>pedagogika volného času</w:t>
      </w:r>
      <w:r>
        <w:rPr>
          <w:rFonts w:ascii="Times New Roman" w:hAnsi="Times New Roman" w:cs="Times New Roman"/>
          <w:sz w:val="24"/>
          <w:szCs w:val="24"/>
        </w:rPr>
        <w:t>:</w:t>
      </w:r>
    </w:p>
    <w:p w14:paraId="45CAE790" w14:textId="77777777" w:rsidR="00FC1380" w:rsidRDefault="00FC1380" w:rsidP="006C3A41">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společenskovědní obor, který se zajímá o podmínky ve společnosti, jež se zabývají vztahem práce nebo učení a volného času;</w:t>
      </w:r>
    </w:p>
    <w:p w14:paraId="142257A8" w14:textId="77777777" w:rsidR="00FC1380" w:rsidRDefault="00FC1380" w:rsidP="006C3A41">
      <w:pPr>
        <w:pStyle w:val="Odstavecseseznamem"/>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pedagogický obor, který se zajímá o možnosti smys</w:t>
      </w:r>
      <w:r w:rsidR="00341D22">
        <w:rPr>
          <w:rFonts w:ascii="Times New Roman" w:hAnsi="Times New Roman" w:cs="Times New Roman"/>
          <w:sz w:val="24"/>
          <w:szCs w:val="24"/>
        </w:rPr>
        <w:t xml:space="preserve">luplného využívání volného času, </w:t>
      </w:r>
      <w:r w:rsidR="006C3A41">
        <w:rPr>
          <w:rFonts w:ascii="Times New Roman" w:hAnsi="Times New Roman" w:cs="Times New Roman"/>
          <w:sz w:val="24"/>
          <w:szCs w:val="24"/>
        </w:rPr>
        <w:t xml:space="preserve">   </w:t>
      </w:r>
      <w:r w:rsidR="00341D22">
        <w:rPr>
          <w:rFonts w:ascii="Times New Roman" w:hAnsi="Times New Roman" w:cs="Times New Roman"/>
          <w:sz w:val="24"/>
          <w:szCs w:val="24"/>
        </w:rPr>
        <w:t>a to jak individuálního tak společenského a snaží se o jeho metodický a praktický rozvoj;</w:t>
      </w:r>
    </w:p>
    <w:p w14:paraId="0489816E" w14:textId="77777777" w:rsidR="00341D22" w:rsidRDefault="00341D22" w:rsidP="006C3A41">
      <w:pPr>
        <w:pStyle w:val="Odstavecseseznamem"/>
        <w:numPr>
          <w:ilvl w:val="0"/>
          <w:numId w:val="4"/>
        </w:numPr>
        <w:spacing w:after="0" w:line="360" w:lineRule="auto"/>
        <w:jc w:val="both"/>
        <w:rPr>
          <w:rFonts w:ascii="Times New Roman" w:hAnsi="Times New Roman" w:cs="Times New Roman"/>
          <w:sz w:val="24"/>
          <w:szCs w:val="24"/>
        </w:rPr>
      </w:pPr>
      <w:r w:rsidRPr="00341D22">
        <w:rPr>
          <w:rFonts w:ascii="Times New Roman" w:hAnsi="Times New Roman" w:cs="Times New Roman"/>
          <w:sz w:val="24"/>
          <w:szCs w:val="24"/>
        </w:rPr>
        <w:t xml:space="preserve">praktický obor, který se zajímá o možnosti vedoucí k utváření </w:t>
      </w:r>
      <w:r>
        <w:rPr>
          <w:rFonts w:ascii="Times New Roman" w:hAnsi="Times New Roman" w:cs="Times New Roman"/>
          <w:sz w:val="24"/>
          <w:szCs w:val="24"/>
        </w:rPr>
        <w:t>postupů a strategií, je</w:t>
      </w:r>
      <w:r w:rsidRPr="00341D22">
        <w:rPr>
          <w:rFonts w:ascii="Times New Roman" w:hAnsi="Times New Roman" w:cs="Times New Roman"/>
          <w:sz w:val="24"/>
          <w:szCs w:val="24"/>
        </w:rPr>
        <w:t>ž napomáhají</w:t>
      </w:r>
      <w:r>
        <w:rPr>
          <w:rFonts w:ascii="Times New Roman" w:hAnsi="Times New Roman" w:cs="Times New Roman"/>
          <w:sz w:val="24"/>
          <w:szCs w:val="24"/>
        </w:rPr>
        <w:t xml:space="preserve"> k lepším společenským a ekonomickým podmí</w:t>
      </w:r>
      <w:r w:rsidR="003B6C59">
        <w:rPr>
          <w:rFonts w:ascii="Times New Roman" w:hAnsi="Times New Roman" w:cs="Times New Roman"/>
          <w:sz w:val="24"/>
          <w:szCs w:val="24"/>
        </w:rPr>
        <w:t xml:space="preserve">nkám, které ovlivňují volný čas. </w:t>
      </w:r>
      <w:r>
        <w:rPr>
          <w:rStyle w:val="Znakapoznpodarou"/>
          <w:rFonts w:ascii="Times New Roman" w:hAnsi="Times New Roman" w:cs="Times New Roman"/>
          <w:sz w:val="24"/>
          <w:szCs w:val="24"/>
        </w:rPr>
        <w:footnoteReference w:id="10"/>
      </w:r>
    </w:p>
    <w:p w14:paraId="2A3711AF" w14:textId="77777777" w:rsidR="00C72200" w:rsidRDefault="00C72200" w:rsidP="003B6C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Zahraniční odborníci, mezi něž se řadí např.</w:t>
      </w:r>
      <w:r w:rsidR="00A11768">
        <w:rPr>
          <w:rFonts w:ascii="Times New Roman" w:hAnsi="Times New Roman" w:cs="Times New Roman"/>
          <w:sz w:val="24"/>
          <w:szCs w:val="24"/>
        </w:rPr>
        <w:t xml:space="preserve"> známý </w:t>
      </w:r>
      <w:r w:rsidR="008C06A6">
        <w:rPr>
          <w:rFonts w:ascii="Times New Roman" w:hAnsi="Times New Roman" w:cs="Times New Roman"/>
          <w:sz w:val="24"/>
          <w:szCs w:val="24"/>
        </w:rPr>
        <w:t>německý</w:t>
      </w:r>
      <w:r w:rsidR="00A11768">
        <w:rPr>
          <w:rFonts w:ascii="Times New Roman" w:hAnsi="Times New Roman" w:cs="Times New Roman"/>
          <w:sz w:val="24"/>
          <w:szCs w:val="24"/>
        </w:rPr>
        <w:t xml:space="preserve"> odborník z oblasti pedagogiky volného času </w:t>
      </w:r>
      <w:proofErr w:type="spellStart"/>
      <w:r w:rsidR="00A11768">
        <w:rPr>
          <w:rFonts w:ascii="Times New Roman" w:hAnsi="Times New Roman" w:cs="Times New Roman"/>
          <w:sz w:val="24"/>
          <w:szCs w:val="24"/>
        </w:rPr>
        <w:t>Horts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Opaschowski</w:t>
      </w:r>
      <w:proofErr w:type="spellEnd"/>
      <w:r>
        <w:rPr>
          <w:rFonts w:ascii="Times New Roman" w:hAnsi="Times New Roman" w:cs="Times New Roman"/>
          <w:sz w:val="24"/>
          <w:szCs w:val="24"/>
        </w:rPr>
        <w:t xml:space="preserve"> uvádí, že </w:t>
      </w:r>
      <w:r w:rsidRPr="00616E8F">
        <w:rPr>
          <w:rFonts w:ascii="Times New Roman" w:hAnsi="Times New Roman" w:cs="Times New Roman"/>
          <w:b/>
          <w:sz w:val="24"/>
          <w:szCs w:val="24"/>
        </w:rPr>
        <w:t>pedagogika volného času</w:t>
      </w:r>
      <w:r>
        <w:rPr>
          <w:rFonts w:ascii="Times New Roman" w:hAnsi="Times New Roman" w:cs="Times New Roman"/>
          <w:sz w:val="24"/>
          <w:szCs w:val="24"/>
        </w:rPr>
        <w:t xml:space="preserve"> má za úkol rozvíjet kompetence pro vlastní život</w:t>
      </w:r>
      <w:r w:rsidR="00A11768">
        <w:rPr>
          <w:rFonts w:ascii="Times New Roman" w:hAnsi="Times New Roman" w:cs="Times New Roman"/>
          <w:sz w:val="24"/>
          <w:szCs w:val="24"/>
        </w:rPr>
        <w:t>.</w:t>
      </w:r>
      <w:r w:rsidR="003B6C59">
        <w:rPr>
          <w:rFonts w:ascii="Times New Roman" w:hAnsi="Times New Roman" w:cs="Times New Roman"/>
          <w:sz w:val="24"/>
          <w:szCs w:val="24"/>
        </w:rPr>
        <w:t xml:space="preserve"> </w:t>
      </w:r>
      <w:r w:rsidR="00A11768">
        <w:rPr>
          <w:rStyle w:val="Znakapoznpodarou"/>
          <w:rFonts w:ascii="Times New Roman" w:hAnsi="Times New Roman" w:cs="Times New Roman"/>
          <w:sz w:val="24"/>
          <w:szCs w:val="24"/>
        </w:rPr>
        <w:footnoteReference w:id="11"/>
      </w:r>
    </w:p>
    <w:p w14:paraId="1DAE2D4F" w14:textId="0A91853C" w:rsidR="00A11768" w:rsidRDefault="00A11768" w:rsidP="003B6C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Mezi nejvýznamnější představitele současné pedagogiky volného času u našich sousedů na Slovensku patří Emília Kratochvílová, která</w:t>
      </w:r>
      <w:r w:rsidR="0025371C">
        <w:rPr>
          <w:rFonts w:ascii="Times New Roman" w:hAnsi="Times New Roman" w:cs="Times New Roman"/>
          <w:sz w:val="24"/>
          <w:szCs w:val="24"/>
        </w:rPr>
        <w:t xml:space="preserve"> pojímá </w:t>
      </w:r>
      <w:r w:rsidR="0025371C" w:rsidRPr="00616E8F">
        <w:rPr>
          <w:rFonts w:ascii="Times New Roman" w:hAnsi="Times New Roman" w:cs="Times New Roman"/>
          <w:b/>
          <w:sz w:val="24"/>
          <w:szCs w:val="24"/>
        </w:rPr>
        <w:t>pedagogiku volného času</w:t>
      </w:r>
      <w:r w:rsidR="0025371C">
        <w:rPr>
          <w:rFonts w:ascii="Times New Roman" w:hAnsi="Times New Roman" w:cs="Times New Roman"/>
          <w:sz w:val="24"/>
          <w:szCs w:val="24"/>
        </w:rPr>
        <w:t xml:space="preserve"> šířeji jako disciplínu pedagogiky, která zastřešuje mimoškolní pedagogiku a teorii mimo vyučování, kde by mělo jít o výchovné ovlivňování dětí a studující mládeže při využívání volného času  </w:t>
      </w:r>
      <w:r w:rsidR="006C3A41">
        <w:rPr>
          <w:rFonts w:ascii="Times New Roman" w:hAnsi="Times New Roman" w:cs="Times New Roman"/>
          <w:sz w:val="24"/>
          <w:szCs w:val="24"/>
        </w:rPr>
        <w:t xml:space="preserve">               </w:t>
      </w:r>
      <w:r w:rsidR="0025371C">
        <w:rPr>
          <w:rFonts w:ascii="Times New Roman" w:hAnsi="Times New Roman" w:cs="Times New Roman"/>
          <w:sz w:val="24"/>
          <w:szCs w:val="24"/>
        </w:rPr>
        <w:t>a podchycení a podporu jejich spontánních aktivit. Za předmět pedagogiky je považováno místo volného času v lidské</w:t>
      </w:r>
      <w:r w:rsidR="00164D7E">
        <w:rPr>
          <w:rFonts w:ascii="Times New Roman" w:hAnsi="Times New Roman" w:cs="Times New Roman"/>
          <w:sz w:val="24"/>
          <w:szCs w:val="24"/>
        </w:rPr>
        <w:t>m</w:t>
      </w:r>
      <w:r w:rsidR="0025371C">
        <w:rPr>
          <w:rFonts w:ascii="Times New Roman" w:hAnsi="Times New Roman" w:cs="Times New Roman"/>
          <w:sz w:val="24"/>
          <w:szCs w:val="24"/>
        </w:rPr>
        <w:t xml:space="preserve"> životě v současné společnosti, jeho ovlivňování a v</w:t>
      </w:r>
      <w:r w:rsidR="00164D7E">
        <w:rPr>
          <w:rFonts w:ascii="Times New Roman" w:hAnsi="Times New Roman" w:cs="Times New Roman"/>
          <w:sz w:val="24"/>
          <w:szCs w:val="24"/>
        </w:rPr>
        <w:t>y</w:t>
      </w:r>
      <w:r w:rsidR="0025371C">
        <w:rPr>
          <w:rFonts w:ascii="Times New Roman" w:hAnsi="Times New Roman" w:cs="Times New Roman"/>
          <w:sz w:val="24"/>
          <w:szCs w:val="24"/>
        </w:rPr>
        <w:t>uží</w:t>
      </w:r>
      <w:r w:rsidR="00164D7E">
        <w:rPr>
          <w:rFonts w:ascii="Times New Roman" w:hAnsi="Times New Roman" w:cs="Times New Roman"/>
          <w:sz w:val="24"/>
          <w:szCs w:val="24"/>
        </w:rPr>
        <w:t>v</w:t>
      </w:r>
      <w:r w:rsidR="0025371C">
        <w:rPr>
          <w:rFonts w:ascii="Times New Roman" w:hAnsi="Times New Roman" w:cs="Times New Roman"/>
          <w:sz w:val="24"/>
          <w:szCs w:val="24"/>
        </w:rPr>
        <w:t>ání,</w:t>
      </w:r>
      <w:r w:rsidR="00164D7E">
        <w:rPr>
          <w:rFonts w:ascii="Times New Roman" w:hAnsi="Times New Roman" w:cs="Times New Roman"/>
          <w:sz w:val="24"/>
          <w:szCs w:val="24"/>
        </w:rPr>
        <w:t xml:space="preserve"> popř.</w:t>
      </w:r>
      <w:r w:rsidR="0025371C">
        <w:rPr>
          <w:rFonts w:ascii="Times New Roman" w:hAnsi="Times New Roman" w:cs="Times New Roman"/>
          <w:sz w:val="24"/>
          <w:szCs w:val="24"/>
        </w:rPr>
        <w:t xml:space="preserve"> význam pro člověka, jeho výchovu a sebevýchovu. Ale také se</w:t>
      </w:r>
      <w:r w:rsidR="00164D7E">
        <w:rPr>
          <w:rFonts w:ascii="Times New Roman" w:hAnsi="Times New Roman" w:cs="Times New Roman"/>
          <w:sz w:val="24"/>
          <w:szCs w:val="24"/>
        </w:rPr>
        <w:t xml:space="preserve"> podle tohoto pojení pedagogika </w:t>
      </w:r>
      <w:r w:rsidR="00164D7E">
        <w:rPr>
          <w:rFonts w:ascii="Times New Roman" w:hAnsi="Times New Roman" w:cs="Times New Roman"/>
          <w:sz w:val="24"/>
          <w:szCs w:val="24"/>
        </w:rPr>
        <w:lastRenderedPageBreak/>
        <w:t>volného času</w:t>
      </w:r>
      <w:r w:rsidR="0025371C">
        <w:rPr>
          <w:rFonts w:ascii="Times New Roman" w:hAnsi="Times New Roman" w:cs="Times New Roman"/>
          <w:sz w:val="24"/>
          <w:szCs w:val="24"/>
        </w:rPr>
        <w:t xml:space="preserve"> zabývá jednotlivými volnočasovými aktivitami</w:t>
      </w:r>
      <w:r w:rsidR="00164D7E">
        <w:rPr>
          <w:rFonts w:ascii="Times New Roman" w:hAnsi="Times New Roman" w:cs="Times New Roman"/>
          <w:sz w:val="24"/>
          <w:szCs w:val="24"/>
        </w:rPr>
        <w:t xml:space="preserve"> a</w:t>
      </w:r>
      <w:r w:rsidR="0025371C">
        <w:rPr>
          <w:rFonts w:ascii="Times New Roman" w:hAnsi="Times New Roman" w:cs="Times New Roman"/>
          <w:sz w:val="24"/>
          <w:szCs w:val="24"/>
        </w:rPr>
        <w:t xml:space="preserve"> jejich metodikou</w:t>
      </w:r>
      <w:r w:rsidR="00164D7E">
        <w:rPr>
          <w:rFonts w:ascii="Times New Roman" w:hAnsi="Times New Roman" w:cs="Times New Roman"/>
          <w:sz w:val="24"/>
          <w:szCs w:val="24"/>
        </w:rPr>
        <w:t>, a to</w:t>
      </w:r>
      <w:r w:rsidR="0025371C">
        <w:rPr>
          <w:rFonts w:ascii="Times New Roman" w:hAnsi="Times New Roman" w:cs="Times New Roman"/>
          <w:sz w:val="24"/>
          <w:szCs w:val="24"/>
        </w:rPr>
        <w:t xml:space="preserve"> nejen </w:t>
      </w:r>
      <w:r w:rsidR="006C3A41">
        <w:rPr>
          <w:rFonts w:ascii="Times New Roman" w:hAnsi="Times New Roman" w:cs="Times New Roman"/>
          <w:sz w:val="24"/>
          <w:szCs w:val="24"/>
        </w:rPr>
        <w:t xml:space="preserve">        </w:t>
      </w:r>
      <w:r w:rsidR="0025371C">
        <w:rPr>
          <w:rFonts w:ascii="Times New Roman" w:hAnsi="Times New Roman" w:cs="Times New Roman"/>
          <w:sz w:val="24"/>
          <w:szCs w:val="24"/>
        </w:rPr>
        <w:t>u</w:t>
      </w:r>
      <w:r w:rsidR="00164D7E">
        <w:rPr>
          <w:rFonts w:ascii="Times New Roman" w:hAnsi="Times New Roman" w:cs="Times New Roman"/>
          <w:sz w:val="24"/>
          <w:szCs w:val="24"/>
        </w:rPr>
        <w:t xml:space="preserve"> </w:t>
      </w:r>
      <w:r w:rsidR="0025371C">
        <w:rPr>
          <w:rFonts w:ascii="Times New Roman" w:hAnsi="Times New Roman" w:cs="Times New Roman"/>
          <w:sz w:val="24"/>
          <w:szCs w:val="24"/>
        </w:rPr>
        <w:t>dětí a mládeže</w:t>
      </w:r>
      <w:r w:rsidR="00164D7E">
        <w:rPr>
          <w:rFonts w:ascii="Times New Roman" w:hAnsi="Times New Roman" w:cs="Times New Roman"/>
          <w:sz w:val="24"/>
          <w:szCs w:val="24"/>
        </w:rPr>
        <w:t>,</w:t>
      </w:r>
      <w:r w:rsidR="0025371C">
        <w:rPr>
          <w:rFonts w:ascii="Times New Roman" w:hAnsi="Times New Roman" w:cs="Times New Roman"/>
          <w:sz w:val="24"/>
          <w:szCs w:val="24"/>
        </w:rPr>
        <w:t xml:space="preserve"> ale </w:t>
      </w:r>
      <w:r w:rsidR="00164D7E">
        <w:rPr>
          <w:rFonts w:ascii="Times New Roman" w:hAnsi="Times New Roman" w:cs="Times New Roman"/>
          <w:sz w:val="24"/>
          <w:szCs w:val="24"/>
        </w:rPr>
        <w:t>i</w:t>
      </w:r>
      <w:r w:rsidR="0025371C">
        <w:rPr>
          <w:rFonts w:ascii="Times New Roman" w:hAnsi="Times New Roman" w:cs="Times New Roman"/>
          <w:sz w:val="24"/>
          <w:szCs w:val="24"/>
        </w:rPr>
        <w:t xml:space="preserve"> dospělých, popř. seniorů</w:t>
      </w:r>
      <w:r w:rsidR="00164D7E">
        <w:rPr>
          <w:rFonts w:ascii="Times New Roman" w:hAnsi="Times New Roman" w:cs="Times New Roman"/>
          <w:sz w:val="24"/>
          <w:szCs w:val="24"/>
        </w:rPr>
        <w:t xml:space="preserve">. Kratochvílová dále pedagogiku volného času </w:t>
      </w:r>
      <w:r w:rsidR="004A26DE">
        <w:rPr>
          <w:rFonts w:ascii="Times New Roman" w:hAnsi="Times New Roman" w:cs="Times New Roman"/>
          <w:sz w:val="24"/>
          <w:szCs w:val="24"/>
        </w:rPr>
        <w:t xml:space="preserve">vymezuje </w:t>
      </w:r>
      <w:r w:rsidR="00164D7E">
        <w:rPr>
          <w:rFonts w:ascii="Times New Roman" w:hAnsi="Times New Roman" w:cs="Times New Roman"/>
          <w:sz w:val="24"/>
          <w:szCs w:val="24"/>
        </w:rPr>
        <w:t>i v užším pojetí, jež se týká otázek výchovy a vzdělávání dětí a mládeže v době mimo školní vyučování a vymezuje ji jako:</w:t>
      </w:r>
    </w:p>
    <w:p w14:paraId="3E0CF528" w14:textId="77777777" w:rsidR="00164D7E" w:rsidRDefault="00164D7E" w:rsidP="006C3A41">
      <w:pPr>
        <w:pStyle w:val="Odstavecseseznamem"/>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cílevědomé působení, které je zaměřené na smysluplné využívání volného času, tedy regeneraci sil, rekreaci a zábavu, rozvoj osobnosti;</w:t>
      </w:r>
    </w:p>
    <w:p w14:paraId="1225E7FC" w14:textId="77777777" w:rsidR="00164D7E" w:rsidRDefault="00164D7E" w:rsidP="006C3A41">
      <w:pPr>
        <w:pStyle w:val="Odstavecseseznamem"/>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nepřímé výchovné působení, které vytváří vhodné podmínky ke smysluplnému využívání volného času, směřující k primární prevenci sociálně patologických jevů.</w:t>
      </w:r>
      <w:r w:rsidR="003B6C59">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2"/>
      </w:r>
    </w:p>
    <w:p w14:paraId="534169F7" w14:textId="77777777" w:rsidR="0070402D" w:rsidRDefault="0070402D" w:rsidP="003B6C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Hájek, Hofbauer a Pávková uvádějí, že </w:t>
      </w:r>
      <w:r w:rsidRPr="003B6C59">
        <w:rPr>
          <w:rFonts w:ascii="Times New Roman" w:hAnsi="Times New Roman" w:cs="Times New Roman"/>
          <w:b/>
          <w:sz w:val="24"/>
          <w:szCs w:val="24"/>
        </w:rPr>
        <w:t>pedagogika volného času</w:t>
      </w:r>
      <w:r>
        <w:rPr>
          <w:rFonts w:ascii="Times New Roman" w:hAnsi="Times New Roman" w:cs="Times New Roman"/>
          <w:sz w:val="24"/>
          <w:szCs w:val="24"/>
        </w:rPr>
        <w:t xml:space="preserve"> </w:t>
      </w:r>
      <w:r>
        <w:rPr>
          <w:rFonts w:ascii="Times New Roman" w:hAnsi="Times New Roman" w:cs="Times New Roman"/>
          <w:i/>
          <w:sz w:val="24"/>
          <w:szCs w:val="24"/>
        </w:rPr>
        <w:t>„se zabývá pojetím a cíli, obsahem a způsoby výchovného zhodnocování volného času, organizacemi a institucemi, které tyto aktivity uskutečňují nebo pro ně vytvářejí podmínky, a koncepcemi jeho dalšího vývoje propracovávanými na základě vývoje společnosti a oboru samého.“</w:t>
      </w:r>
      <w:r w:rsidR="003B6C59">
        <w:rPr>
          <w:rFonts w:ascii="Times New Roman" w:hAnsi="Times New Roman" w:cs="Times New Roman"/>
          <w:i/>
          <w:sz w:val="24"/>
          <w:szCs w:val="24"/>
        </w:rPr>
        <w:t xml:space="preserve"> </w:t>
      </w:r>
      <w:r w:rsidRPr="003B6C59">
        <w:rPr>
          <w:rStyle w:val="Znakapoznpodarou"/>
          <w:rFonts w:ascii="Times New Roman" w:hAnsi="Times New Roman" w:cs="Times New Roman"/>
          <w:sz w:val="24"/>
          <w:szCs w:val="24"/>
        </w:rPr>
        <w:footnoteReference w:id="13"/>
      </w:r>
    </w:p>
    <w:p w14:paraId="0F8B0425" w14:textId="77777777" w:rsidR="00E34733" w:rsidRDefault="00E34733" w:rsidP="003B6C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Pávkové sleduje </w:t>
      </w:r>
      <w:r w:rsidRPr="003B6C59">
        <w:rPr>
          <w:rFonts w:ascii="Times New Roman" w:hAnsi="Times New Roman" w:cs="Times New Roman"/>
          <w:b/>
          <w:sz w:val="24"/>
          <w:szCs w:val="24"/>
        </w:rPr>
        <w:t>pedagogika volného času</w:t>
      </w:r>
      <w:r>
        <w:rPr>
          <w:rFonts w:ascii="Times New Roman" w:hAnsi="Times New Roman" w:cs="Times New Roman"/>
          <w:sz w:val="24"/>
          <w:szCs w:val="24"/>
        </w:rPr>
        <w:t xml:space="preserve"> možnosti rozvoje osobnosti člověka v jeho </w:t>
      </w:r>
      <w:r w:rsidR="006670FE">
        <w:rPr>
          <w:rFonts w:ascii="Times New Roman" w:hAnsi="Times New Roman" w:cs="Times New Roman"/>
          <w:sz w:val="24"/>
          <w:szCs w:val="24"/>
        </w:rPr>
        <w:t xml:space="preserve">volném čase v </w:t>
      </w:r>
      <w:r>
        <w:rPr>
          <w:rFonts w:ascii="Times New Roman" w:hAnsi="Times New Roman" w:cs="Times New Roman"/>
          <w:sz w:val="24"/>
          <w:szCs w:val="24"/>
        </w:rPr>
        <w:t xml:space="preserve">různých životních etapách, tedy </w:t>
      </w:r>
      <w:r w:rsidR="006670FE">
        <w:rPr>
          <w:rFonts w:ascii="Times New Roman" w:hAnsi="Times New Roman" w:cs="Times New Roman"/>
          <w:sz w:val="24"/>
          <w:szCs w:val="24"/>
        </w:rPr>
        <w:t>dětství, dospívání, dospělosti a stáří. Jedná se o jednu z pedagogických disciplín, která se zabývá výchovou ve volném čase, cíli, podmínkami a prostředky výchovy ve volném čase a pedagogickým ovlivňování</w:t>
      </w:r>
      <w:r w:rsidR="003B6C59">
        <w:rPr>
          <w:rFonts w:ascii="Times New Roman" w:hAnsi="Times New Roman" w:cs="Times New Roman"/>
          <w:sz w:val="24"/>
          <w:szCs w:val="24"/>
        </w:rPr>
        <w:t xml:space="preserve">m či zhodnocováním volného času. </w:t>
      </w:r>
      <w:r w:rsidR="006670FE">
        <w:rPr>
          <w:rStyle w:val="Znakapoznpodarou"/>
          <w:rFonts w:ascii="Times New Roman" w:hAnsi="Times New Roman" w:cs="Times New Roman"/>
          <w:sz w:val="24"/>
          <w:szCs w:val="24"/>
        </w:rPr>
        <w:footnoteReference w:id="14"/>
      </w:r>
    </w:p>
    <w:p w14:paraId="632AC9FE" w14:textId="77777777" w:rsidR="006670FE" w:rsidRPr="00E34733" w:rsidRDefault="006B6811" w:rsidP="003B6C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 výše uvedených definic lze vyvodit, že pedagogika volného času je dynamicky se rozvíjející podobor pedagogiky, který se snaží propojovat problematiku volného času s otázkami lidského žití v současné společnosti</w:t>
      </w:r>
      <w:r w:rsidR="007129EA">
        <w:rPr>
          <w:rFonts w:ascii="Times New Roman" w:hAnsi="Times New Roman" w:cs="Times New Roman"/>
          <w:sz w:val="24"/>
          <w:szCs w:val="24"/>
        </w:rPr>
        <w:t xml:space="preserve"> ve všech věkových etapách lidského života</w:t>
      </w:r>
      <w:r>
        <w:rPr>
          <w:rFonts w:ascii="Times New Roman" w:hAnsi="Times New Roman" w:cs="Times New Roman"/>
          <w:sz w:val="24"/>
          <w:szCs w:val="24"/>
        </w:rPr>
        <w:t>. Zkoumá volnočasovou problematiku v oblasti relaxační a oddechové</w:t>
      </w:r>
      <w:r w:rsidR="007129EA">
        <w:rPr>
          <w:rFonts w:ascii="Times New Roman" w:hAnsi="Times New Roman" w:cs="Times New Roman"/>
          <w:sz w:val="24"/>
          <w:szCs w:val="24"/>
        </w:rPr>
        <w:t>, kulturní a vzdělávací, zaměřené na pohyb apod. Zkoumá umístění volného času v životě jedince.</w:t>
      </w:r>
    </w:p>
    <w:p w14:paraId="7B940B35" w14:textId="77777777" w:rsidR="008C06A6" w:rsidRPr="008C06A6" w:rsidRDefault="007129EA" w:rsidP="003B6C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termín, který je v souvislosti s volným časem uváděn v odborné literatuře</w:t>
      </w:r>
      <w:r w:rsidR="00AA1FF5">
        <w:rPr>
          <w:rFonts w:ascii="Times New Roman" w:hAnsi="Times New Roman" w:cs="Times New Roman"/>
          <w:sz w:val="24"/>
          <w:szCs w:val="24"/>
        </w:rPr>
        <w:t>,</w:t>
      </w:r>
      <w:r>
        <w:rPr>
          <w:rFonts w:ascii="Times New Roman" w:hAnsi="Times New Roman" w:cs="Times New Roman"/>
          <w:sz w:val="24"/>
          <w:szCs w:val="24"/>
        </w:rPr>
        <w:t xml:space="preserve"> je </w:t>
      </w:r>
      <w:r w:rsidR="00AA1FF5">
        <w:rPr>
          <w:rFonts w:ascii="Times New Roman" w:hAnsi="Times New Roman" w:cs="Times New Roman"/>
          <w:sz w:val="24"/>
          <w:szCs w:val="24"/>
        </w:rPr>
        <w:t xml:space="preserve">pojem </w:t>
      </w:r>
      <w:r>
        <w:rPr>
          <w:rFonts w:ascii="Times New Roman" w:hAnsi="Times New Roman" w:cs="Times New Roman"/>
          <w:sz w:val="24"/>
          <w:szCs w:val="24"/>
        </w:rPr>
        <w:t>výchova pro volný čas.</w:t>
      </w:r>
    </w:p>
    <w:p w14:paraId="797EECB5" w14:textId="77777777" w:rsidR="00AA1FF5" w:rsidRDefault="004F1D38" w:rsidP="003B6C59">
      <w:pPr>
        <w:spacing w:after="0" w:line="360" w:lineRule="auto"/>
        <w:ind w:firstLine="709"/>
        <w:jc w:val="both"/>
        <w:rPr>
          <w:rFonts w:ascii="Times New Roman" w:hAnsi="Times New Roman" w:cs="Times New Roman"/>
          <w:i/>
          <w:sz w:val="24"/>
          <w:szCs w:val="24"/>
        </w:rPr>
      </w:pPr>
      <w:r w:rsidRPr="00341D22">
        <w:rPr>
          <w:rFonts w:ascii="Times New Roman" w:hAnsi="Times New Roman" w:cs="Times New Roman"/>
          <w:b/>
          <w:sz w:val="24"/>
          <w:szCs w:val="24"/>
        </w:rPr>
        <w:t>Výchova pro volný čas</w:t>
      </w:r>
      <w:r w:rsidRPr="00341D22">
        <w:rPr>
          <w:rFonts w:ascii="Times New Roman" w:hAnsi="Times New Roman" w:cs="Times New Roman"/>
          <w:sz w:val="24"/>
          <w:szCs w:val="24"/>
        </w:rPr>
        <w:t xml:space="preserve"> je dle Pedagogického slovníku definována jako: </w:t>
      </w:r>
      <w:r w:rsidRPr="00341D22">
        <w:rPr>
          <w:rFonts w:ascii="Times New Roman" w:hAnsi="Times New Roman" w:cs="Times New Roman"/>
          <w:i/>
          <w:sz w:val="24"/>
          <w:szCs w:val="24"/>
        </w:rPr>
        <w:t xml:space="preserve">„Rozvíjení schopností žáků oceňovat volný čas jako hodnotu, využívat ho smysluplně a racionálně pro svůj rozvoj, plánovat a vybírat si vhodné činnosti. Vztahuje se k intelektuálním, estetickým, tvořivým a výrazovým činnostem; k participaci a diváctví, k rekreaci a relaxaci. Je součástí všeobecného </w:t>
      </w:r>
      <w:r w:rsidRPr="00341D22">
        <w:rPr>
          <w:rFonts w:ascii="Times New Roman" w:hAnsi="Times New Roman" w:cs="Times New Roman"/>
          <w:i/>
          <w:sz w:val="24"/>
          <w:szCs w:val="24"/>
        </w:rPr>
        <w:lastRenderedPageBreak/>
        <w:t xml:space="preserve">vzdělávání orientovaného na rozvoj osobnosti. Je: 1. realizována formou mezipředmětových témat ve všeobecně vzdělávacích předmětech; 2. podporována v mimotřídních činnostech </w:t>
      </w:r>
      <w:r w:rsidR="006C3A41">
        <w:rPr>
          <w:rFonts w:ascii="Times New Roman" w:hAnsi="Times New Roman" w:cs="Times New Roman"/>
          <w:i/>
          <w:sz w:val="24"/>
          <w:szCs w:val="24"/>
        </w:rPr>
        <w:t xml:space="preserve">          </w:t>
      </w:r>
      <w:r w:rsidRPr="00341D22">
        <w:rPr>
          <w:rFonts w:ascii="Times New Roman" w:hAnsi="Times New Roman" w:cs="Times New Roman"/>
          <w:i/>
          <w:sz w:val="24"/>
          <w:szCs w:val="24"/>
        </w:rPr>
        <w:t>a v mimoškolním vzdělávání.“</w:t>
      </w:r>
      <w:r w:rsidR="003B6C59">
        <w:rPr>
          <w:rFonts w:ascii="Times New Roman" w:hAnsi="Times New Roman" w:cs="Times New Roman"/>
          <w:i/>
          <w:sz w:val="24"/>
          <w:szCs w:val="24"/>
        </w:rPr>
        <w:t xml:space="preserve"> </w:t>
      </w:r>
      <w:r w:rsidRPr="003B6C59">
        <w:rPr>
          <w:rStyle w:val="Znakapoznpodarou"/>
          <w:rFonts w:ascii="Times New Roman" w:hAnsi="Times New Roman" w:cs="Times New Roman"/>
          <w:sz w:val="24"/>
          <w:szCs w:val="24"/>
        </w:rPr>
        <w:footnoteReference w:id="15"/>
      </w:r>
      <w:r w:rsidRPr="00341D22">
        <w:rPr>
          <w:rFonts w:ascii="Times New Roman" w:hAnsi="Times New Roman" w:cs="Times New Roman"/>
          <w:i/>
          <w:sz w:val="24"/>
          <w:szCs w:val="24"/>
        </w:rPr>
        <w:t xml:space="preserve"> </w:t>
      </w:r>
    </w:p>
    <w:p w14:paraId="154BD0B8" w14:textId="77777777" w:rsidR="00AA1FF5" w:rsidRDefault="00AA1FF5" w:rsidP="00D02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Pávková uvádí, že </w:t>
      </w:r>
      <w:r w:rsidRPr="003B6C59">
        <w:rPr>
          <w:rFonts w:ascii="Times New Roman" w:hAnsi="Times New Roman" w:cs="Times New Roman"/>
          <w:b/>
          <w:sz w:val="24"/>
          <w:szCs w:val="24"/>
        </w:rPr>
        <w:t>výchova ve volném čase</w:t>
      </w:r>
      <w:r>
        <w:rPr>
          <w:rFonts w:ascii="Times New Roman" w:hAnsi="Times New Roman" w:cs="Times New Roman"/>
          <w:sz w:val="24"/>
          <w:szCs w:val="24"/>
        </w:rPr>
        <w:t xml:space="preserve"> je specifickou výchovnou oblastí, která má své zvláštnosti. Považuje za důležité, aby byly zachovány základní znaky výchovného procesu, jako jsou záměrnost a cílevědomost, ale zároveň musí být výchovné působení ve volném čase nenásilné, citlivé, dobrovolné a je důležité, aby byly nalezeny vhodné způsoby motivace. Tyto zásady se vztahují na každého jedince bez ohledu na věk.</w:t>
      </w:r>
      <w:r w:rsidR="003B6C59">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6"/>
      </w:r>
    </w:p>
    <w:p w14:paraId="1892EB27" w14:textId="77777777" w:rsidR="00761B6F" w:rsidRDefault="00761B6F" w:rsidP="00D02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podstatě stejně vymezuje </w:t>
      </w:r>
      <w:r w:rsidRPr="00764506">
        <w:rPr>
          <w:rFonts w:ascii="Times New Roman" w:hAnsi="Times New Roman" w:cs="Times New Roman"/>
          <w:b/>
          <w:sz w:val="24"/>
          <w:szCs w:val="24"/>
        </w:rPr>
        <w:t>výchovu ve volném čase</w:t>
      </w:r>
      <w:r>
        <w:rPr>
          <w:rFonts w:ascii="Times New Roman" w:hAnsi="Times New Roman" w:cs="Times New Roman"/>
          <w:sz w:val="24"/>
          <w:szCs w:val="24"/>
        </w:rPr>
        <w:t xml:space="preserve"> také Tůma</w:t>
      </w:r>
      <w:r w:rsidR="00283C6D">
        <w:rPr>
          <w:rFonts w:ascii="Times New Roman" w:hAnsi="Times New Roman" w:cs="Times New Roman"/>
          <w:sz w:val="24"/>
          <w:szCs w:val="24"/>
        </w:rPr>
        <w:t>, který uvádí, že výchova ve volném čase je specifická a je důležité zachovat základní charakteristiky procesu výchovy, a to zejména záměrnost a cílevědomost a dále uvádí, že výchovné působení má být nenásilné</w:t>
      </w:r>
      <w:r w:rsidR="004F04C5">
        <w:rPr>
          <w:rFonts w:ascii="Times New Roman" w:hAnsi="Times New Roman" w:cs="Times New Roman"/>
          <w:sz w:val="24"/>
          <w:szCs w:val="24"/>
        </w:rPr>
        <w:t xml:space="preserve"> a</w:t>
      </w:r>
      <w:r w:rsidR="00283C6D">
        <w:rPr>
          <w:rFonts w:ascii="Times New Roman" w:hAnsi="Times New Roman" w:cs="Times New Roman"/>
          <w:sz w:val="24"/>
          <w:szCs w:val="24"/>
        </w:rPr>
        <w:t xml:space="preserve"> citlivé</w:t>
      </w:r>
      <w:r w:rsidR="004F04C5">
        <w:rPr>
          <w:rFonts w:ascii="Times New Roman" w:hAnsi="Times New Roman" w:cs="Times New Roman"/>
          <w:sz w:val="24"/>
          <w:szCs w:val="24"/>
        </w:rPr>
        <w:t xml:space="preserve"> a</w:t>
      </w:r>
      <w:r w:rsidR="00283C6D">
        <w:rPr>
          <w:rFonts w:ascii="Times New Roman" w:hAnsi="Times New Roman" w:cs="Times New Roman"/>
          <w:sz w:val="24"/>
          <w:szCs w:val="24"/>
        </w:rPr>
        <w:t xml:space="preserve"> účastníci nemají být do ničeho nuceni a primárně musí být kladen důraz na vhodné způsoby motivace.</w:t>
      </w:r>
      <w:r w:rsidR="003B6C59">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17"/>
      </w:r>
    </w:p>
    <w:p w14:paraId="5753F582" w14:textId="77777777" w:rsidR="00283C6D" w:rsidRDefault="004F04C5" w:rsidP="00D02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Lze shrnout</w:t>
      </w:r>
      <w:r w:rsidR="00283C6D">
        <w:rPr>
          <w:rFonts w:ascii="Times New Roman" w:hAnsi="Times New Roman" w:cs="Times New Roman"/>
          <w:sz w:val="24"/>
          <w:szCs w:val="24"/>
        </w:rPr>
        <w:t xml:space="preserve">, že výchova pro volný čas má být nenásilná, nabízené činnosti pestré </w:t>
      </w:r>
      <w:r w:rsidR="006C3A41">
        <w:rPr>
          <w:rFonts w:ascii="Times New Roman" w:hAnsi="Times New Roman" w:cs="Times New Roman"/>
          <w:sz w:val="24"/>
          <w:szCs w:val="24"/>
        </w:rPr>
        <w:t xml:space="preserve">             </w:t>
      </w:r>
      <w:r w:rsidR="00283C6D">
        <w:rPr>
          <w:rFonts w:ascii="Times New Roman" w:hAnsi="Times New Roman" w:cs="Times New Roman"/>
          <w:sz w:val="24"/>
          <w:szCs w:val="24"/>
        </w:rPr>
        <w:t>a přitaž</w:t>
      </w:r>
      <w:r w:rsidR="00853FF8">
        <w:rPr>
          <w:rFonts w:ascii="Times New Roman" w:hAnsi="Times New Roman" w:cs="Times New Roman"/>
          <w:sz w:val="24"/>
          <w:szCs w:val="24"/>
        </w:rPr>
        <w:t>livé a účast na nich dobrovolná, a to napříč všemi věkovými kategoriemi.</w:t>
      </w:r>
    </w:p>
    <w:p w14:paraId="4AFE5ADC" w14:textId="77777777" w:rsidR="00D025BA" w:rsidRDefault="00D025BA" w:rsidP="00D025BA">
      <w:pPr>
        <w:spacing w:after="0" w:line="360" w:lineRule="auto"/>
        <w:ind w:firstLine="709"/>
        <w:jc w:val="both"/>
        <w:rPr>
          <w:rFonts w:ascii="Times New Roman" w:hAnsi="Times New Roman" w:cs="Times New Roman"/>
          <w:sz w:val="24"/>
          <w:szCs w:val="24"/>
        </w:rPr>
      </w:pPr>
    </w:p>
    <w:p w14:paraId="1AF09393" w14:textId="77777777" w:rsidR="00761B6F" w:rsidRPr="00D025BA" w:rsidRDefault="00D025BA" w:rsidP="008C06D2">
      <w:pPr>
        <w:spacing w:after="0" w:line="360" w:lineRule="auto"/>
        <w:jc w:val="both"/>
        <w:rPr>
          <w:rFonts w:ascii="Times New Roman" w:hAnsi="Times New Roman" w:cs="Times New Roman"/>
          <w:b/>
          <w:sz w:val="28"/>
          <w:szCs w:val="28"/>
        </w:rPr>
      </w:pPr>
      <w:r w:rsidRPr="00D025BA">
        <w:rPr>
          <w:rFonts w:ascii="Times New Roman" w:hAnsi="Times New Roman" w:cs="Times New Roman"/>
          <w:b/>
          <w:sz w:val="28"/>
          <w:szCs w:val="28"/>
        </w:rPr>
        <w:t>1.3 Další pojmy související s výchovou ve volném čase</w:t>
      </w:r>
    </w:p>
    <w:p w14:paraId="1A5A263A" w14:textId="5DF8CD69" w:rsidR="00D025BA" w:rsidRDefault="00D025BA" w:rsidP="00D02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podkapitole budou charakterizovány d</w:t>
      </w:r>
      <w:r w:rsidR="00C14459">
        <w:rPr>
          <w:rFonts w:ascii="Times New Roman" w:hAnsi="Times New Roman" w:cs="Times New Roman"/>
          <w:sz w:val="24"/>
          <w:szCs w:val="24"/>
        </w:rPr>
        <w:t xml:space="preserve">alší </w:t>
      </w:r>
      <w:r>
        <w:rPr>
          <w:rFonts w:ascii="Times New Roman" w:hAnsi="Times New Roman" w:cs="Times New Roman"/>
          <w:sz w:val="24"/>
          <w:szCs w:val="24"/>
        </w:rPr>
        <w:t>pojmy souv</w:t>
      </w:r>
      <w:r w:rsidR="00C14459">
        <w:rPr>
          <w:rFonts w:ascii="Times New Roman" w:hAnsi="Times New Roman" w:cs="Times New Roman"/>
          <w:sz w:val="24"/>
          <w:szCs w:val="24"/>
        </w:rPr>
        <w:t xml:space="preserve">isející </w:t>
      </w:r>
      <w:r>
        <w:rPr>
          <w:rFonts w:ascii="Times New Roman" w:hAnsi="Times New Roman" w:cs="Times New Roman"/>
          <w:sz w:val="24"/>
          <w:szCs w:val="24"/>
        </w:rPr>
        <w:t>s výchovou ve volném</w:t>
      </w:r>
      <w:r w:rsidR="00C14459">
        <w:rPr>
          <w:rFonts w:ascii="Times New Roman" w:hAnsi="Times New Roman" w:cs="Times New Roman"/>
          <w:sz w:val="24"/>
          <w:szCs w:val="24"/>
        </w:rPr>
        <w:t xml:space="preserve"> </w:t>
      </w:r>
      <w:r>
        <w:rPr>
          <w:rFonts w:ascii="Times New Roman" w:hAnsi="Times New Roman" w:cs="Times New Roman"/>
          <w:sz w:val="24"/>
          <w:szCs w:val="24"/>
        </w:rPr>
        <w:t xml:space="preserve">čase a </w:t>
      </w:r>
      <w:r w:rsidR="0001645E">
        <w:rPr>
          <w:rFonts w:ascii="Times New Roman" w:hAnsi="Times New Roman" w:cs="Times New Roman"/>
          <w:sz w:val="24"/>
          <w:szCs w:val="24"/>
        </w:rPr>
        <w:t>těmi</w:t>
      </w:r>
      <w:r>
        <w:rPr>
          <w:rFonts w:ascii="Times New Roman" w:hAnsi="Times New Roman" w:cs="Times New Roman"/>
          <w:sz w:val="24"/>
          <w:szCs w:val="24"/>
        </w:rPr>
        <w:t xml:space="preserve"> jsou</w:t>
      </w:r>
      <w:r w:rsidR="00C14459">
        <w:rPr>
          <w:rFonts w:ascii="Times New Roman" w:hAnsi="Times New Roman" w:cs="Times New Roman"/>
          <w:sz w:val="24"/>
          <w:szCs w:val="24"/>
        </w:rPr>
        <w:t xml:space="preserve"> </w:t>
      </w:r>
      <w:r w:rsidR="00C14459" w:rsidRPr="00D025BA">
        <w:rPr>
          <w:rFonts w:ascii="Times New Roman" w:hAnsi="Times New Roman" w:cs="Times New Roman"/>
          <w:sz w:val="24"/>
          <w:szCs w:val="24"/>
        </w:rPr>
        <w:t>výchova mimo vyučování</w:t>
      </w:r>
      <w:r>
        <w:rPr>
          <w:rFonts w:ascii="Times New Roman" w:hAnsi="Times New Roman" w:cs="Times New Roman"/>
          <w:sz w:val="24"/>
          <w:szCs w:val="24"/>
        </w:rPr>
        <w:t>, mimotřídní a mimoškolní výchova, do</w:t>
      </w:r>
      <w:r w:rsidR="004F04C5">
        <w:rPr>
          <w:rFonts w:ascii="Times New Roman" w:hAnsi="Times New Roman" w:cs="Times New Roman"/>
          <w:sz w:val="24"/>
          <w:szCs w:val="24"/>
        </w:rPr>
        <w:t>b</w:t>
      </w:r>
      <w:r>
        <w:rPr>
          <w:rFonts w:ascii="Times New Roman" w:hAnsi="Times New Roman" w:cs="Times New Roman"/>
          <w:sz w:val="24"/>
          <w:szCs w:val="24"/>
        </w:rPr>
        <w:t>a mimo vyučování a mimoškolní vzdělávání.</w:t>
      </w:r>
    </w:p>
    <w:p w14:paraId="0F793EEA" w14:textId="77777777" w:rsidR="00853FF8" w:rsidRDefault="00C14459" w:rsidP="00D02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3FF8">
        <w:rPr>
          <w:rFonts w:ascii="Times New Roman" w:hAnsi="Times New Roman" w:cs="Times New Roman"/>
          <w:sz w:val="24"/>
          <w:szCs w:val="24"/>
        </w:rPr>
        <w:t xml:space="preserve">Podle Pávkové je </w:t>
      </w:r>
      <w:r w:rsidR="00853FF8" w:rsidRPr="00D025BA">
        <w:rPr>
          <w:rFonts w:ascii="Times New Roman" w:hAnsi="Times New Roman" w:cs="Times New Roman"/>
          <w:b/>
          <w:sz w:val="24"/>
          <w:szCs w:val="24"/>
        </w:rPr>
        <w:t>výchova mimo vyučování</w:t>
      </w:r>
      <w:r w:rsidR="00853FF8">
        <w:rPr>
          <w:rFonts w:ascii="Times New Roman" w:hAnsi="Times New Roman" w:cs="Times New Roman"/>
          <w:sz w:val="24"/>
          <w:szCs w:val="24"/>
        </w:rPr>
        <w:t xml:space="preserve"> pojmem, který je velmi blízký pojmu výchovy ve volném čase, ale nejedná se o synonyma. Protože </w:t>
      </w:r>
      <w:r w:rsidR="00853FF8" w:rsidRPr="00D025BA">
        <w:rPr>
          <w:rFonts w:ascii="Times New Roman" w:hAnsi="Times New Roman" w:cs="Times New Roman"/>
          <w:sz w:val="24"/>
          <w:szCs w:val="24"/>
        </w:rPr>
        <w:t>výchova mimo vyučování</w:t>
      </w:r>
      <w:r w:rsidR="00853FF8">
        <w:rPr>
          <w:rFonts w:ascii="Times New Roman" w:hAnsi="Times New Roman" w:cs="Times New Roman"/>
          <w:sz w:val="24"/>
          <w:szCs w:val="24"/>
        </w:rPr>
        <w:t xml:space="preserve"> se dle této autorky vztahuje pouze k jedincům, kteří navštěvují školu a jsou tedy vyučováni. Zejména se jedná o studenty navštěvující základní a střední školy. Výchova mimo vyučování zahrnuje povinnosti spojené s plněním školních povinností, nejedná se tedy o zcela dobrovolné </w:t>
      </w:r>
      <w:r w:rsidR="00853FF8">
        <w:rPr>
          <w:rFonts w:ascii="Times New Roman" w:hAnsi="Times New Roman" w:cs="Times New Roman"/>
          <w:sz w:val="24"/>
          <w:szCs w:val="24"/>
        </w:rPr>
        <w:lastRenderedPageBreak/>
        <w:t>volnočasové aktivity</w:t>
      </w:r>
      <w:r w:rsidR="00042C6D">
        <w:rPr>
          <w:rFonts w:ascii="Times New Roman" w:hAnsi="Times New Roman" w:cs="Times New Roman"/>
          <w:sz w:val="24"/>
          <w:szCs w:val="24"/>
        </w:rPr>
        <w:t>. Působení výchovy mimoškolního vzdělávání je zajišťováno nějakou institucí, např. školní družinou, domove</w:t>
      </w:r>
      <w:r w:rsidR="00D025BA">
        <w:rPr>
          <w:rFonts w:ascii="Times New Roman" w:hAnsi="Times New Roman" w:cs="Times New Roman"/>
          <w:sz w:val="24"/>
          <w:szCs w:val="24"/>
        </w:rPr>
        <w:t xml:space="preserve">m mládeže nebo dětským domovem. </w:t>
      </w:r>
      <w:r w:rsidR="00042C6D">
        <w:rPr>
          <w:rStyle w:val="Znakapoznpodarou"/>
          <w:rFonts w:ascii="Times New Roman" w:hAnsi="Times New Roman" w:cs="Times New Roman"/>
          <w:sz w:val="24"/>
          <w:szCs w:val="24"/>
        </w:rPr>
        <w:footnoteReference w:id="18"/>
      </w:r>
    </w:p>
    <w:p w14:paraId="396F4131" w14:textId="77777777" w:rsidR="00042C6D" w:rsidRDefault="00042C6D" w:rsidP="00D02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Tůma opět vymezuje pojem </w:t>
      </w:r>
      <w:r w:rsidRPr="003516B6">
        <w:rPr>
          <w:rFonts w:ascii="Times New Roman" w:hAnsi="Times New Roman" w:cs="Times New Roman"/>
          <w:b/>
          <w:sz w:val="24"/>
          <w:szCs w:val="24"/>
        </w:rPr>
        <w:t>výchovy mimo vyučování</w:t>
      </w:r>
      <w:r w:rsidR="002A6225">
        <w:rPr>
          <w:rFonts w:ascii="Times New Roman" w:hAnsi="Times New Roman" w:cs="Times New Roman"/>
          <w:sz w:val="24"/>
          <w:szCs w:val="24"/>
        </w:rPr>
        <w:t xml:space="preserve"> téměř totožně a zároveň dodává, že: </w:t>
      </w:r>
      <w:r w:rsidR="002A6225">
        <w:rPr>
          <w:rFonts w:ascii="Times New Roman" w:hAnsi="Times New Roman" w:cs="Times New Roman"/>
          <w:i/>
          <w:sz w:val="24"/>
          <w:szCs w:val="24"/>
        </w:rPr>
        <w:t>„Pojem výchova mimo vyučování bývá tedy vymezován jako výchovné působení v době mimo povinné vyučování, převážně, ale nikoliv výlučně ve volném času.“</w:t>
      </w:r>
      <w:r w:rsidR="002A6225">
        <w:rPr>
          <w:rFonts w:ascii="Times New Roman" w:hAnsi="Times New Roman" w:cs="Times New Roman"/>
          <w:sz w:val="24"/>
          <w:szCs w:val="24"/>
        </w:rPr>
        <w:t xml:space="preserve"> </w:t>
      </w:r>
      <w:r w:rsidR="002A6225">
        <w:rPr>
          <w:rStyle w:val="Znakapoznpodarou"/>
          <w:rFonts w:ascii="Times New Roman" w:hAnsi="Times New Roman" w:cs="Times New Roman"/>
          <w:sz w:val="24"/>
          <w:szCs w:val="24"/>
        </w:rPr>
        <w:footnoteReference w:id="19"/>
      </w:r>
      <w:r w:rsidR="00C14459">
        <w:rPr>
          <w:rFonts w:ascii="Times New Roman" w:hAnsi="Times New Roman" w:cs="Times New Roman"/>
          <w:sz w:val="24"/>
          <w:szCs w:val="24"/>
        </w:rPr>
        <w:t xml:space="preserve"> Oba autoři se shodují, že používání tohoto pojmu se u některých odborníků setkává s nesouhlasem, z důvodu jazykově negativního vymezení oblasti výchovy. Zmiňují ještě dva jiné pojmy, a to </w:t>
      </w:r>
      <w:r w:rsidR="00C14459" w:rsidRPr="003516B6">
        <w:rPr>
          <w:rFonts w:ascii="Times New Roman" w:hAnsi="Times New Roman" w:cs="Times New Roman"/>
          <w:b/>
          <w:sz w:val="24"/>
          <w:szCs w:val="24"/>
        </w:rPr>
        <w:t>mimotřídní výchovu</w:t>
      </w:r>
      <w:r w:rsidR="00C14459">
        <w:rPr>
          <w:rFonts w:ascii="Times New Roman" w:hAnsi="Times New Roman" w:cs="Times New Roman"/>
          <w:sz w:val="24"/>
          <w:szCs w:val="24"/>
        </w:rPr>
        <w:t>, jež p</w:t>
      </w:r>
      <w:r w:rsidR="00366027">
        <w:rPr>
          <w:rFonts w:ascii="Times New Roman" w:hAnsi="Times New Roman" w:cs="Times New Roman"/>
          <w:sz w:val="24"/>
          <w:szCs w:val="24"/>
        </w:rPr>
        <w:t>o</w:t>
      </w:r>
      <w:r w:rsidR="00C14459">
        <w:rPr>
          <w:rFonts w:ascii="Times New Roman" w:hAnsi="Times New Roman" w:cs="Times New Roman"/>
          <w:sz w:val="24"/>
          <w:szCs w:val="24"/>
        </w:rPr>
        <w:t>dle nich zahrnuje aktivity školy</w:t>
      </w:r>
      <w:r w:rsidR="00366027">
        <w:rPr>
          <w:rFonts w:ascii="Times New Roman" w:hAnsi="Times New Roman" w:cs="Times New Roman"/>
          <w:sz w:val="24"/>
          <w:szCs w:val="24"/>
        </w:rPr>
        <w:t>,</w:t>
      </w:r>
      <w:r w:rsidR="00C14459">
        <w:rPr>
          <w:rFonts w:ascii="Times New Roman" w:hAnsi="Times New Roman" w:cs="Times New Roman"/>
          <w:sz w:val="24"/>
          <w:szCs w:val="24"/>
        </w:rPr>
        <w:t xml:space="preserve"> ja</w:t>
      </w:r>
      <w:r w:rsidR="00366027">
        <w:rPr>
          <w:rFonts w:ascii="Times New Roman" w:hAnsi="Times New Roman" w:cs="Times New Roman"/>
          <w:sz w:val="24"/>
          <w:szCs w:val="24"/>
        </w:rPr>
        <w:t>k</w:t>
      </w:r>
      <w:r w:rsidR="00C14459">
        <w:rPr>
          <w:rFonts w:ascii="Times New Roman" w:hAnsi="Times New Roman" w:cs="Times New Roman"/>
          <w:sz w:val="24"/>
          <w:szCs w:val="24"/>
        </w:rPr>
        <w:t xml:space="preserve">o </w:t>
      </w:r>
      <w:r w:rsidR="00366027">
        <w:rPr>
          <w:rFonts w:ascii="Times New Roman" w:hAnsi="Times New Roman" w:cs="Times New Roman"/>
          <w:sz w:val="24"/>
          <w:szCs w:val="24"/>
        </w:rPr>
        <w:t xml:space="preserve">jsou </w:t>
      </w:r>
      <w:r w:rsidR="00C14459">
        <w:rPr>
          <w:rFonts w:ascii="Times New Roman" w:hAnsi="Times New Roman" w:cs="Times New Roman"/>
          <w:sz w:val="24"/>
          <w:szCs w:val="24"/>
        </w:rPr>
        <w:t xml:space="preserve">výlety, besídky, sportovní soutěže </w:t>
      </w:r>
      <w:r w:rsidR="006C3A41">
        <w:rPr>
          <w:rFonts w:ascii="Times New Roman" w:hAnsi="Times New Roman" w:cs="Times New Roman"/>
          <w:sz w:val="24"/>
          <w:szCs w:val="24"/>
        </w:rPr>
        <w:t xml:space="preserve">  </w:t>
      </w:r>
      <w:r w:rsidR="00C14459">
        <w:rPr>
          <w:rFonts w:ascii="Times New Roman" w:hAnsi="Times New Roman" w:cs="Times New Roman"/>
          <w:sz w:val="24"/>
          <w:szCs w:val="24"/>
        </w:rPr>
        <w:t xml:space="preserve">a </w:t>
      </w:r>
      <w:r w:rsidR="00C14459" w:rsidRPr="003516B6">
        <w:rPr>
          <w:rFonts w:ascii="Times New Roman" w:hAnsi="Times New Roman" w:cs="Times New Roman"/>
          <w:b/>
          <w:sz w:val="24"/>
          <w:szCs w:val="24"/>
        </w:rPr>
        <w:t>mimoškolní výchovu</w:t>
      </w:r>
      <w:r w:rsidR="00C14459">
        <w:rPr>
          <w:rFonts w:ascii="Times New Roman" w:hAnsi="Times New Roman" w:cs="Times New Roman"/>
          <w:sz w:val="24"/>
          <w:szCs w:val="24"/>
        </w:rPr>
        <w:t>, kterou dle obou autorů realizují jiné instituce</w:t>
      </w:r>
      <w:r w:rsidR="00366027">
        <w:rPr>
          <w:rFonts w:ascii="Times New Roman" w:hAnsi="Times New Roman" w:cs="Times New Roman"/>
          <w:sz w:val="24"/>
          <w:szCs w:val="24"/>
        </w:rPr>
        <w:t>,</w:t>
      </w:r>
      <w:r w:rsidR="00C14459">
        <w:rPr>
          <w:rFonts w:ascii="Times New Roman" w:hAnsi="Times New Roman" w:cs="Times New Roman"/>
          <w:sz w:val="24"/>
          <w:szCs w:val="24"/>
        </w:rPr>
        <w:t xml:space="preserve"> než jsou š</w:t>
      </w:r>
      <w:r w:rsidR="00366027">
        <w:rPr>
          <w:rFonts w:ascii="Times New Roman" w:hAnsi="Times New Roman" w:cs="Times New Roman"/>
          <w:sz w:val="24"/>
          <w:szCs w:val="24"/>
        </w:rPr>
        <w:t xml:space="preserve">koly, např. se jedná o občanská sdružení nebo střediska volného času, dále uvádějí, že pojmy mimotřídní </w:t>
      </w:r>
      <w:r w:rsidR="006C3A41">
        <w:rPr>
          <w:rFonts w:ascii="Times New Roman" w:hAnsi="Times New Roman" w:cs="Times New Roman"/>
          <w:sz w:val="24"/>
          <w:szCs w:val="24"/>
        </w:rPr>
        <w:t xml:space="preserve">         </w:t>
      </w:r>
      <w:r w:rsidR="00366027">
        <w:rPr>
          <w:rFonts w:ascii="Times New Roman" w:hAnsi="Times New Roman" w:cs="Times New Roman"/>
          <w:sz w:val="24"/>
          <w:szCs w:val="24"/>
        </w:rPr>
        <w:t>a mimoškolní výchova se již nepoužívají a jsou nahrazeny právě termínem výchova mimo vyučování.</w:t>
      </w:r>
    </w:p>
    <w:p w14:paraId="7C24D8C0" w14:textId="03F0BE1E" w:rsidR="00366027" w:rsidRDefault="00366027" w:rsidP="00D02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Naproti tomuto výkladu je v Pedagogickém slovníku pod heslem výchova mimo vyučování odkázáno na hesla významově související, kterým je ve slovníku věnováno heslo samostatné</w:t>
      </w:r>
      <w:r w:rsidR="00E92E40">
        <w:rPr>
          <w:rFonts w:ascii="Times New Roman" w:hAnsi="Times New Roman" w:cs="Times New Roman"/>
          <w:sz w:val="24"/>
          <w:szCs w:val="24"/>
        </w:rPr>
        <w:t>,</w:t>
      </w:r>
      <w:r>
        <w:rPr>
          <w:rFonts w:ascii="Times New Roman" w:hAnsi="Times New Roman" w:cs="Times New Roman"/>
          <w:sz w:val="24"/>
          <w:szCs w:val="24"/>
        </w:rPr>
        <w:t xml:space="preserve"> a to jsou v tomto případě pojmy </w:t>
      </w:r>
      <w:r w:rsidRPr="004F04C5">
        <w:rPr>
          <w:rFonts w:ascii="Times New Roman" w:hAnsi="Times New Roman" w:cs="Times New Roman"/>
          <w:sz w:val="24"/>
          <w:szCs w:val="24"/>
        </w:rPr>
        <w:t>doba mimo vyučování</w:t>
      </w:r>
      <w:r>
        <w:rPr>
          <w:rFonts w:ascii="Times New Roman" w:hAnsi="Times New Roman" w:cs="Times New Roman"/>
          <w:sz w:val="24"/>
          <w:szCs w:val="24"/>
        </w:rPr>
        <w:t xml:space="preserve"> a </w:t>
      </w:r>
      <w:r w:rsidRPr="003516B6">
        <w:rPr>
          <w:rFonts w:ascii="Times New Roman" w:hAnsi="Times New Roman" w:cs="Times New Roman"/>
          <w:sz w:val="24"/>
          <w:szCs w:val="24"/>
        </w:rPr>
        <w:t>mimoškolní vzdělávání</w:t>
      </w:r>
      <w:r>
        <w:rPr>
          <w:rFonts w:ascii="Times New Roman" w:hAnsi="Times New Roman" w:cs="Times New Roman"/>
          <w:sz w:val="24"/>
          <w:szCs w:val="24"/>
        </w:rPr>
        <w:t xml:space="preserve">. </w:t>
      </w:r>
      <w:r w:rsidR="0061433C" w:rsidRPr="004F04C5">
        <w:rPr>
          <w:rFonts w:ascii="Times New Roman" w:hAnsi="Times New Roman" w:cs="Times New Roman"/>
          <w:b/>
          <w:sz w:val="24"/>
          <w:szCs w:val="24"/>
        </w:rPr>
        <w:t>Doba mimo vyučování</w:t>
      </w:r>
      <w:r w:rsidR="0061433C">
        <w:rPr>
          <w:rFonts w:ascii="Times New Roman" w:hAnsi="Times New Roman" w:cs="Times New Roman"/>
          <w:sz w:val="24"/>
          <w:szCs w:val="24"/>
        </w:rPr>
        <w:t xml:space="preserve"> je dle tohoto slovníku časem žáků, který věnují jak aktivitám souvisejícím se školními povinnostmi, kam jsou řazeny cesty do a ze školy, příprava na vyučování nebo akce pořádané školou; tak se také jedná o čas, který žáci věnují činnostem, které se školou nesouvisejí. </w:t>
      </w:r>
      <w:r w:rsidR="0061433C">
        <w:rPr>
          <w:rStyle w:val="Znakapoznpodarou"/>
          <w:rFonts w:ascii="Times New Roman" w:hAnsi="Times New Roman" w:cs="Times New Roman"/>
          <w:sz w:val="24"/>
          <w:szCs w:val="24"/>
        </w:rPr>
        <w:footnoteReference w:id="20"/>
      </w:r>
    </w:p>
    <w:p w14:paraId="2C9C49CB" w14:textId="77777777" w:rsidR="003516B6" w:rsidRDefault="003516B6" w:rsidP="00D025BA">
      <w:pPr>
        <w:spacing w:after="0" w:line="360" w:lineRule="auto"/>
        <w:ind w:firstLine="709"/>
        <w:jc w:val="both"/>
        <w:rPr>
          <w:rFonts w:ascii="Times New Roman" w:hAnsi="Times New Roman" w:cs="Times New Roman"/>
          <w:sz w:val="24"/>
          <w:szCs w:val="24"/>
        </w:rPr>
      </w:pPr>
      <w:r w:rsidRPr="00341D22">
        <w:rPr>
          <w:rFonts w:ascii="Times New Roman" w:hAnsi="Times New Roman" w:cs="Times New Roman"/>
          <w:b/>
          <w:sz w:val="24"/>
          <w:szCs w:val="24"/>
        </w:rPr>
        <w:t>Mimoškolní vzdělávání</w:t>
      </w:r>
      <w:r w:rsidRPr="00341D22">
        <w:rPr>
          <w:rFonts w:ascii="Times New Roman" w:hAnsi="Times New Roman" w:cs="Times New Roman"/>
          <w:sz w:val="24"/>
          <w:szCs w:val="24"/>
        </w:rPr>
        <w:t xml:space="preserve"> je vzdělávání, které je organizované školskými i neškolskými institucemi, dále kulturními a osvětovými organizacemi nebo podniky a nadacemi (může se jednat např. o zařízení pro výchovu mimo vyučování nebo střediska pro volný čas dětí </w:t>
      </w:r>
      <w:r w:rsidR="006C3A41">
        <w:rPr>
          <w:rFonts w:ascii="Times New Roman" w:hAnsi="Times New Roman" w:cs="Times New Roman"/>
          <w:sz w:val="24"/>
          <w:szCs w:val="24"/>
        </w:rPr>
        <w:t xml:space="preserve">                   </w:t>
      </w:r>
      <w:r w:rsidRPr="00341D22">
        <w:rPr>
          <w:rFonts w:ascii="Times New Roman" w:hAnsi="Times New Roman" w:cs="Times New Roman"/>
          <w:sz w:val="24"/>
          <w:szCs w:val="24"/>
        </w:rPr>
        <w:t>a mládeže apod.)</w:t>
      </w:r>
      <w:r w:rsidR="00D025BA">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21"/>
      </w:r>
    </w:p>
    <w:p w14:paraId="02C7B6F5" w14:textId="77777777" w:rsidR="003516B6" w:rsidRDefault="003516B6" w:rsidP="00D025BA">
      <w:pPr>
        <w:spacing w:after="0" w:line="360" w:lineRule="auto"/>
        <w:ind w:firstLine="709"/>
        <w:jc w:val="both"/>
        <w:rPr>
          <w:rFonts w:ascii="Times New Roman" w:hAnsi="Times New Roman" w:cs="Times New Roman"/>
          <w:sz w:val="24"/>
          <w:szCs w:val="24"/>
        </w:rPr>
      </w:pPr>
      <w:r w:rsidRPr="00341D22">
        <w:rPr>
          <w:rFonts w:ascii="Times New Roman" w:hAnsi="Times New Roman" w:cs="Times New Roman"/>
          <w:sz w:val="24"/>
          <w:szCs w:val="24"/>
        </w:rPr>
        <w:t xml:space="preserve">Také Pedagogická encyklopedie se shoduje, že v případě </w:t>
      </w:r>
      <w:r w:rsidRPr="0001645E">
        <w:rPr>
          <w:rFonts w:ascii="Times New Roman" w:hAnsi="Times New Roman" w:cs="Times New Roman"/>
          <w:b/>
          <w:sz w:val="24"/>
          <w:szCs w:val="24"/>
        </w:rPr>
        <w:t>mimoškolního vzdělávání</w:t>
      </w:r>
      <w:r w:rsidRPr="00341D22">
        <w:rPr>
          <w:rFonts w:ascii="Times New Roman" w:hAnsi="Times New Roman" w:cs="Times New Roman"/>
          <w:sz w:val="24"/>
          <w:szCs w:val="24"/>
        </w:rPr>
        <w:t xml:space="preserve"> se jedná o vzdělávání realizované mimo formální školský systém a dodává, že pro tuto oblast se </w:t>
      </w:r>
      <w:r w:rsidRPr="00341D22">
        <w:rPr>
          <w:rFonts w:ascii="Times New Roman" w:hAnsi="Times New Roman" w:cs="Times New Roman"/>
          <w:sz w:val="24"/>
          <w:szCs w:val="24"/>
        </w:rPr>
        <w:lastRenderedPageBreak/>
        <w:t>vytvořily specifické teorie a disciplíny, mezi které lze zařadit Andragogiku, Vzdělávání dospělých nebo Pedagogiku volného času.</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22"/>
      </w:r>
    </w:p>
    <w:p w14:paraId="42C2900C" w14:textId="77777777" w:rsidR="00C45784" w:rsidRDefault="002A6225" w:rsidP="00D02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z výše uvedeného vyplývá, </w:t>
      </w:r>
      <w:r w:rsidR="00C45784">
        <w:rPr>
          <w:rFonts w:ascii="Times New Roman" w:hAnsi="Times New Roman" w:cs="Times New Roman"/>
          <w:sz w:val="24"/>
          <w:szCs w:val="24"/>
        </w:rPr>
        <w:t>tak pojmy, které se objevují v souvislosti s pedagogikou volného času</w:t>
      </w:r>
      <w:r w:rsidR="00F6507A">
        <w:rPr>
          <w:rFonts w:ascii="Times New Roman" w:hAnsi="Times New Roman" w:cs="Times New Roman"/>
          <w:sz w:val="24"/>
          <w:szCs w:val="24"/>
        </w:rPr>
        <w:t>,</w:t>
      </w:r>
      <w:r w:rsidR="00D025BA">
        <w:rPr>
          <w:rFonts w:ascii="Times New Roman" w:hAnsi="Times New Roman" w:cs="Times New Roman"/>
          <w:sz w:val="24"/>
          <w:szCs w:val="24"/>
        </w:rPr>
        <w:t xml:space="preserve"> jsou pojmy</w:t>
      </w:r>
      <w:r w:rsidR="00C45784">
        <w:rPr>
          <w:rFonts w:ascii="Times New Roman" w:hAnsi="Times New Roman" w:cs="Times New Roman"/>
          <w:sz w:val="24"/>
          <w:szCs w:val="24"/>
        </w:rPr>
        <w:t xml:space="preserve">, které souvisí s časem jedinců stráveným mimo čas, který věnují </w:t>
      </w:r>
      <w:r w:rsidR="004F04C5">
        <w:rPr>
          <w:rFonts w:ascii="Times New Roman" w:hAnsi="Times New Roman" w:cs="Times New Roman"/>
          <w:sz w:val="24"/>
          <w:szCs w:val="24"/>
        </w:rPr>
        <w:t xml:space="preserve">formálnímu </w:t>
      </w:r>
      <w:r w:rsidR="00C45784">
        <w:rPr>
          <w:rFonts w:ascii="Times New Roman" w:hAnsi="Times New Roman" w:cs="Times New Roman"/>
          <w:sz w:val="24"/>
          <w:szCs w:val="24"/>
        </w:rPr>
        <w:t>školnímu vzdělávání</w:t>
      </w:r>
      <w:r w:rsidR="00F6507A">
        <w:rPr>
          <w:rFonts w:ascii="Times New Roman" w:hAnsi="Times New Roman" w:cs="Times New Roman"/>
          <w:sz w:val="24"/>
          <w:szCs w:val="24"/>
        </w:rPr>
        <w:t>.</w:t>
      </w:r>
      <w:r w:rsidR="00C45784">
        <w:rPr>
          <w:rFonts w:ascii="Times New Roman" w:hAnsi="Times New Roman" w:cs="Times New Roman"/>
          <w:sz w:val="24"/>
          <w:szCs w:val="24"/>
        </w:rPr>
        <w:t xml:space="preserve"> </w:t>
      </w:r>
      <w:r w:rsidR="004F04C5">
        <w:rPr>
          <w:rFonts w:ascii="Times New Roman" w:hAnsi="Times New Roman" w:cs="Times New Roman"/>
          <w:sz w:val="24"/>
          <w:szCs w:val="24"/>
        </w:rPr>
        <w:t>Zároveň se ale jedná o d</w:t>
      </w:r>
      <w:r w:rsidR="00C45784">
        <w:rPr>
          <w:rFonts w:ascii="Times New Roman" w:hAnsi="Times New Roman" w:cs="Times New Roman"/>
          <w:sz w:val="24"/>
          <w:szCs w:val="24"/>
        </w:rPr>
        <w:t xml:space="preserve">obu, kterou jedinci tráví jak ve spojitosti s aktivitami se školou souvisejícími, tak se jedná o aktivity, které již se školními povinnostmi nesouvisí. </w:t>
      </w:r>
    </w:p>
    <w:p w14:paraId="3D1CFB4C" w14:textId="77777777" w:rsidR="00D025BA" w:rsidRDefault="00D025BA" w:rsidP="00D025BA">
      <w:pPr>
        <w:spacing w:after="0" w:line="360" w:lineRule="auto"/>
        <w:ind w:firstLine="709"/>
        <w:rPr>
          <w:rFonts w:ascii="Times New Roman" w:hAnsi="Times New Roman" w:cs="Times New Roman"/>
          <w:sz w:val="24"/>
          <w:szCs w:val="24"/>
        </w:rPr>
      </w:pPr>
    </w:p>
    <w:p w14:paraId="1BE16269" w14:textId="5CB08489" w:rsidR="00BF32E3" w:rsidRPr="00F6507A" w:rsidRDefault="00F6507A" w:rsidP="008C06D2">
      <w:pPr>
        <w:spacing w:after="0" w:line="360" w:lineRule="auto"/>
        <w:jc w:val="both"/>
        <w:rPr>
          <w:rFonts w:ascii="Times New Roman" w:hAnsi="Times New Roman" w:cs="Times New Roman"/>
          <w:b/>
          <w:sz w:val="28"/>
          <w:szCs w:val="28"/>
        </w:rPr>
      </w:pPr>
      <w:r w:rsidRPr="00F6507A">
        <w:rPr>
          <w:rFonts w:ascii="Times New Roman" w:hAnsi="Times New Roman" w:cs="Times New Roman"/>
          <w:b/>
          <w:sz w:val="28"/>
          <w:szCs w:val="28"/>
        </w:rPr>
        <w:t xml:space="preserve">1.4 </w:t>
      </w:r>
      <w:r w:rsidR="00CE5E64">
        <w:rPr>
          <w:rFonts w:ascii="Times New Roman" w:hAnsi="Times New Roman" w:cs="Times New Roman"/>
          <w:b/>
          <w:sz w:val="28"/>
          <w:szCs w:val="28"/>
        </w:rPr>
        <w:t>Druhy výchovy a vzdělávání v oblasti volného času</w:t>
      </w:r>
      <w:r w:rsidR="00BF32E3" w:rsidRPr="00F6507A">
        <w:rPr>
          <w:rFonts w:ascii="Times New Roman" w:hAnsi="Times New Roman" w:cs="Times New Roman"/>
          <w:b/>
          <w:sz w:val="28"/>
          <w:szCs w:val="28"/>
        </w:rPr>
        <w:t xml:space="preserve"> </w:t>
      </w:r>
    </w:p>
    <w:p w14:paraId="4B483B18" w14:textId="37E0F344" w:rsidR="00FE25FE" w:rsidRDefault="00CE5E64"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podkapitole budou charakterizovány druhy výchovy a vzdělávání, se kterými je možné se v oblasti volného času s</w:t>
      </w:r>
      <w:r w:rsidR="00FE25FE">
        <w:rPr>
          <w:rFonts w:ascii="Times New Roman" w:hAnsi="Times New Roman" w:cs="Times New Roman"/>
          <w:sz w:val="24"/>
          <w:szCs w:val="24"/>
        </w:rPr>
        <w:t>etkat</w:t>
      </w:r>
      <w:r w:rsidR="00CB0F1B">
        <w:rPr>
          <w:rFonts w:ascii="Times New Roman" w:hAnsi="Times New Roman" w:cs="Times New Roman"/>
          <w:sz w:val="24"/>
          <w:szCs w:val="24"/>
        </w:rPr>
        <w:t>,</w:t>
      </w:r>
      <w:r w:rsidR="00FE25FE">
        <w:rPr>
          <w:rFonts w:ascii="Times New Roman" w:hAnsi="Times New Roman" w:cs="Times New Roman"/>
          <w:sz w:val="24"/>
          <w:szCs w:val="24"/>
        </w:rPr>
        <w:t xml:space="preserve"> a korespondují s tématem této diplomové práce.</w:t>
      </w:r>
    </w:p>
    <w:p w14:paraId="30891AC8" w14:textId="7E6D89B1" w:rsidR="000E0B10" w:rsidRDefault="00FE25FE"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Existují tři typy vzdělávání a v</w:t>
      </w:r>
      <w:r w:rsidR="00B06E83">
        <w:rPr>
          <w:rFonts w:ascii="Times New Roman" w:hAnsi="Times New Roman" w:cs="Times New Roman"/>
          <w:sz w:val="24"/>
          <w:szCs w:val="24"/>
        </w:rPr>
        <w:t xml:space="preserve"> oblasti terminologie volného času </w:t>
      </w:r>
      <w:r>
        <w:rPr>
          <w:rFonts w:ascii="Times New Roman" w:hAnsi="Times New Roman" w:cs="Times New Roman"/>
          <w:sz w:val="24"/>
          <w:szCs w:val="24"/>
        </w:rPr>
        <w:t>se nejčastěji setkáváme s pojmem</w:t>
      </w:r>
      <w:r w:rsidR="004F1D38" w:rsidRPr="00341D22">
        <w:rPr>
          <w:rFonts w:ascii="Times New Roman" w:hAnsi="Times New Roman" w:cs="Times New Roman"/>
          <w:sz w:val="24"/>
          <w:szCs w:val="24"/>
        </w:rPr>
        <w:t xml:space="preserve"> </w:t>
      </w:r>
      <w:r w:rsidR="004F1D38" w:rsidRPr="00341D22">
        <w:rPr>
          <w:rFonts w:ascii="Times New Roman" w:hAnsi="Times New Roman" w:cs="Times New Roman"/>
          <w:b/>
          <w:sz w:val="24"/>
          <w:szCs w:val="24"/>
        </w:rPr>
        <w:t>neformální vzdělávání</w:t>
      </w:r>
      <w:r w:rsidR="004F1D38" w:rsidRPr="00341D22">
        <w:rPr>
          <w:rFonts w:ascii="Times New Roman" w:hAnsi="Times New Roman" w:cs="Times New Roman"/>
          <w:sz w:val="24"/>
          <w:szCs w:val="24"/>
        </w:rPr>
        <w:t>, které lze charakterizovat jako organizované a systematické, avšak realizované mimo formální vzdělávací systém. Je zabezpečováno nejrůznějšími institucemi, jako jsou podniky, nadace, kluby ale i školy nebo různá kulturní zařízení, která nabízí vzdělání pro populační skupiny dětí nebo dospělých ve vybraných typech, formách a obsahových oblastech, jde např. o programy funkční gramotnosti, výchovu ke zdraví, plánování rodičovství, nejrůznější rekvalifikační kurzy apod.</w:t>
      </w:r>
      <w:r w:rsidR="004F1D38">
        <w:rPr>
          <w:rStyle w:val="Znakapoznpodarou"/>
          <w:rFonts w:ascii="Times New Roman" w:hAnsi="Times New Roman" w:cs="Times New Roman"/>
          <w:sz w:val="24"/>
          <w:szCs w:val="24"/>
        </w:rPr>
        <w:footnoteReference w:id="23"/>
      </w:r>
      <w:r w:rsidR="004F1D38" w:rsidRPr="00341D22">
        <w:rPr>
          <w:rFonts w:ascii="Times New Roman" w:hAnsi="Times New Roman" w:cs="Times New Roman"/>
          <w:sz w:val="24"/>
          <w:szCs w:val="24"/>
        </w:rPr>
        <w:t xml:space="preserve"> </w:t>
      </w:r>
    </w:p>
    <w:p w14:paraId="16D52CD2" w14:textId="77777777" w:rsidR="000E0B10" w:rsidRDefault="000E0B10"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Pávková uvádí, že </w:t>
      </w:r>
      <w:r w:rsidRPr="000E0B10">
        <w:rPr>
          <w:rFonts w:ascii="Times New Roman" w:hAnsi="Times New Roman" w:cs="Times New Roman"/>
          <w:b/>
          <w:sz w:val="24"/>
          <w:szCs w:val="24"/>
        </w:rPr>
        <w:t>neformální výchova</w:t>
      </w:r>
      <w:r>
        <w:rPr>
          <w:rFonts w:ascii="Times New Roman" w:hAnsi="Times New Roman" w:cs="Times New Roman"/>
          <w:sz w:val="24"/>
          <w:szCs w:val="24"/>
        </w:rPr>
        <w:t xml:space="preserve"> se nejvíce přibližuje výchově ve volném čase, protože má jak základní znaky výchovy, kam patří cílevědomost a systematičnost, tak zároveň je zde respektován požadavek dobrovolnosti a zajímavosti. Dále zmiňuje, že u neformální výchovy není podmínkou vystavení dokladu neboli certifikátu o absolvování. </w:t>
      </w:r>
      <w:r>
        <w:rPr>
          <w:rStyle w:val="Znakapoznpodarou"/>
          <w:rFonts w:ascii="Times New Roman" w:hAnsi="Times New Roman" w:cs="Times New Roman"/>
          <w:sz w:val="24"/>
          <w:szCs w:val="24"/>
        </w:rPr>
        <w:footnoteReference w:id="24"/>
      </w:r>
    </w:p>
    <w:p w14:paraId="0B2536AE" w14:textId="77777777" w:rsidR="000E0B10" w:rsidRDefault="000E0B10"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Pedagogické encyklopedie se </w:t>
      </w:r>
      <w:r w:rsidRPr="00764506">
        <w:rPr>
          <w:rFonts w:ascii="Times New Roman" w:hAnsi="Times New Roman" w:cs="Times New Roman"/>
          <w:b/>
          <w:sz w:val="24"/>
          <w:szCs w:val="24"/>
        </w:rPr>
        <w:t>neformální vzdělávání</w:t>
      </w:r>
      <w:r>
        <w:rPr>
          <w:rFonts w:ascii="Times New Roman" w:hAnsi="Times New Roman" w:cs="Times New Roman"/>
          <w:sz w:val="24"/>
          <w:szCs w:val="24"/>
        </w:rPr>
        <w:t xml:space="preserve"> zaměřuje na získání takových znalostí a dovedností, které účastníkovi zlepšují možnosti uplatnění na trhu práce a prohlubují </w:t>
      </w:r>
      <w:r w:rsidR="00736ECE">
        <w:rPr>
          <w:rFonts w:ascii="Times New Roman" w:hAnsi="Times New Roman" w:cs="Times New Roman"/>
          <w:sz w:val="24"/>
          <w:szCs w:val="24"/>
        </w:rPr>
        <w:t xml:space="preserve">dosavadní znalosti či dovednosti anebo se neformálním vzděláváním získávají nové znalosti </w:t>
      </w:r>
      <w:r w:rsidR="006C3A41">
        <w:rPr>
          <w:rFonts w:ascii="Times New Roman" w:hAnsi="Times New Roman" w:cs="Times New Roman"/>
          <w:sz w:val="24"/>
          <w:szCs w:val="24"/>
        </w:rPr>
        <w:t xml:space="preserve">     </w:t>
      </w:r>
      <w:r w:rsidR="00736ECE">
        <w:rPr>
          <w:rFonts w:ascii="Times New Roman" w:hAnsi="Times New Roman" w:cs="Times New Roman"/>
          <w:sz w:val="24"/>
          <w:szCs w:val="24"/>
        </w:rPr>
        <w:t xml:space="preserve">a dovednosti, může se jednat např. o počítačové kurzy, školení, přednášky apod., přičemž nejde o poskytnutí stupně vzdělání. </w:t>
      </w:r>
      <w:r w:rsidR="00736ECE">
        <w:rPr>
          <w:rStyle w:val="Znakapoznpodarou"/>
          <w:rFonts w:ascii="Times New Roman" w:hAnsi="Times New Roman" w:cs="Times New Roman"/>
          <w:sz w:val="24"/>
          <w:szCs w:val="24"/>
        </w:rPr>
        <w:footnoteReference w:id="25"/>
      </w:r>
    </w:p>
    <w:p w14:paraId="2DAF6224" w14:textId="77777777" w:rsidR="007F17C3" w:rsidRDefault="007F17C3"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Také Hofbauer uvádí, že </w:t>
      </w:r>
      <w:r w:rsidRPr="00764506">
        <w:rPr>
          <w:rFonts w:ascii="Times New Roman" w:hAnsi="Times New Roman" w:cs="Times New Roman"/>
          <w:b/>
          <w:sz w:val="24"/>
          <w:szCs w:val="24"/>
        </w:rPr>
        <w:t>neformální výchova</w:t>
      </w:r>
      <w:r>
        <w:rPr>
          <w:rFonts w:ascii="Times New Roman" w:hAnsi="Times New Roman" w:cs="Times New Roman"/>
          <w:sz w:val="24"/>
          <w:szCs w:val="24"/>
        </w:rPr>
        <w:t xml:space="preserve"> má nejblíže k výchově ve volném čase </w:t>
      </w:r>
      <w:r w:rsidR="006C3A41">
        <w:rPr>
          <w:rFonts w:ascii="Times New Roman" w:hAnsi="Times New Roman" w:cs="Times New Roman"/>
          <w:sz w:val="24"/>
          <w:szCs w:val="24"/>
        </w:rPr>
        <w:t xml:space="preserve"> </w:t>
      </w:r>
      <w:r>
        <w:rPr>
          <w:rFonts w:ascii="Times New Roman" w:hAnsi="Times New Roman" w:cs="Times New Roman"/>
          <w:sz w:val="24"/>
          <w:szCs w:val="24"/>
        </w:rPr>
        <w:t>a jedná se o aktivity strukturované a cílen</w:t>
      </w:r>
      <w:r w:rsidR="004F04C5">
        <w:rPr>
          <w:rFonts w:ascii="Times New Roman" w:hAnsi="Times New Roman" w:cs="Times New Roman"/>
          <w:sz w:val="24"/>
          <w:szCs w:val="24"/>
        </w:rPr>
        <w:t>ě</w:t>
      </w:r>
      <w:r>
        <w:rPr>
          <w:rFonts w:ascii="Times New Roman" w:hAnsi="Times New Roman" w:cs="Times New Roman"/>
          <w:sz w:val="24"/>
          <w:szCs w:val="24"/>
        </w:rPr>
        <w:t xml:space="preserve"> uskutečňované mimo formální výchovný systém, </w:t>
      </w:r>
      <w:r w:rsidR="004F04C5">
        <w:rPr>
          <w:rFonts w:ascii="Times New Roman" w:hAnsi="Times New Roman" w:cs="Times New Roman"/>
          <w:sz w:val="24"/>
          <w:szCs w:val="24"/>
        </w:rPr>
        <w:t xml:space="preserve">zejména se </w:t>
      </w:r>
      <w:r>
        <w:rPr>
          <w:rFonts w:ascii="Times New Roman" w:hAnsi="Times New Roman" w:cs="Times New Roman"/>
          <w:sz w:val="24"/>
          <w:szCs w:val="24"/>
        </w:rPr>
        <w:t xml:space="preserve">jedná se o zájmové činnosti jako je zájmový kroužek, umělecký soubor, sportovní družstva apod. </w:t>
      </w:r>
      <w:r>
        <w:rPr>
          <w:rStyle w:val="Znakapoznpodarou"/>
          <w:rFonts w:ascii="Times New Roman" w:hAnsi="Times New Roman" w:cs="Times New Roman"/>
          <w:sz w:val="24"/>
          <w:szCs w:val="24"/>
        </w:rPr>
        <w:footnoteReference w:id="26"/>
      </w:r>
    </w:p>
    <w:p w14:paraId="3C54CA02" w14:textId="77777777" w:rsidR="000A6CBC" w:rsidRDefault="000A6CBC"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Velice blízko k výchově ve volném čase má také </w:t>
      </w:r>
      <w:r w:rsidRPr="00764506">
        <w:rPr>
          <w:rFonts w:ascii="Times New Roman" w:hAnsi="Times New Roman" w:cs="Times New Roman"/>
          <w:b/>
          <w:sz w:val="24"/>
          <w:szCs w:val="24"/>
        </w:rPr>
        <w:t>vzdělávání informální</w:t>
      </w:r>
      <w:r>
        <w:rPr>
          <w:rFonts w:ascii="Times New Roman" w:hAnsi="Times New Roman" w:cs="Times New Roman"/>
          <w:sz w:val="24"/>
          <w:szCs w:val="24"/>
        </w:rPr>
        <w:t xml:space="preserve">, což je dle Pedagogického slovníku proces, jež trvá celý život, a člověk si při něm získává znalosti, dovednosti a postoje z každodenních zkušeností, které získává z prostředí a z kontaktů s jinými lidmi. Může probíhat v rodině, </w:t>
      </w:r>
      <w:r w:rsidR="00764506">
        <w:rPr>
          <w:rFonts w:ascii="Times New Roman" w:hAnsi="Times New Roman" w:cs="Times New Roman"/>
          <w:sz w:val="24"/>
          <w:szCs w:val="24"/>
        </w:rPr>
        <w:t>ve vrstevnické skupině, v práci</w:t>
      </w:r>
      <w:r>
        <w:rPr>
          <w:rFonts w:ascii="Times New Roman" w:hAnsi="Times New Roman" w:cs="Times New Roman"/>
          <w:sz w:val="24"/>
          <w:szCs w:val="24"/>
        </w:rPr>
        <w:t>, ve volném čase, při cestování, sledování televize, apod. Jedná se o neorganizované, nesystematické a institucionálně nekoordinované vzdělávání, které je součástí celoživotního učení lidí, i těch kteří dosáhli vysokého stupně formálního vzdělání.</w:t>
      </w:r>
      <w:r w:rsidR="00543CAF">
        <w:rPr>
          <w:rFonts w:ascii="Times New Roman" w:hAnsi="Times New Roman" w:cs="Times New Roman"/>
          <w:sz w:val="24"/>
          <w:szCs w:val="24"/>
        </w:rPr>
        <w:t xml:space="preserve"> </w:t>
      </w:r>
      <w:r w:rsidR="00543CAF">
        <w:rPr>
          <w:rStyle w:val="Znakapoznpodarou"/>
          <w:rFonts w:ascii="Times New Roman" w:hAnsi="Times New Roman" w:cs="Times New Roman"/>
          <w:sz w:val="24"/>
          <w:szCs w:val="24"/>
        </w:rPr>
        <w:footnoteReference w:id="27"/>
      </w:r>
    </w:p>
    <w:p w14:paraId="1BD67AC8" w14:textId="77777777" w:rsidR="00543CAF" w:rsidRDefault="00543CAF"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Pávkové je se </w:t>
      </w:r>
      <w:r w:rsidRPr="00764506">
        <w:rPr>
          <w:rFonts w:ascii="Times New Roman" w:hAnsi="Times New Roman" w:cs="Times New Roman"/>
          <w:b/>
          <w:sz w:val="24"/>
          <w:szCs w:val="24"/>
        </w:rPr>
        <w:t>informální výchovou</w:t>
      </w:r>
      <w:r>
        <w:rPr>
          <w:rFonts w:ascii="Times New Roman" w:hAnsi="Times New Roman" w:cs="Times New Roman"/>
          <w:sz w:val="24"/>
          <w:szCs w:val="24"/>
        </w:rPr>
        <w:t xml:space="preserve"> (učením) rozumí záměrné, ale také zcela nahodilé formování osobnosti člověka v různých životních situacích. </w:t>
      </w:r>
      <w:r>
        <w:rPr>
          <w:rStyle w:val="Znakapoznpodarou"/>
          <w:rFonts w:ascii="Times New Roman" w:hAnsi="Times New Roman" w:cs="Times New Roman"/>
          <w:sz w:val="24"/>
          <w:szCs w:val="24"/>
        </w:rPr>
        <w:footnoteReference w:id="28"/>
      </w:r>
    </w:p>
    <w:p w14:paraId="0E310C26" w14:textId="2CED2251" w:rsidR="00764506" w:rsidRDefault="00543CAF"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Hofbauer uvádí, že </w:t>
      </w:r>
      <w:r w:rsidRPr="00764506">
        <w:rPr>
          <w:rFonts w:ascii="Times New Roman" w:hAnsi="Times New Roman" w:cs="Times New Roman"/>
          <w:b/>
          <w:sz w:val="24"/>
          <w:szCs w:val="24"/>
        </w:rPr>
        <w:t>informální výchova</w:t>
      </w:r>
      <w:r>
        <w:rPr>
          <w:rFonts w:ascii="Times New Roman" w:hAnsi="Times New Roman" w:cs="Times New Roman"/>
          <w:sz w:val="24"/>
          <w:szCs w:val="24"/>
        </w:rPr>
        <w:t xml:space="preserve"> může probíhat cíleně, ale zpravidla je nezáměrná, neorganizovaná, nesystematická a nekoordinovaná. Jedná se o učení, která vyplývá z každodenního kontaktu a zkušeností s rodinou, prací, př</w:t>
      </w:r>
      <w:r w:rsidR="00764506">
        <w:rPr>
          <w:rFonts w:ascii="Times New Roman" w:hAnsi="Times New Roman" w:cs="Times New Roman"/>
          <w:sz w:val="24"/>
          <w:szCs w:val="24"/>
        </w:rPr>
        <w:t>á</w:t>
      </w:r>
      <w:r>
        <w:rPr>
          <w:rFonts w:ascii="Times New Roman" w:hAnsi="Times New Roman" w:cs="Times New Roman"/>
          <w:sz w:val="24"/>
          <w:szCs w:val="24"/>
        </w:rPr>
        <w:t xml:space="preserve">teli, vrstevnickými skupinami apod. </w:t>
      </w:r>
    </w:p>
    <w:p w14:paraId="204A49DB" w14:textId="666E95D9" w:rsidR="0001645E" w:rsidRDefault="0001645E"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Třetím typem učení je formální vzdělávání, které souvisí s oběma výše uvedenými typy vzdělávání, a proto bude v této podkapitole také charakterizováno.</w:t>
      </w:r>
    </w:p>
    <w:p w14:paraId="0AABB7D8" w14:textId="77777777" w:rsidR="00543CAF" w:rsidRDefault="00543CAF" w:rsidP="008C06D2">
      <w:pPr>
        <w:spacing w:after="0" w:line="360" w:lineRule="auto"/>
        <w:ind w:firstLine="709"/>
        <w:jc w:val="both"/>
        <w:rPr>
          <w:rFonts w:ascii="Times New Roman" w:hAnsi="Times New Roman" w:cs="Times New Roman"/>
          <w:sz w:val="24"/>
          <w:szCs w:val="24"/>
        </w:rPr>
      </w:pPr>
      <w:r w:rsidRPr="008D64B9">
        <w:rPr>
          <w:rFonts w:ascii="Times New Roman" w:hAnsi="Times New Roman" w:cs="Times New Roman"/>
          <w:b/>
          <w:sz w:val="24"/>
          <w:szCs w:val="24"/>
        </w:rPr>
        <w:t>Formální vzdělávání</w:t>
      </w:r>
      <w:r>
        <w:rPr>
          <w:rFonts w:ascii="Times New Roman" w:hAnsi="Times New Roman" w:cs="Times New Roman"/>
          <w:sz w:val="24"/>
          <w:szCs w:val="24"/>
        </w:rPr>
        <w:t xml:space="preserve"> je </w:t>
      </w:r>
      <w:r w:rsidR="00527957">
        <w:rPr>
          <w:rFonts w:ascii="Times New Roman" w:hAnsi="Times New Roman" w:cs="Times New Roman"/>
          <w:sz w:val="24"/>
          <w:szCs w:val="24"/>
        </w:rPr>
        <w:t xml:space="preserve">dle Pedagogického slovníku dnes chápáno jako vzdělávání, které je realizováno ve vzdělávacích institucích, tedy školách, jejichž funkce, cíle, obsah, prostředky a způsob hodnocení jsou definovány a legislativně vymezeny a probíhá ve stanoveném čase a formách. </w:t>
      </w:r>
      <w:r w:rsidR="00527957">
        <w:rPr>
          <w:rStyle w:val="Znakapoznpodarou"/>
          <w:rFonts w:ascii="Times New Roman" w:hAnsi="Times New Roman" w:cs="Times New Roman"/>
          <w:sz w:val="24"/>
          <w:szCs w:val="24"/>
        </w:rPr>
        <w:footnoteReference w:id="29"/>
      </w:r>
    </w:p>
    <w:p w14:paraId="78B8891F" w14:textId="77777777" w:rsidR="00527957" w:rsidRDefault="00527957"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Pávková uvádí jako příklad </w:t>
      </w:r>
      <w:r w:rsidRPr="008D64B9">
        <w:rPr>
          <w:rFonts w:ascii="Times New Roman" w:hAnsi="Times New Roman" w:cs="Times New Roman"/>
          <w:b/>
          <w:sz w:val="24"/>
          <w:szCs w:val="24"/>
        </w:rPr>
        <w:t>formální výchovy</w:t>
      </w:r>
      <w:r>
        <w:rPr>
          <w:rFonts w:ascii="Times New Roman" w:hAnsi="Times New Roman" w:cs="Times New Roman"/>
          <w:sz w:val="24"/>
          <w:szCs w:val="24"/>
        </w:rPr>
        <w:t xml:space="preserve"> působení školy, která pracuje podle stanoveného programu, jenž se musí respektovat a naplňovat a o výsledcích žáků či studentů je vydáno potvrzení (</w:t>
      </w:r>
      <w:r w:rsidR="008D64B9">
        <w:rPr>
          <w:rFonts w:ascii="Times New Roman" w:hAnsi="Times New Roman" w:cs="Times New Roman"/>
          <w:sz w:val="24"/>
          <w:szCs w:val="24"/>
        </w:rPr>
        <w:t xml:space="preserve">např. </w:t>
      </w:r>
      <w:r>
        <w:rPr>
          <w:rFonts w:ascii="Times New Roman" w:hAnsi="Times New Roman" w:cs="Times New Roman"/>
          <w:sz w:val="24"/>
          <w:szCs w:val="24"/>
        </w:rPr>
        <w:t xml:space="preserve">vysvědčení). </w:t>
      </w:r>
      <w:r>
        <w:rPr>
          <w:rStyle w:val="Znakapoznpodarou"/>
          <w:rFonts w:ascii="Times New Roman" w:hAnsi="Times New Roman" w:cs="Times New Roman"/>
          <w:sz w:val="24"/>
          <w:szCs w:val="24"/>
        </w:rPr>
        <w:footnoteReference w:id="30"/>
      </w:r>
    </w:p>
    <w:p w14:paraId="5A71582E" w14:textId="77777777" w:rsidR="00527957" w:rsidRDefault="00527957"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Hofbauer považuje </w:t>
      </w:r>
      <w:r w:rsidRPr="008D64B9">
        <w:rPr>
          <w:rFonts w:ascii="Times New Roman" w:hAnsi="Times New Roman" w:cs="Times New Roman"/>
          <w:b/>
          <w:sz w:val="24"/>
          <w:szCs w:val="24"/>
        </w:rPr>
        <w:t>formální výchovu</w:t>
      </w:r>
      <w:r>
        <w:rPr>
          <w:rFonts w:ascii="Times New Roman" w:hAnsi="Times New Roman" w:cs="Times New Roman"/>
          <w:sz w:val="24"/>
          <w:szCs w:val="24"/>
        </w:rPr>
        <w:t xml:space="preserve"> za systém aktivit, které jsou uskutečňované ve školách či jiných odborných vzdělávacích zařízeních. Je věkově odstupňována a o jejím absolvování se vydává doklad. </w:t>
      </w:r>
      <w:r>
        <w:rPr>
          <w:rStyle w:val="Znakapoznpodarou"/>
          <w:rFonts w:ascii="Times New Roman" w:hAnsi="Times New Roman" w:cs="Times New Roman"/>
          <w:sz w:val="24"/>
          <w:szCs w:val="24"/>
        </w:rPr>
        <w:footnoteReference w:id="31"/>
      </w:r>
    </w:p>
    <w:p w14:paraId="4950C888" w14:textId="20D6676C" w:rsidR="00736ECE" w:rsidRDefault="00C406F5"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Lze tedy shrnou, že </w:t>
      </w:r>
      <w:r w:rsidR="000D7088">
        <w:rPr>
          <w:rFonts w:ascii="Times New Roman" w:hAnsi="Times New Roman" w:cs="Times New Roman"/>
          <w:sz w:val="24"/>
          <w:szCs w:val="24"/>
        </w:rPr>
        <w:t>formální vzdělávání je uskutečňováno v institucích k tomu určených za státem stanovených podmínek a je o něm vydáván doklad. N</w:t>
      </w:r>
      <w:r>
        <w:rPr>
          <w:rFonts w:ascii="Times New Roman" w:hAnsi="Times New Roman" w:cs="Times New Roman"/>
          <w:sz w:val="24"/>
          <w:szCs w:val="24"/>
        </w:rPr>
        <w:t xml:space="preserve">eformální vzdělávání </w:t>
      </w:r>
      <w:r w:rsidR="007F17C3">
        <w:rPr>
          <w:rFonts w:ascii="Times New Roman" w:hAnsi="Times New Roman" w:cs="Times New Roman"/>
          <w:sz w:val="24"/>
          <w:szCs w:val="24"/>
        </w:rPr>
        <w:t xml:space="preserve">je velice úzce spojeno s volným časem a </w:t>
      </w:r>
      <w:r>
        <w:rPr>
          <w:rFonts w:ascii="Times New Roman" w:hAnsi="Times New Roman" w:cs="Times New Roman"/>
          <w:sz w:val="24"/>
          <w:szCs w:val="24"/>
        </w:rPr>
        <w:t xml:space="preserve">vztahuje </w:t>
      </w:r>
      <w:r w:rsidR="007F17C3">
        <w:rPr>
          <w:rFonts w:ascii="Times New Roman" w:hAnsi="Times New Roman" w:cs="Times New Roman"/>
          <w:sz w:val="24"/>
          <w:szCs w:val="24"/>
        </w:rPr>
        <w:t xml:space="preserve">se </w:t>
      </w:r>
      <w:r>
        <w:rPr>
          <w:rFonts w:ascii="Times New Roman" w:hAnsi="Times New Roman" w:cs="Times New Roman"/>
          <w:sz w:val="24"/>
          <w:szCs w:val="24"/>
        </w:rPr>
        <w:t>k rozvíjení celé řady dovedností a kompetencí mimo rámec formálního vzdělávacího systému</w:t>
      </w:r>
      <w:r w:rsidR="00C11B18">
        <w:rPr>
          <w:rFonts w:ascii="Times New Roman" w:hAnsi="Times New Roman" w:cs="Times New Roman"/>
          <w:sz w:val="24"/>
          <w:szCs w:val="24"/>
        </w:rPr>
        <w:t>.</w:t>
      </w:r>
      <w:r>
        <w:rPr>
          <w:rFonts w:ascii="Times New Roman" w:hAnsi="Times New Roman" w:cs="Times New Roman"/>
          <w:sz w:val="24"/>
          <w:szCs w:val="24"/>
        </w:rPr>
        <w:t xml:space="preserve"> Jde o učení záměrné, ale zcela dobrovolné, které se uskutečňuje v různých prostředích.</w:t>
      </w:r>
      <w:r w:rsidR="000D7088">
        <w:rPr>
          <w:rFonts w:ascii="Times New Roman" w:hAnsi="Times New Roman" w:cs="Times New Roman"/>
          <w:sz w:val="24"/>
          <w:szCs w:val="24"/>
        </w:rPr>
        <w:t xml:space="preserve"> Informální vzdělávání také souvisí s volným časem a jedná se o zkušenosti získávané z každodenního života.</w:t>
      </w:r>
    </w:p>
    <w:p w14:paraId="3B29F1DB" w14:textId="441A13B3" w:rsidR="00BF11EA" w:rsidRDefault="00BF11EA" w:rsidP="00280F62">
      <w:pPr>
        <w:spacing w:after="0" w:line="360" w:lineRule="auto"/>
        <w:jc w:val="both"/>
        <w:rPr>
          <w:rFonts w:ascii="Times New Roman" w:hAnsi="Times New Roman" w:cs="Times New Roman"/>
          <w:sz w:val="24"/>
          <w:szCs w:val="24"/>
        </w:rPr>
      </w:pPr>
    </w:p>
    <w:p w14:paraId="53304057" w14:textId="3B77A283" w:rsidR="00A24F7A" w:rsidRDefault="008D64B9" w:rsidP="008C06D2">
      <w:pPr>
        <w:spacing w:after="0" w:line="360" w:lineRule="auto"/>
        <w:jc w:val="both"/>
        <w:rPr>
          <w:rFonts w:ascii="Times New Roman" w:hAnsi="Times New Roman" w:cs="Times New Roman"/>
          <w:b/>
          <w:sz w:val="28"/>
          <w:szCs w:val="28"/>
        </w:rPr>
      </w:pPr>
      <w:r w:rsidRPr="008D64B9">
        <w:rPr>
          <w:rFonts w:ascii="Times New Roman" w:hAnsi="Times New Roman" w:cs="Times New Roman"/>
          <w:b/>
          <w:sz w:val="28"/>
          <w:szCs w:val="28"/>
        </w:rPr>
        <w:t xml:space="preserve">1.5 </w:t>
      </w:r>
      <w:r w:rsidR="008C06D2">
        <w:rPr>
          <w:rFonts w:ascii="Times New Roman" w:hAnsi="Times New Roman" w:cs="Times New Roman"/>
          <w:b/>
          <w:sz w:val="28"/>
          <w:szCs w:val="28"/>
        </w:rPr>
        <w:t>Charakteristika metod a pracovníků ovlivňujících volný čas</w:t>
      </w:r>
    </w:p>
    <w:p w14:paraId="77A25F04" w14:textId="368B8777" w:rsidR="0001645E" w:rsidRPr="0001645E" w:rsidRDefault="0001645E" w:rsidP="000164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této podkapitole budou charakterizovány metody, které jsou uplatňované ve volnočasových aktivitách a pracovníci, kteří tyto metody využívají a ovlivňují </w:t>
      </w:r>
      <w:r w:rsidR="00545EA1">
        <w:rPr>
          <w:rFonts w:ascii="Times New Roman" w:hAnsi="Times New Roman" w:cs="Times New Roman"/>
          <w:sz w:val="24"/>
          <w:szCs w:val="24"/>
        </w:rPr>
        <w:t xml:space="preserve">tak </w:t>
      </w:r>
      <w:r>
        <w:rPr>
          <w:rFonts w:ascii="Times New Roman" w:hAnsi="Times New Roman" w:cs="Times New Roman"/>
          <w:sz w:val="24"/>
          <w:szCs w:val="24"/>
        </w:rPr>
        <w:t xml:space="preserve">průběh volnočasových aktivit uskutečňovaných ve volném čase lidí. </w:t>
      </w:r>
    </w:p>
    <w:p w14:paraId="7D212504" w14:textId="35AC43A5" w:rsidR="004F1D38" w:rsidRDefault="004F1D38" w:rsidP="008C06D2">
      <w:pPr>
        <w:spacing w:after="0" w:line="360" w:lineRule="auto"/>
        <w:ind w:firstLine="709"/>
        <w:jc w:val="both"/>
        <w:rPr>
          <w:rFonts w:ascii="Times New Roman" w:hAnsi="Times New Roman" w:cs="Times New Roman"/>
          <w:sz w:val="24"/>
          <w:szCs w:val="24"/>
        </w:rPr>
      </w:pPr>
      <w:r w:rsidRPr="00341D22">
        <w:rPr>
          <w:rFonts w:ascii="Times New Roman" w:hAnsi="Times New Roman" w:cs="Times New Roman"/>
          <w:sz w:val="24"/>
          <w:szCs w:val="24"/>
        </w:rPr>
        <w:t xml:space="preserve">Fenoménem v mimoškolním vzdělávání neboli edukaci je tzv. </w:t>
      </w:r>
      <w:proofErr w:type="spellStart"/>
      <w:r w:rsidRPr="00341D22">
        <w:rPr>
          <w:rFonts w:ascii="Times New Roman" w:hAnsi="Times New Roman" w:cs="Times New Roman"/>
          <w:b/>
          <w:sz w:val="24"/>
          <w:szCs w:val="24"/>
        </w:rPr>
        <w:t>edutainment</w:t>
      </w:r>
      <w:proofErr w:type="spellEnd"/>
      <w:r w:rsidRPr="00341D22">
        <w:rPr>
          <w:rFonts w:ascii="Times New Roman" w:hAnsi="Times New Roman" w:cs="Times New Roman"/>
          <w:sz w:val="24"/>
          <w:szCs w:val="24"/>
        </w:rPr>
        <w:t>. Tímto výrazem je označován určitý druh zábavy, kterým může zúčastněný získávat nové informace z rozličných oblastí života, tedy může být vzděláván či mohou být ovlivňovány jeho postoje, hodnoty nebo vzorce chování, tedy může být vychováván. Takováto edukace je uskutečňována</w:t>
      </w:r>
      <w:r w:rsidR="008D64B9">
        <w:rPr>
          <w:rFonts w:ascii="Times New Roman" w:hAnsi="Times New Roman" w:cs="Times New Roman"/>
          <w:sz w:val="24"/>
          <w:szCs w:val="24"/>
        </w:rPr>
        <w:t>,</w:t>
      </w:r>
      <w:r w:rsidRPr="00341D22">
        <w:rPr>
          <w:rFonts w:ascii="Times New Roman" w:hAnsi="Times New Roman" w:cs="Times New Roman"/>
          <w:sz w:val="24"/>
          <w:szCs w:val="24"/>
        </w:rPr>
        <w:t xml:space="preserve"> aniž si to zúčastněný uvědomuje. Je zde využíváno nových prostředků, pracuje se s virtuální realitou či s informačními technologiemi. Pojem </w:t>
      </w:r>
      <w:proofErr w:type="spellStart"/>
      <w:r w:rsidRPr="00341D22">
        <w:rPr>
          <w:rFonts w:ascii="Times New Roman" w:hAnsi="Times New Roman" w:cs="Times New Roman"/>
          <w:sz w:val="24"/>
          <w:szCs w:val="24"/>
        </w:rPr>
        <w:t>edutainment</w:t>
      </w:r>
      <w:proofErr w:type="spellEnd"/>
      <w:r w:rsidRPr="00341D22">
        <w:rPr>
          <w:rFonts w:ascii="Times New Roman" w:hAnsi="Times New Roman" w:cs="Times New Roman"/>
          <w:sz w:val="24"/>
          <w:szCs w:val="24"/>
        </w:rPr>
        <w:t xml:space="preserve"> je znám především v anglicky mluvících zemích a skládá se ze slov </w:t>
      </w:r>
      <w:proofErr w:type="spellStart"/>
      <w:r w:rsidRPr="00341D22">
        <w:rPr>
          <w:rFonts w:ascii="Times New Roman" w:hAnsi="Times New Roman" w:cs="Times New Roman"/>
          <w:sz w:val="24"/>
          <w:szCs w:val="24"/>
        </w:rPr>
        <w:t>education</w:t>
      </w:r>
      <w:proofErr w:type="spellEnd"/>
      <w:r w:rsidRPr="00341D22">
        <w:rPr>
          <w:rFonts w:ascii="Times New Roman" w:hAnsi="Times New Roman" w:cs="Times New Roman"/>
          <w:sz w:val="24"/>
          <w:szCs w:val="24"/>
        </w:rPr>
        <w:t xml:space="preserve">, což znamená vzdělávání a </w:t>
      </w:r>
      <w:proofErr w:type="spellStart"/>
      <w:r w:rsidRPr="00341D22">
        <w:rPr>
          <w:rFonts w:ascii="Times New Roman" w:hAnsi="Times New Roman" w:cs="Times New Roman"/>
          <w:sz w:val="24"/>
          <w:szCs w:val="24"/>
        </w:rPr>
        <w:t>entertainment</w:t>
      </w:r>
      <w:proofErr w:type="spellEnd"/>
      <w:r w:rsidRPr="00341D22">
        <w:rPr>
          <w:rFonts w:ascii="Times New Roman" w:hAnsi="Times New Roman" w:cs="Times New Roman"/>
          <w:sz w:val="24"/>
          <w:szCs w:val="24"/>
        </w:rPr>
        <w:t xml:space="preserve">, jenž je překládán jako zábava. Českým stejným nebo odpovídajícím významem by tedy mohlo být spojení zábavné vzdělávání, vzdělávání prostřednictvím zábavy nebo škola hrou apod. Jde </w:t>
      </w:r>
      <w:r w:rsidR="006C3A41">
        <w:rPr>
          <w:rFonts w:ascii="Times New Roman" w:hAnsi="Times New Roman" w:cs="Times New Roman"/>
          <w:sz w:val="24"/>
          <w:szCs w:val="24"/>
        </w:rPr>
        <w:t xml:space="preserve">          </w:t>
      </w:r>
      <w:r w:rsidRPr="00341D22">
        <w:rPr>
          <w:rFonts w:ascii="Times New Roman" w:hAnsi="Times New Roman" w:cs="Times New Roman"/>
          <w:sz w:val="24"/>
          <w:szCs w:val="24"/>
        </w:rPr>
        <w:t xml:space="preserve">o novu oblast vzdělávací reality, kde je ústředním motivem soubor psychologicky, pedagogicky a didakticky promyšlených prostředků, které jsou vázány na zcela nové informační </w:t>
      </w:r>
      <w:r w:rsidR="006C3A41">
        <w:rPr>
          <w:rFonts w:ascii="Times New Roman" w:hAnsi="Times New Roman" w:cs="Times New Roman"/>
          <w:sz w:val="24"/>
          <w:szCs w:val="24"/>
        </w:rPr>
        <w:t xml:space="preserve">                         </w:t>
      </w:r>
      <w:r w:rsidRPr="00341D22">
        <w:rPr>
          <w:rFonts w:ascii="Times New Roman" w:hAnsi="Times New Roman" w:cs="Times New Roman"/>
          <w:sz w:val="24"/>
          <w:szCs w:val="24"/>
        </w:rPr>
        <w:t>a komunikační technologie nebo jiná masově se rozšiřující média.</w:t>
      </w:r>
      <w:r>
        <w:rPr>
          <w:rStyle w:val="Znakapoznpodarou"/>
          <w:rFonts w:ascii="Times New Roman" w:hAnsi="Times New Roman" w:cs="Times New Roman"/>
          <w:sz w:val="24"/>
          <w:szCs w:val="24"/>
        </w:rPr>
        <w:footnoteReference w:id="32"/>
      </w:r>
      <w:r w:rsidRPr="00341D22">
        <w:rPr>
          <w:rFonts w:ascii="Times New Roman" w:hAnsi="Times New Roman" w:cs="Times New Roman"/>
          <w:sz w:val="24"/>
          <w:szCs w:val="24"/>
        </w:rPr>
        <w:t xml:space="preserve"> V dnešním světě se díky kulturnímu, ekonomickému a sociálnímu rozvoji společnosti výrazně změnily zájmy lidí a tím i aktivity konané ve volném čase. V dnešním světě už není volný čas vnímán jako doba odpočinku nebo relaxace, ale jako další čas, kdy je možno se zdokonalovat a rozvíjet v aktivitách, které byly svobodně vybrány. Výzkumy uvádí, že poptávka po zábavném vzdělávání je způsobena větším vzděláním populace. Souvztažnost mezi vzděláním lidí </w:t>
      </w:r>
      <w:r w:rsidR="006C3A41">
        <w:rPr>
          <w:rFonts w:ascii="Times New Roman" w:hAnsi="Times New Roman" w:cs="Times New Roman"/>
          <w:sz w:val="24"/>
          <w:szCs w:val="24"/>
        </w:rPr>
        <w:t xml:space="preserve">               </w:t>
      </w:r>
      <w:r w:rsidRPr="00341D22">
        <w:rPr>
          <w:rFonts w:ascii="Times New Roman" w:hAnsi="Times New Roman" w:cs="Times New Roman"/>
          <w:sz w:val="24"/>
          <w:szCs w:val="24"/>
        </w:rPr>
        <w:lastRenderedPageBreak/>
        <w:t xml:space="preserve">a smysluplnou kvalitní zábavou, kterou očekávají je fenoménem dnešní doby. V současném světě je zcela běžné, že instituce s dlouholetou tradicí, jako jsou zábavná centra nebo velké parky zařazují </w:t>
      </w:r>
      <w:r w:rsidR="008D64B9">
        <w:rPr>
          <w:rFonts w:ascii="Times New Roman" w:hAnsi="Times New Roman" w:cs="Times New Roman"/>
          <w:sz w:val="24"/>
          <w:szCs w:val="24"/>
        </w:rPr>
        <w:t>do svého portfolia i</w:t>
      </w:r>
      <w:r w:rsidRPr="00341D22">
        <w:rPr>
          <w:rFonts w:ascii="Times New Roman" w:hAnsi="Times New Roman" w:cs="Times New Roman"/>
          <w:sz w:val="24"/>
          <w:szCs w:val="24"/>
        </w:rPr>
        <w:t xml:space="preserve"> vzdělávací činnosti. Také tradiční muzea a jiné veřejnoprávní organizace, jejichž prohlídka mohla být vnímána jako nudná a nezáživná včleňují do svého repertoáru také prvky zábavy a her a návštěvník se tak stává tvůrcem interaktivního a zábavného procesu. Takovéto nenásilné a neuvědomované vzdělávání vede k mobilizaci procesu učení </w:t>
      </w:r>
      <w:r w:rsidR="006C3A41">
        <w:rPr>
          <w:rFonts w:ascii="Times New Roman" w:hAnsi="Times New Roman" w:cs="Times New Roman"/>
          <w:sz w:val="24"/>
          <w:szCs w:val="24"/>
        </w:rPr>
        <w:t xml:space="preserve">      </w:t>
      </w:r>
      <w:r w:rsidR="004A26DE">
        <w:rPr>
          <w:rFonts w:ascii="Times New Roman" w:hAnsi="Times New Roman" w:cs="Times New Roman"/>
          <w:sz w:val="24"/>
          <w:szCs w:val="24"/>
        </w:rPr>
        <w:t xml:space="preserve">a k </w:t>
      </w:r>
      <w:r w:rsidRPr="00341D22">
        <w:rPr>
          <w:rFonts w:ascii="Times New Roman" w:hAnsi="Times New Roman" w:cs="Times New Roman"/>
          <w:sz w:val="24"/>
          <w:szCs w:val="24"/>
        </w:rPr>
        <w:t>celkové změně tradičních postojů.</w:t>
      </w:r>
      <w:r>
        <w:rPr>
          <w:rStyle w:val="Znakapoznpodarou"/>
          <w:rFonts w:ascii="Times New Roman" w:hAnsi="Times New Roman" w:cs="Times New Roman"/>
          <w:sz w:val="24"/>
          <w:szCs w:val="24"/>
        </w:rPr>
        <w:footnoteReference w:id="33"/>
      </w:r>
      <w:r w:rsidRPr="00341D22">
        <w:rPr>
          <w:rFonts w:ascii="Times New Roman" w:hAnsi="Times New Roman" w:cs="Times New Roman"/>
          <w:sz w:val="24"/>
          <w:szCs w:val="24"/>
        </w:rPr>
        <w:t xml:space="preserve"> </w:t>
      </w:r>
      <w:r w:rsidR="00515CB4">
        <w:rPr>
          <w:rFonts w:ascii="Times New Roman" w:hAnsi="Times New Roman" w:cs="Times New Roman"/>
          <w:sz w:val="24"/>
          <w:szCs w:val="24"/>
        </w:rPr>
        <w:t xml:space="preserve">Ten, kdo vyučuje zábavným způsobem je </w:t>
      </w:r>
      <w:proofErr w:type="spellStart"/>
      <w:r w:rsidR="00515CB4" w:rsidRPr="008C06D2">
        <w:rPr>
          <w:rFonts w:ascii="Times New Roman" w:hAnsi="Times New Roman" w:cs="Times New Roman"/>
          <w:b/>
          <w:sz w:val="24"/>
          <w:szCs w:val="24"/>
        </w:rPr>
        <w:t>edutainer</w:t>
      </w:r>
      <w:proofErr w:type="spellEnd"/>
      <w:r w:rsidR="00515CB4">
        <w:rPr>
          <w:rFonts w:ascii="Times New Roman" w:hAnsi="Times New Roman" w:cs="Times New Roman"/>
          <w:sz w:val="24"/>
          <w:szCs w:val="24"/>
        </w:rPr>
        <w:t>.</w:t>
      </w:r>
    </w:p>
    <w:p w14:paraId="7B95FB5E" w14:textId="32916309" w:rsidR="00C11B18" w:rsidRDefault="00C11B18"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Dalším pojmem souvisejícím s</w:t>
      </w:r>
      <w:r w:rsidR="008D64B9">
        <w:rPr>
          <w:rFonts w:ascii="Times New Roman" w:hAnsi="Times New Roman" w:cs="Times New Roman"/>
          <w:sz w:val="24"/>
          <w:szCs w:val="24"/>
        </w:rPr>
        <w:t> výchovou ve</w:t>
      </w:r>
      <w:r>
        <w:rPr>
          <w:rFonts w:ascii="Times New Roman" w:hAnsi="Times New Roman" w:cs="Times New Roman"/>
          <w:sz w:val="24"/>
          <w:szCs w:val="24"/>
        </w:rPr>
        <w:t xml:space="preserve"> volné</w:t>
      </w:r>
      <w:r w:rsidR="008D64B9">
        <w:rPr>
          <w:rFonts w:ascii="Times New Roman" w:hAnsi="Times New Roman" w:cs="Times New Roman"/>
          <w:sz w:val="24"/>
          <w:szCs w:val="24"/>
        </w:rPr>
        <w:t>m</w:t>
      </w:r>
      <w:r>
        <w:rPr>
          <w:rFonts w:ascii="Times New Roman" w:hAnsi="Times New Roman" w:cs="Times New Roman"/>
          <w:sz w:val="24"/>
          <w:szCs w:val="24"/>
        </w:rPr>
        <w:t xml:space="preserve"> čas</w:t>
      </w:r>
      <w:r w:rsidR="008D64B9">
        <w:rPr>
          <w:rFonts w:ascii="Times New Roman" w:hAnsi="Times New Roman" w:cs="Times New Roman"/>
          <w:sz w:val="24"/>
          <w:szCs w:val="24"/>
        </w:rPr>
        <w:t>e</w:t>
      </w:r>
      <w:r>
        <w:rPr>
          <w:rFonts w:ascii="Times New Roman" w:hAnsi="Times New Roman" w:cs="Times New Roman"/>
          <w:sz w:val="24"/>
          <w:szCs w:val="24"/>
        </w:rPr>
        <w:t xml:space="preserve"> je tzv. </w:t>
      </w:r>
      <w:r w:rsidRPr="00BF11EA">
        <w:rPr>
          <w:rFonts w:ascii="Times New Roman" w:hAnsi="Times New Roman" w:cs="Times New Roman"/>
          <w:b/>
          <w:sz w:val="24"/>
          <w:szCs w:val="24"/>
        </w:rPr>
        <w:t>animace</w:t>
      </w:r>
      <w:r w:rsidR="004A26DE">
        <w:rPr>
          <w:rFonts w:ascii="Times New Roman" w:hAnsi="Times New Roman" w:cs="Times New Roman"/>
          <w:sz w:val="24"/>
          <w:szCs w:val="24"/>
        </w:rPr>
        <w:t xml:space="preserve">, která je výchovnou </w:t>
      </w:r>
      <w:r>
        <w:rPr>
          <w:rFonts w:ascii="Times New Roman" w:hAnsi="Times New Roman" w:cs="Times New Roman"/>
          <w:sz w:val="24"/>
          <w:szCs w:val="24"/>
        </w:rPr>
        <w:t>metodou, která se používá zejména při práci s dospívajícími. Jejím zákl</w:t>
      </w:r>
      <w:r w:rsidR="009C10B7">
        <w:rPr>
          <w:rFonts w:ascii="Times New Roman" w:hAnsi="Times New Roman" w:cs="Times New Roman"/>
          <w:sz w:val="24"/>
          <w:szCs w:val="24"/>
        </w:rPr>
        <w:t xml:space="preserve">adem jsou nedirektivní metody, </w:t>
      </w:r>
      <w:r>
        <w:rPr>
          <w:rFonts w:ascii="Times New Roman" w:hAnsi="Times New Roman" w:cs="Times New Roman"/>
          <w:sz w:val="24"/>
          <w:szCs w:val="24"/>
        </w:rPr>
        <w:t xml:space="preserve">které mají mladé lidi povzbuzovat k hledání vlastní cesty životem. </w:t>
      </w:r>
      <w:r w:rsidR="009C10B7">
        <w:rPr>
          <w:rFonts w:ascii="Times New Roman" w:hAnsi="Times New Roman" w:cs="Times New Roman"/>
          <w:sz w:val="24"/>
          <w:szCs w:val="24"/>
        </w:rPr>
        <w:t>Důraz je kladen na dobrovolnost, možnost volby, prostor pro vlastní iniciativu vychovávaných</w:t>
      </w:r>
      <w:r>
        <w:rPr>
          <w:rFonts w:ascii="Times New Roman" w:hAnsi="Times New Roman" w:cs="Times New Roman"/>
          <w:sz w:val="24"/>
          <w:szCs w:val="24"/>
        </w:rPr>
        <w:t xml:space="preserve"> </w:t>
      </w:r>
      <w:r w:rsidR="006C3A41">
        <w:rPr>
          <w:rFonts w:ascii="Times New Roman" w:hAnsi="Times New Roman" w:cs="Times New Roman"/>
          <w:sz w:val="24"/>
          <w:szCs w:val="24"/>
        </w:rPr>
        <w:t xml:space="preserve">               </w:t>
      </w:r>
      <w:r w:rsidR="009C10B7">
        <w:rPr>
          <w:rFonts w:ascii="Times New Roman" w:hAnsi="Times New Roman" w:cs="Times New Roman"/>
          <w:sz w:val="24"/>
          <w:szCs w:val="24"/>
        </w:rPr>
        <w:t xml:space="preserve">a odolnost vůči negativním sociálním vlivům. </w:t>
      </w:r>
      <w:r w:rsidR="009C10B7">
        <w:rPr>
          <w:rStyle w:val="Znakapoznpodarou"/>
          <w:rFonts w:ascii="Times New Roman" w:hAnsi="Times New Roman" w:cs="Times New Roman"/>
          <w:sz w:val="24"/>
          <w:szCs w:val="24"/>
        </w:rPr>
        <w:footnoteReference w:id="34"/>
      </w:r>
    </w:p>
    <w:p w14:paraId="43D93B29" w14:textId="77777777" w:rsidR="00BF32E3" w:rsidRDefault="00BF32E3" w:rsidP="008C06D2">
      <w:pPr>
        <w:spacing w:after="0" w:line="360" w:lineRule="auto"/>
        <w:ind w:firstLine="709"/>
        <w:jc w:val="both"/>
        <w:rPr>
          <w:rFonts w:ascii="Times New Roman" w:hAnsi="Times New Roman" w:cs="Times New Roman"/>
          <w:sz w:val="24"/>
          <w:szCs w:val="24"/>
        </w:rPr>
      </w:pPr>
      <w:r w:rsidRPr="00BF11EA">
        <w:rPr>
          <w:rFonts w:ascii="Times New Roman" w:hAnsi="Times New Roman" w:cs="Times New Roman"/>
          <w:b/>
          <w:sz w:val="24"/>
          <w:szCs w:val="24"/>
        </w:rPr>
        <w:t>Animace</w:t>
      </w:r>
      <w:r w:rsidR="006F495D">
        <w:rPr>
          <w:rFonts w:ascii="Times New Roman" w:hAnsi="Times New Roman" w:cs="Times New Roman"/>
          <w:sz w:val="24"/>
          <w:szCs w:val="24"/>
        </w:rPr>
        <w:t xml:space="preserve"> dle Pávkové je výchovný postup, jehož hlavním znakem je nedirektivnost, tedy povzbuzování vlastní aktivity vychovávaných a co nejméně zákazů a příkazů. Pedagog, který uplatňuje takovýto výchovný postup, nabízí náměty činností, působí svojí přítomností, osobním příkladem a ochotou pomáhat řešit problémy. </w:t>
      </w:r>
      <w:r w:rsidR="006F495D" w:rsidRPr="00BF11EA">
        <w:rPr>
          <w:rFonts w:ascii="Times New Roman" w:hAnsi="Times New Roman" w:cs="Times New Roman"/>
          <w:b/>
          <w:sz w:val="24"/>
          <w:szCs w:val="24"/>
        </w:rPr>
        <w:t>Animátor</w:t>
      </w:r>
      <w:r w:rsidR="006F495D">
        <w:rPr>
          <w:rFonts w:ascii="Times New Roman" w:hAnsi="Times New Roman" w:cs="Times New Roman"/>
          <w:sz w:val="24"/>
          <w:szCs w:val="24"/>
        </w:rPr>
        <w:t xml:space="preserve"> má velkou autoritu, kterou uplatňuje nenápadně. </w:t>
      </w:r>
      <w:proofErr w:type="spellStart"/>
      <w:r w:rsidR="006F495D">
        <w:rPr>
          <w:rFonts w:ascii="Times New Roman" w:hAnsi="Times New Roman" w:cs="Times New Roman"/>
          <w:sz w:val="24"/>
          <w:szCs w:val="24"/>
        </w:rPr>
        <w:t>Animativní</w:t>
      </w:r>
      <w:proofErr w:type="spellEnd"/>
      <w:r w:rsidR="006F495D">
        <w:rPr>
          <w:rFonts w:ascii="Times New Roman" w:hAnsi="Times New Roman" w:cs="Times New Roman"/>
          <w:sz w:val="24"/>
          <w:szCs w:val="24"/>
        </w:rPr>
        <w:t xml:space="preserve"> přístup dává prostor pro nápaditost, aktivitu a iniciativu účastníků, poskytuje prostor pro osobní svobodu, ale zároveň vymezuje pravidla chování po vzájemné dohodě. V komerční sféře je pojem animace spojen s trávením volného času v oblasti rekreace a cestovního ruchu.</w:t>
      </w:r>
      <w:r w:rsidR="00131B9E">
        <w:rPr>
          <w:rFonts w:ascii="Times New Roman" w:hAnsi="Times New Roman" w:cs="Times New Roman"/>
          <w:sz w:val="24"/>
          <w:szCs w:val="24"/>
        </w:rPr>
        <w:t xml:space="preserve"> </w:t>
      </w:r>
      <w:r w:rsidR="00131B9E">
        <w:rPr>
          <w:rStyle w:val="Znakapoznpodarou"/>
          <w:rFonts w:ascii="Times New Roman" w:hAnsi="Times New Roman" w:cs="Times New Roman"/>
          <w:sz w:val="24"/>
          <w:szCs w:val="24"/>
        </w:rPr>
        <w:footnoteReference w:id="35"/>
      </w:r>
    </w:p>
    <w:p w14:paraId="7FBF7107" w14:textId="77777777" w:rsidR="009C10B7" w:rsidRDefault="009C10B7"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Také Pedagogická encyklopedie uvádí, že </w:t>
      </w:r>
      <w:r w:rsidRPr="00BF11EA">
        <w:rPr>
          <w:rFonts w:ascii="Times New Roman" w:hAnsi="Times New Roman" w:cs="Times New Roman"/>
          <w:b/>
          <w:sz w:val="24"/>
          <w:szCs w:val="24"/>
        </w:rPr>
        <w:t>animace</w:t>
      </w:r>
      <w:r>
        <w:rPr>
          <w:rFonts w:ascii="Times New Roman" w:hAnsi="Times New Roman" w:cs="Times New Roman"/>
          <w:sz w:val="24"/>
          <w:szCs w:val="24"/>
        </w:rPr>
        <w:t xml:space="preserve"> klade důraz na možnost volby, dobrovolnost a hledání vlastní cesty k uspokojení potřeb ve volném čase a doplňuje, že se jedná o výchovnou metodu, která aktivizuje děti, mládež ale i dospělé. </w:t>
      </w:r>
      <w:r>
        <w:rPr>
          <w:rStyle w:val="Znakapoznpodarou"/>
          <w:rFonts w:ascii="Times New Roman" w:hAnsi="Times New Roman" w:cs="Times New Roman"/>
          <w:sz w:val="24"/>
          <w:szCs w:val="24"/>
        </w:rPr>
        <w:footnoteReference w:id="36"/>
      </w:r>
      <w:r w:rsidR="00C771A8">
        <w:rPr>
          <w:rFonts w:ascii="Times New Roman" w:hAnsi="Times New Roman" w:cs="Times New Roman"/>
          <w:sz w:val="24"/>
          <w:szCs w:val="24"/>
        </w:rPr>
        <w:t xml:space="preserve"> Tuto metodu uplatňují zejména </w:t>
      </w:r>
      <w:r w:rsidR="00C771A8" w:rsidRPr="00BF11EA">
        <w:rPr>
          <w:rFonts w:ascii="Times New Roman" w:hAnsi="Times New Roman" w:cs="Times New Roman"/>
          <w:b/>
          <w:sz w:val="24"/>
          <w:szCs w:val="24"/>
        </w:rPr>
        <w:t>vychovatelé – animátoři</w:t>
      </w:r>
      <w:r w:rsidR="00C771A8">
        <w:rPr>
          <w:rFonts w:ascii="Times New Roman" w:hAnsi="Times New Roman" w:cs="Times New Roman"/>
          <w:sz w:val="24"/>
          <w:szCs w:val="24"/>
        </w:rPr>
        <w:t>.</w:t>
      </w:r>
    </w:p>
    <w:p w14:paraId="6E601147" w14:textId="77777777" w:rsidR="00131B9E" w:rsidRDefault="00131B9E"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výchovným pojmem, který je označován jako animace, úzce souvisí pojem </w:t>
      </w:r>
      <w:r w:rsidRPr="00BF11EA">
        <w:rPr>
          <w:rFonts w:ascii="Times New Roman" w:hAnsi="Times New Roman" w:cs="Times New Roman"/>
          <w:b/>
          <w:sz w:val="24"/>
          <w:szCs w:val="24"/>
        </w:rPr>
        <w:t>participace</w:t>
      </w:r>
      <w:r>
        <w:rPr>
          <w:rFonts w:ascii="Times New Roman" w:hAnsi="Times New Roman" w:cs="Times New Roman"/>
          <w:sz w:val="24"/>
          <w:szCs w:val="24"/>
        </w:rPr>
        <w:t xml:space="preserve">, což dle Pávkové znamená podílení nebo spolupodílení se na určité činnosti. </w:t>
      </w:r>
      <w:r w:rsidR="00BF11EA">
        <w:rPr>
          <w:rFonts w:ascii="Times New Roman" w:hAnsi="Times New Roman" w:cs="Times New Roman"/>
          <w:sz w:val="24"/>
          <w:szCs w:val="24"/>
        </w:rPr>
        <w:t>Tato metoda je také</w:t>
      </w:r>
      <w:r>
        <w:rPr>
          <w:rFonts w:ascii="Times New Roman" w:hAnsi="Times New Roman" w:cs="Times New Roman"/>
          <w:sz w:val="24"/>
          <w:szCs w:val="24"/>
        </w:rPr>
        <w:t xml:space="preserve"> založen</w:t>
      </w:r>
      <w:r w:rsidR="00BF11EA">
        <w:rPr>
          <w:rFonts w:ascii="Times New Roman" w:hAnsi="Times New Roman" w:cs="Times New Roman"/>
          <w:sz w:val="24"/>
          <w:szCs w:val="24"/>
        </w:rPr>
        <w:t>a</w:t>
      </w:r>
      <w:r>
        <w:rPr>
          <w:rFonts w:ascii="Times New Roman" w:hAnsi="Times New Roman" w:cs="Times New Roman"/>
          <w:sz w:val="24"/>
          <w:szCs w:val="24"/>
        </w:rPr>
        <w:t xml:space="preserve"> na nedirektivním přístupu, podpoře aktivity a iniciativy </w:t>
      </w:r>
      <w:r>
        <w:rPr>
          <w:rFonts w:ascii="Times New Roman" w:hAnsi="Times New Roman" w:cs="Times New Roman"/>
          <w:sz w:val="24"/>
          <w:szCs w:val="24"/>
        </w:rPr>
        <w:lastRenderedPageBreak/>
        <w:t xml:space="preserve">vychovávaných. Ve výchově ve volném čase je participace považována za možnost podílet se na přípravě, realizaci a hodnocení, tedy všech fázích činností. </w:t>
      </w:r>
      <w:r>
        <w:rPr>
          <w:rStyle w:val="Znakapoznpodarou"/>
          <w:rFonts w:ascii="Times New Roman" w:hAnsi="Times New Roman" w:cs="Times New Roman"/>
          <w:sz w:val="24"/>
          <w:szCs w:val="24"/>
        </w:rPr>
        <w:footnoteReference w:id="37"/>
      </w:r>
    </w:p>
    <w:p w14:paraId="7683B4D2" w14:textId="77777777" w:rsidR="00131B9E" w:rsidRDefault="00BF11EA" w:rsidP="008C06D2">
      <w:pPr>
        <w:spacing w:after="0" w:line="360" w:lineRule="auto"/>
        <w:jc w:val="both"/>
        <w:rPr>
          <w:rFonts w:ascii="Times New Roman" w:hAnsi="Times New Roman" w:cs="Times New Roman"/>
          <w:sz w:val="24"/>
          <w:szCs w:val="24"/>
        </w:rPr>
      </w:pPr>
      <w:r w:rsidRPr="00BF11EA">
        <w:rPr>
          <w:rFonts w:ascii="Times New Roman" w:hAnsi="Times New Roman" w:cs="Times New Roman"/>
          <w:sz w:val="24"/>
          <w:szCs w:val="24"/>
        </w:rPr>
        <w:t>Dle Pedagogického slovníku je</w:t>
      </w:r>
      <w:r>
        <w:rPr>
          <w:rFonts w:ascii="Times New Roman" w:hAnsi="Times New Roman" w:cs="Times New Roman"/>
          <w:b/>
          <w:sz w:val="24"/>
          <w:szCs w:val="24"/>
        </w:rPr>
        <w:t xml:space="preserve"> p</w:t>
      </w:r>
      <w:r w:rsidR="00131B9E" w:rsidRPr="00BF11EA">
        <w:rPr>
          <w:rFonts w:ascii="Times New Roman" w:hAnsi="Times New Roman" w:cs="Times New Roman"/>
          <w:b/>
          <w:sz w:val="24"/>
          <w:szCs w:val="24"/>
        </w:rPr>
        <w:t>art</w:t>
      </w:r>
      <w:r w:rsidR="00E00538" w:rsidRPr="00BF11EA">
        <w:rPr>
          <w:rFonts w:ascii="Times New Roman" w:hAnsi="Times New Roman" w:cs="Times New Roman"/>
          <w:b/>
          <w:sz w:val="24"/>
          <w:szCs w:val="24"/>
        </w:rPr>
        <w:t>icipace</w:t>
      </w:r>
      <w:r w:rsidR="00E00538">
        <w:rPr>
          <w:rFonts w:ascii="Times New Roman" w:hAnsi="Times New Roman" w:cs="Times New Roman"/>
          <w:sz w:val="24"/>
          <w:szCs w:val="24"/>
        </w:rPr>
        <w:t xml:space="preserve"> žáků charakteristika</w:t>
      </w:r>
      <w:r w:rsidR="00131B9E">
        <w:rPr>
          <w:rFonts w:ascii="Times New Roman" w:hAnsi="Times New Roman" w:cs="Times New Roman"/>
          <w:sz w:val="24"/>
          <w:szCs w:val="24"/>
        </w:rPr>
        <w:t>, která vyjad</w:t>
      </w:r>
      <w:r w:rsidR="00E00538">
        <w:rPr>
          <w:rFonts w:ascii="Times New Roman" w:hAnsi="Times New Roman" w:cs="Times New Roman"/>
          <w:sz w:val="24"/>
          <w:szCs w:val="24"/>
        </w:rPr>
        <w:t>ř</w:t>
      </w:r>
      <w:r w:rsidR="00131B9E">
        <w:rPr>
          <w:rFonts w:ascii="Times New Roman" w:hAnsi="Times New Roman" w:cs="Times New Roman"/>
          <w:sz w:val="24"/>
          <w:szCs w:val="24"/>
        </w:rPr>
        <w:t>uje aktivní účast žáků v procesu výuky.</w:t>
      </w:r>
      <w:r w:rsidR="00E00538">
        <w:rPr>
          <w:rFonts w:ascii="Times New Roman" w:hAnsi="Times New Roman" w:cs="Times New Roman"/>
          <w:sz w:val="24"/>
          <w:szCs w:val="24"/>
        </w:rPr>
        <w:t xml:space="preserve"> </w:t>
      </w:r>
      <w:r w:rsidR="00E00538">
        <w:rPr>
          <w:rStyle w:val="Znakapoznpodarou"/>
          <w:rFonts w:ascii="Times New Roman" w:hAnsi="Times New Roman" w:cs="Times New Roman"/>
          <w:sz w:val="24"/>
          <w:szCs w:val="24"/>
        </w:rPr>
        <w:footnoteReference w:id="38"/>
      </w:r>
      <w:r w:rsidR="00E00538">
        <w:rPr>
          <w:rFonts w:ascii="Times New Roman" w:hAnsi="Times New Roman" w:cs="Times New Roman"/>
          <w:sz w:val="24"/>
          <w:szCs w:val="24"/>
        </w:rPr>
        <w:t xml:space="preserve"> </w:t>
      </w:r>
    </w:p>
    <w:p w14:paraId="35BCC903" w14:textId="77777777" w:rsidR="00BF11EA" w:rsidRDefault="00E00538"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Dalším významným trendem v oblasti výchovy ve volném čase je </w:t>
      </w:r>
      <w:r w:rsidRPr="00BF11EA">
        <w:rPr>
          <w:rFonts w:ascii="Times New Roman" w:hAnsi="Times New Roman" w:cs="Times New Roman"/>
          <w:b/>
          <w:sz w:val="24"/>
          <w:szCs w:val="24"/>
        </w:rPr>
        <w:t>výchova zážitkem</w:t>
      </w:r>
      <w:r>
        <w:rPr>
          <w:rFonts w:ascii="Times New Roman" w:hAnsi="Times New Roman" w:cs="Times New Roman"/>
          <w:sz w:val="24"/>
          <w:szCs w:val="24"/>
        </w:rPr>
        <w:t xml:space="preserve">. Touto výchovou se zabývá obor, který je označovaný jako pedagogika zážitku. Jde o výchovu, která klade důraz na bezprostřední zkušenosti a smyslové poznání. </w:t>
      </w:r>
      <w:r>
        <w:rPr>
          <w:rStyle w:val="Znakapoznpodarou"/>
          <w:rFonts w:ascii="Times New Roman" w:hAnsi="Times New Roman" w:cs="Times New Roman"/>
          <w:sz w:val="24"/>
          <w:szCs w:val="24"/>
        </w:rPr>
        <w:footnoteReference w:id="39"/>
      </w:r>
      <w:r w:rsidR="00A24F7A">
        <w:rPr>
          <w:rFonts w:ascii="Times New Roman" w:hAnsi="Times New Roman" w:cs="Times New Roman"/>
          <w:sz w:val="24"/>
          <w:szCs w:val="24"/>
        </w:rPr>
        <w:t xml:space="preserve"> Dalšími výchovnými metodami, které kladou důraz na možnost volby, dobrovolnost, hledání vlastí cesty k uspokojení potřeb jsou </w:t>
      </w:r>
      <w:r w:rsidR="00A24F7A" w:rsidRPr="00BF11EA">
        <w:rPr>
          <w:rFonts w:ascii="Times New Roman" w:hAnsi="Times New Roman" w:cs="Times New Roman"/>
          <w:b/>
          <w:sz w:val="24"/>
          <w:szCs w:val="24"/>
        </w:rPr>
        <w:t>výchova dobrodružstvím, výchova v přírodě, výchovných expedicích</w:t>
      </w:r>
      <w:r w:rsidR="00A24F7A">
        <w:rPr>
          <w:rFonts w:ascii="Times New Roman" w:hAnsi="Times New Roman" w:cs="Times New Roman"/>
          <w:sz w:val="24"/>
          <w:szCs w:val="24"/>
        </w:rPr>
        <w:t xml:space="preserve"> apod. </w:t>
      </w:r>
      <w:r w:rsidR="00A24F7A">
        <w:rPr>
          <w:rStyle w:val="Znakapoznpodarou"/>
          <w:rFonts w:ascii="Times New Roman" w:hAnsi="Times New Roman" w:cs="Times New Roman"/>
          <w:sz w:val="24"/>
          <w:szCs w:val="24"/>
        </w:rPr>
        <w:footnoteReference w:id="40"/>
      </w:r>
    </w:p>
    <w:p w14:paraId="26784126" w14:textId="77777777" w:rsidR="000E7B2F" w:rsidRDefault="0073472E"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oblasti výchovy ve volném čase </w:t>
      </w:r>
      <w:r w:rsidR="000E7B2F">
        <w:rPr>
          <w:rFonts w:ascii="Times New Roman" w:hAnsi="Times New Roman" w:cs="Times New Roman"/>
          <w:sz w:val="24"/>
          <w:szCs w:val="24"/>
        </w:rPr>
        <w:t>působí</w:t>
      </w:r>
      <w:r>
        <w:rPr>
          <w:rFonts w:ascii="Times New Roman" w:hAnsi="Times New Roman" w:cs="Times New Roman"/>
          <w:sz w:val="24"/>
          <w:szCs w:val="24"/>
        </w:rPr>
        <w:t xml:space="preserve"> </w:t>
      </w:r>
      <w:r w:rsidRPr="00515CB4">
        <w:rPr>
          <w:rFonts w:ascii="Times New Roman" w:hAnsi="Times New Roman" w:cs="Times New Roman"/>
          <w:sz w:val="24"/>
          <w:szCs w:val="24"/>
        </w:rPr>
        <w:t xml:space="preserve">především pedagogové </w:t>
      </w:r>
      <w:r w:rsidR="000E7B2F" w:rsidRPr="00515CB4">
        <w:rPr>
          <w:rFonts w:ascii="Times New Roman" w:hAnsi="Times New Roman" w:cs="Times New Roman"/>
          <w:sz w:val="24"/>
          <w:szCs w:val="24"/>
        </w:rPr>
        <w:t xml:space="preserve">a vychovatelé </w:t>
      </w:r>
      <w:r w:rsidRPr="00515CB4">
        <w:rPr>
          <w:rFonts w:ascii="Times New Roman" w:hAnsi="Times New Roman" w:cs="Times New Roman"/>
          <w:sz w:val="24"/>
          <w:szCs w:val="24"/>
        </w:rPr>
        <w:t>volného času</w:t>
      </w:r>
      <w:r>
        <w:rPr>
          <w:rFonts w:ascii="Times New Roman" w:hAnsi="Times New Roman" w:cs="Times New Roman"/>
          <w:sz w:val="24"/>
          <w:szCs w:val="24"/>
        </w:rPr>
        <w:t xml:space="preserve">. </w:t>
      </w:r>
      <w:r w:rsidRPr="00515CB4">
        <w:rPr>
          <w:rFonts w:ascii="Times New Roman" w:hAnsi="Times New Roman" w:cs="Times New Roman"/>
          <w:b/>
          <w:sz w:val="24"/>
          <w:szCs w:val="24"/>
        </w:rPr>
        <w:t>Pedagog</w:t>
      </w:r>
      <w:r>
        <w:rPr>
          <w:rFonts w:ascii="Times New Roman" w:hAnsi="Times New Roman" w:cs="Times New Roman"/>
          <w:sz w:val="24"/>
          <w:szCs w:val="24"/>
        </w:rPr>
        <w:t xml:space="preserve"> je </w:t>
      </w:r>
      <w:r w:rsidR="000E7B2F">
        <w:rPr>
          <w:rFonts w:ascii="Times New Roman" w:hAnsi="Times New Roman" w:cs="Times New Roman"/>
          <w:sz w:val="24"/>
          <w:szCs w:val="24"/>
        </w:rPr>
        <w:t xml:space="preserve">učitel, který působí v různých typech a stupních škol resp. je to pedagogický pracovník v širším slova smyslu anebo se jedná o teoretického odborníka v pedagogické vědě či výzkumu. </w:t>
      </w:r>
      <w:r w:rsidR="000E7B2F">
        <w:rPr>
          <w:rStyle w:val="Znakapoznpodarou"/>
          <w:rFonts w:ascii="Times New Roman" w:hAnsi="Times New Roman" w:cs="Times New Roman"/>
          <w:sz w:val="24"/>
          <w:szCs w:val="24"/>
        </w:rPr>
        <w:footnoteReference w:id="41"/>
      </w:r>
      <w:r w:rsidR="000E7B2F">
        <w:rPr>
          <w:rFonts w:ascii="Times New Roman" w:hAnsi="Times New Roman" w:cs="Times New Roman"/>
          <w:sz w:val="24"/>
          <w:szCs w:val="24"/>
        </w:rPr>
        <w:t xml:space="preserve"> Na pedagoga volného času </w:t>
      </w:r>
      <w:r w:rsidR="00F94F09">
        <w:rPr>
          <w:rFonts w:ascii="Times New Roman" w:hAnsi="Times New Roman" w:cs="Times New Roman"/>
          <w:sz w:val="24"/>
          <w:szCs w:val="24"/>
        </w:rPr>
        <w:t>jsou kladeny vysoké nároky z pohledu obecně lidských kladných vlastností i z pohledu pedagogické profese. Existují specifické požadavky, které vycházejí ze zvláštností pedagogického ovlivňování volného času, mezi které patří:</w:t>
      </w:r>
    </w:p>
    <w:p w14:paraId="6E680619" w14:textId="77777777" w:rsidR="00F94F09" w:rsidRDefault="00F94F09" w:rsidP="008C06D2">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charakteristiky osobnosti v celé její struktuře – tedy fyzická zdatnost, dobrý zdravotní stav, příjemný zevnějšek kladné charakterové vlastnosti, všeobecn</w:t>
      </w:r>
      <w:r w:rsidR="00404504">
        <w:rPr>
          <w:rFonts w:ascii="Times New Roman" w:hAnsi="Times New Roman" w:cs="Times New Roman"/>
          <w:sz w:val="24"/>
          <w:szCs w:val="24"/>
        </w:rPr>
        <w:t>é i odborné vědomosti apod.;</w:t>
      </w:r>
    </w:p>
    <w:p w14:paraId="27BEEF3C" w14:textId="77777777" w:rsidR="00F94F09" w:rsidRDefault="00F94F09" w:rsidP="006C3A41">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znaky nezbytné pro vykonávání pedagogické profese – tedy pozitivní vztah k dětem, komunikativnost, empatie, přirozená autorita, schopnost zís</w:t>
      </w:r>
      <w:r w:rsidR="00404504">
        <w:rPr>
          <w:rFonts w:ascii="Times New Roman" w:hAnsi="Times New Roman" w:cs="Times New Roman"/>
          <w:sz w:val="24"/>
          <w:szCs w:val="24"/>
        </w:rPr>
        <w:t>kat zájem dětí o činnosti apod.;</w:t>
      </w:r>
    </w:p>
    <w:p w14:paraId="62EC97E7" w14:textId="77777777" w:rsidR="00F94F09" w:rsidRPr="00F94F09" w:rsidRDefault="00F94F09" w:rsidP="008C06D2">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specifické požadav</w:t>
      </w:r>
      <w:r w:rsidR="00404504">
        <w:rPr>
          <w:rFonts w:ascii="Times New Roman" w:hAnsi="Times New Roman" w:cs="Times New Roman"/>
          <w:sz w:val="24"/>
          <w:szCs w:val="24"/>
        </w:rPr>
        <w:t>k</w:t>
      </w:r>
      <w:r>
        <w:rPr>
          <w:rFonts w:ascii="Times New Roman" w:hAnsi="Times New Roman" w:cs="Times New Roman"/>
          <w:sz w:val="24"/>
          <w:szCs w:val="24"/>
        </w:rPr>
        <w:t>y na osobnost pedagoga volného času – tedy kvalitní vyrovnaná osobnost s příslušným vzděláním a znaky vyplývaj</w:t>
      </w:r>
      <w:r w:rsidR="00404504">
        <w:rPr>
          <w:rFonts w:ascii="Times New Roman" w:hAnsi="Times New Roman" w:cs="Times New Roman"/>
          <w:sz w:val="24"/>
          <w:szCs w:val="24"/>
        </w:rPr>
        <w:t>í</w:t>
      </w:r>
      <w:r>
        <w:rPr>
          <w:rFonts w:ascii="Times New Roman" w:hAnsi="Times New Roman" w:cs="Times New Roman"/>
          <w:sz w:val="24"/>
          <w:szCs w:val="24"/>
        </w:rPr>
        <w:t xml:space="preserve">cí ze zvláštnosti profese, kam patří </w:t>
      </w:r>
      <w:r>
        <w:rPr>
          <w:rFonts w:ascii="Times New Roman" w:hAnsi="Times New Roman" w:cs="Times New Roman"/>
          <w:sz w:val="24"/>
          <w:szCs w:val="24"/>
        </w:rPr>
        <w:lastRenderedPageBreak/>
        <w:t xml:space="preserve">především </w:t>
      </w:r>
      <w:r w:rsidR="00404504">
        <w:rPr>
          <w:rFonts w:ascii="Times New Roman" w:hAnsi="Times New Roman" w:cs="Times New Roman"/>
          <w:sz w:val="24"/>
          <w:szCs w:val="24"/>
        </w:rPr>
        <w:t xml:space="preserve">schopnost řešit nečekané situace, aktivita, průbojnost, tvořivost, nápaditost, smysl pro humor, psychická odolnost apod. </w:t>
      </w:r>
      <w:r w:rsidR="00404504">
        <w:rPr>
          <w:rStyle w:val="Znakapoznpodarou"/>
          <w:rFonts w:ascii="Times New Roman" w:hAnsi="Times New Roman" w:cs="Times New Roman"/>
          <w:sz w:val="24"/>
          <w:szCs w:val="24"/>
        </w:rPr>
        <w:footnoteReference w:id="42"/>
      </w:r>
    </w:p>
    <w:p w14:paraId="298C6138" w14:textId="77777777" w:rsidR="00C771A8" w:rsidRDefault="00404504"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Také </w:t>
      </w:r>
      <w:r w:rsidRPr="00515CB4">
        <w:rPr>
          <w:rFonts w:ascii="Times New Roman" w:hAnsi="Times New Roman" w:cs="Times New Roman"/>
          <w:b/>
          <w:sz w:val="24"/>
          <w:szCs w:val="24"/>
        </w:rPr>
        <w:t>v</w:t>
      </w:r>
      <w:r w:rsidR="00C771A8" w:rsidRPr="00515CB4">
        <w:rPr>
          <w:rFonts w:ascii="Times New Roman" w:hAnsi="Times New Roman" w:cs="Times New Roman"/>
          <w:b/>
          <w:sz w:val="24"/>
          <w:szCs w:val="24"/>
        </w:rPr>
        <w:t>ychovatel</w:t>
      </w:r>
      <w:r w:rsidR="00C771A8">
        <w:rPr>
          <w:rFonts w:ascii="Times New Roman" w:hAnsi="Times New Roman" w:cs="Times New Roman"/>
          <w:sz w:val="24"/>
          <w:szCs w:val="24"/>
        </w:rPr>
        <w:t xml:space="preserve"> je pedagogický pracovník, který působí ve školách a školských zařízeních ústavní a ochranné výchovy a také v oblasti výchovy mimo vyučování </w:t>
      </w:r>
      <w:r w:rsidR="00C771A8">
        <w:rPr>
          <w:rStyle w:val="Znakapoznpodarou"/>
          <w:rFonts w:ascii="Times New Roman" w:hAnsi="Times New Roman" w:cs="Times New Roman"/>
          <w:sz w:val="24"/>
          <w:szCs w:val="24"/>
        </w:rPr>
        <w:footnoteReference w:id="43"/>
      </w:r>
      <w:r>
        <w:rPr>
          <w:rFonts w:ascii="Times New Roman" w:hAnsi="Times New Roman" w:cs="Times New Roman"/>
          <w:sz w:val="24"/>
          <w:szCs w:val="24"/>
        </w:rPr>
        <w:t xml:space="preserve"> a platí pro něj výše uvedené zásady platné pro pedagoga.</w:t>
      </w:r>
    </w:p>
    <w:p w14:paraId="097A7531" w14:textId="77777777" w:rsidR="00C771A8" w:rsidRDefault="00C771A8" w:rsidP="008C06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Dalšími pracovníky ve volnočasovém vzdělávání mohou být </w:t>
      </w:r>
      <w:r w:rsidRPr="00515CB4">
        <w:rPr>
          <w:rFonts w:ascii="Times New Roman" w:hAnsi="Times New Roman" w:cs="Times New Roman"/>
          <w:b/>
          <w:sz w:val="24"/>
          <w:szCs w:val="24"/>
        </w:rPr>
        <w:t>lektoři</w:t>
      </w:r>
      <w:r>
        <w:rPr>
          <w:rFonts w:ascii="Times New Roman" w:hAnsi="Times New Roman" w:cs="Times New Roman"/>
          <w:sz w:val="24"/>
          <w:szCs w:val="24"/>
        </w:rPr>
        <w:t xml:space="preserve">, </w:t>
      </w:r>
      <w:r w:rsidR="00BF32E3">
        <w:rPr>
          <w:rFonts w:ascii="Times New Roman" w:hAnsi="Times New Roman" w:cs="Times New Roman"/>
          <w:sz w:val="24"/>
          <w:szCs w:val="24"/>
        </w:rPr>
        <w:t>kteří</w:t>
      </w:r>
      <w:r>
        <w:rPr>
          <w:rFonts w:ascii="Times New Roman" w:hAnsi="Times New Roman" w:cs="Times New Roman"/>
          <w:sz w:val="24"/>
          <w:szCs w:val="24"/>
        </w:rPr>
        <w:t xml:space="preserve"> jsou také pedagogickými pracovníky</w:t>
      </w:r>
      <w:r w:rsidR="0073472E">
        <w:rPr>
          <w:rFonts w:ascii="Times New Roman" w:hAnsi="Times New Roman" w:cs="Times New Roman"/>
          <w:sz w:val="24"/>
          <w:szCs w:val="24"/>
        </w:rPr>
        <w:t xml:space="preserve"> zejména na vysokých školách a</w:t>
      </w:r>
      <w:r w:rsidR="00E00538">
        <w:rPr>
          <w:rFonts w:ascii="Times New Roman" w:hAnsi="Times New Roman" w:cs="Times New Roman"/>
          <w:sz w:val="24"/>
          <w:szCs w:val="24"/>
        </w:rPr>
        <w:t>nebo odborní</w:t>
      </w:r>
      <w:r w:rsidR="0073472E">
        <w:rPr>
          <w:rFonts w:ascii="Times New Roman" w:hAnsi="Times New Roman" w:cs="Times New Roman"/>
          <w:sz w:val="24"/>
          <w:szCs w:val="24"/>
        </w:rPr>
        <w:t>ky</w:t>
      </w:r>
      <w:r w:rsidR="00E00538">
        <w:rPr>
          <w:rFonts w:ascii="Times New Roman" w:hAnsi="Times New Roman" w:cs="Times New Roman"/>
          <w:sz w:val="24"/>
          <w:szCs w:val="24"/>
        </w:rPr>
        <w:t xml:space="preserve"> realizující </w:t>
      </w:r>
      <w:r>
        <w:rPr>
          <w:rFonts w:ascii="Times New Roman" w:hAnsi="Times New Roman" w:cs="Times New Roman"/>
          <w:sz w:val="24"/>
          <w:szCs w:val="24"/>
        </w:rPr>
        <w:t xml:space="preserve">různé formy vzdělávání dospělých. </w:t>
      </w:r>
      <w:r>
        <w:rPr>
          <w:rStyle w:val="Znakapoznpodarou"/>
          <w:rFonts w:ascii="Times New Roman" w:hAnsi="Times New Roman" w:cs="Times New Roman"/>
          <w:sz w:val="24"/>
          <w:szCs w:val="24"/>
        </w:rPr>
        <w:footnoteReference w:id="44"/>
      </w:r>
    </w:p>
    <w:p w14:paraId="39EE9618" w14:textId="73035A97" w:rsidR="00622E89" w:rsidRDefault="008C06D2" w:rsidP="000D50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Lze tedy shrnout, že v současné době se v pedagogice volného času uplatňují metody, které kladou důraz na aktivizaci, dobrovolnost, princip zábavy, radosti a prožitku z činností tvořivosti a seberealizace. Mezi tyto metody patří </w:t>
      </w:r>
      <w:proofErr w:type="spellStart"/>
      <w:r>
        <w:rPr>
          <w:rFonts w:ascii="Times New Roman" w:hAnsi="Times New Roman" w:cs="Times New Roman"/>
          <w:sz w:val="24"/>
          <w:szCs w:val="24"/>
        </w:rPr>
        <w:t>edutainment</w:t>
      </w:r>
      <w:proofErr w:type="spellEnd"/>
      <w:r>
        <w:rPr>
          <w:rFonts w:ascii="Times New Roman" w:hAnsi="Times New Roman" w:cs="Times New Roman"/>
          <w:sz w:val="24"/>
          <w:szCs w:val="24"/>
        </w:rPr>
        <w:t xml:space="preserve"> – vzdělávání formou zábavy, dále animace – jde o metodu používanou pro aktivizaci dětí, mládeže a dospělých, dále participace – což je metoda založená na nedirektivnosti a spolupodílení se na činnosti. Dalšími trendy, které jsou v oblasti volného času na vzestupu, je výchova zážitkem, dobrodružství</w:t>
      </w:r>
      <w:r w:rsidR="004A26DE">
        <w:rPr>
          <w:rFonts w:ascii="Times New Roman" w:hAnsi="Times New Roman" w:cs="Times New Roman"/>
          <w:sz w:val="24"/>
          <w:szCs w:val="24"/>
        </w:rPr>
        <w:t xml:space="preserve">m, v přírodě apod., které jsou </w:t>
      </w:r>
      <w:r>
        <w:rPr>
          <w:rFonts w:ascii="Times New Roman" w:hAnsi="Times New Roman" w:cs="Times New Roman"/>
          <w:sz w:val="24"/>
          <w:szCs w:val="24"/>
        </w:rPr>
        <w:t>založeny na dobrovolnosti a možnosti volby.</w:t>
      </w:r>
      <w:r w:rsidR="000D506C">
        <w:rPr>
          <w:rFonts w:ascii="Times New Roman" w:hAnsi="Times New Roman" w:cs="Times New Roman"/>
          <w:sz w:val="24"/>
          <w:szCs w:val="24"/>
        </w:rPr>
        <w:t xml:space="preserve"> </w:t>
      </w:r>
      <w:r w:rsidR="00622E89">
        <w:rPr>
          <w:rFonts w:ascii="Times New Roman" w:hAnsi="Times New Roman" w:cs="Times New Roman"/>
          <w:sz w:val="24"/>
          <w:szCs w:val="24"/>
        </w:rPr>
        <w:t xml:space="preserve">V oblasti volného času působí pedagogové a vychovatelé volného času, dále lektoři, animátoři </w:t>
      </w:r>
      <w:r w:rsidR="00BC1FC5">
        <w:rPr>
          <w:rFonts w:ascii="Times New Roman" w:hAnsi="Times New Roman" w:cs="Times New Roman"/>
          <w:sz w:val="24"/>
          <w:szCs w:val="24"/>
        </w:rPr>
        <w:t xml:space="preserve">a </w:t>
      </w:r>
      <w:proofErr w:type="spellStart"/>
      <w:r w:rsidR="00622E89">
        <w:rPr>
          <w:rFonts w:ascii="Times New Roman" w:hAnsi="Times New Roman" w:cs="Times New Roman"/>
          <w:sz w:val="24"/>
          <w:szCs w:val="24"/>
        </w:rPr>
        <w:t>edutaine</w:t>
      </w:r>
      <w:r w:rsidR="00BC1FC5">
        <w:rPr>
          <w:rFonts w:ascii="Times New Roman" w:hAnsi="Times New Roman" w:cs="Times New Roman"/>
          <w:sz w:val="24"/>
          <w:szCs w:val="24"/>
        </w:rPr>
        <w:t>ři</w:t>
      </w:r>
      <w:proofErr w:type="spellEnd"/>
      <w:r w:rsidR="00BC1FC5">
        <w:rPr>
          <w:rFonts w:ascii="Times New Roman" w:hAnsi="Times New Roman" w:cs="Times New Roman"/>
          <w:sz w:val="24"/>
          <w:szCs w:val="24"/>
        </w:rPr>
        <w:t>. Na všechny jsou kladeny kromě obecných požadavků také požadavky specifické, které vyplývají z nároků kladených na volnočasové aktivity a jejich specifika. Důležitá je práce na sobě, snaha odstraňovat nedostatky a umět uplatnit své schopnosti. Neméně důležitá je také příslušná odborná kvalifikace.</w:t>
      </w:r>
    </w:p>
    <w:p w14:paraId="1100E087" w14:textId="2F3F0239" w:rsidR="00BF32E3" w:rsidRPr="00341D22" w:rsidRDefault="000D506C" w:rsidP="008F29E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První kapitola této diplomové práce byla věnována objasnění základních pojmů zkoumané problematiky</w:t>
      </w:r>
      <w:r w:rsidR="00545EA1">
        <w:rPr>
          <w:rFonts w:ascii="Times New Roman" w:hAnsi="Times New Roman" w:cs="Times New Roman"/>
          <w:sz w:val="24"/>
          <w:szCs w:val="24"/>
        </w:rPr>
        <w:t xml:space="preserve"> v oblasti volnočasových aktivit</w:t>
      </w:r>
      <w:r>
        <w:rPr>
          <w:rFonts w:ascii="Times New Roman" w:hAnsi="Times New Roman" w:cs="Times New Roman"/>
          <w:sz w:val="24"/>
          <w:szCs w:val="24"/>
        </w:rPr>
        <w:t>. Byl</w:t>
      </w:r>
      <w:r w:rsidR="00D23EBC">
        <w:rPr>
          <w:rFonts w:ascii="Times New Roman" w:hAnsi="Times New Roman" w:cs="Times New Roman"/>
          <w:sz w:val="24"/>
          <w:szCs w:val="24"/>
        </w:rPr>
        <w:t>a</w:t>
      </w:r>
      <w:r>
        <w:rPr>
          <w:rFonts w:ascii="Times New Roman" w:hAnsi="Times New Roman" w:cs="Times New Roman"/>
          <w:sz w:val="24"/>
          <w:szCs w:val="24"/>
        </w:rPr>
        <w:t xml:space="preserve"> zde</w:t>
      </w:r>
      <w:r w:rsidR="00D23EBC">
        <w:rPr>
          <w:rFonts w:ascii="Times New Roman" w:hAnsi="Times New Roman" w:cs="Times New Roman"/>
          <w:sz w:val="24"/>
          <w:szCs w:val="24"/>
        </w:rPr>
        <w:t xml:space="preserve"> provedena </w:t>
      </w:r>
      <w:r>
        <w:rPr>
          <w:rFonts w:ascii="Times New Roman" w:hAnsi="Times New Roman" w:cs="Times New Roman"/>
          <w:sz w:val="24"/>
          <w:szCs w:val="24"/>
        </w:rPr>
        <w:t>charakteri</w:t>
      </w:r>
      <w:r w:rsidR="00D23EBC">
        <w:rPr>
          <w:rFonts w:ascii="Times New Roman" w:hAnsi="Times New Roman" w:cs="Times New Roman"/>
          <w:sz w:val="24"/>
          <w:szCs w:val="24"/>
        </w:rPr>
        <w:t>stika</w:t>
      </w:r>
      <w:r>
        <w:rPr>
          <w:rFonts w:ascii="Times New Roman" w:hAnsi="Times New Roman" w:cs="Times New Roman"/>
          <w:sz w:val="24"/>
          <w:szCs w:val="24"/>
        </w:rPr>
        <w:t xml:space="preserve"> poj</w:t>
      </w:r>
      <w:r w:rsidR="00D23EBC">
        <w:rPr>
          <w:rFonts w:ascii="Times New Roman" w:hAnsi="Times New Roman" w:cs="Times New Roman"/>
          <w:sz w:val="24"/>
          <w:szCs w:val="24"/>
        </w:rPr>
        <w:t>mu</w:t>
      </w:r>
      <w:r>
        <w:rPr>
          <w:rFonts w:ascii="Times New Roman" w:hAnsi="Times New Roman" w:cs="Times New Roman"/>
          <w:sz w:val="24"/>
          <w:szCs w:val="24"/>
        </w:rPr>
        <w:t xml:space="preserve"> volný čas a pojm</w:t>
      </w:r>
      <w:r w:rsidR="00D23EBC">
        <w:rPr>
          <w:rFonts w:ascii="Times New Roman" w:hAnsi="Times New Roman" w:cs="Times New Roman"/>
          <w:sz w:val="24"/>
          <w:szCs w:val="24"/>
        </w:rPr>
        <w:t>ů</w:t>
      </w:r>
      <w:r>
        <w:rPr>
          <w:rFonts w:ascii="Times New Roman" w:hAnsi="Times New Roman" w:cs="Times New Roman"/>
          <w:sz w:val="24"/>
          <w:szCs w:val="24"/>
        </w:rPr>
        <w:t xml:space="preserve"> s ním úzce související</w:t>
      </w:r>
      <w:r w:rsidR="00D23EBC">
        <w:rPr>
          <w:rFonts w:ascii="Times New Roman" w:hAnsi="Times New Roman" w:cs="Times New Roman"/>
          <w:sz w:val="24"/>
          <w:szCs w:val="24"/>
        </w:rPr>
        <w:t>ch</w:t>
      </w:r>
      <w:r>
        <w:rPr>
          <w:rFonts w:ascii="Times New Roman" w:hAnsi="Times New Roman" w:cs="Times New Roman"/>
          <w:sz w:val="24"/>
          <w:szCs w:val="24"/>
        </w:rPr>
        <w:t xml:space="preserve">. Jedná se o pedagogiku volného </w:t>
      </w:r>
      <w:r w:rsidR="00951094">
        <w:rPr>
          <w:rFonts w:ascii="Times New Roman" w:hAnsi="Times New Roman" w:cs="Times New Roman"/>
          <w:sz w:val="24"/>
          <w:szCs w:val="24"/>
        </w:rPr>
        <w:t>času, výchovu pro volný čas, výchovu mimo vyučování, mimotřídní a mimoškolní výchovu, dobu mimo vyučování a mimoškolní vzdělávání. Další pojmy, které úzce korespondují s</w:t>
      </w:r>
      <w:r w:rsidR="008F29E0">
        <w:rPr>
          <w:rFonts w:ascii="Times New Roman" w:hAnsi="Times New Roman" w:cs="Times New Roman"/>
          <w:sz w:val="24"/>
          <w:szCs w:val="24"/>
        </w:rPr>
        <w:t> charakterem této práce a byly zde nastíněny, jsou výchova formální</w:t>
      </w:r>
      <w:r w:rsidR="00F53A0F">
        <w:rPr>
          <w:rFonts w:ascii="Times New Roman" w:hAnsi="Times New Roman" w:cs="Times New Roman"/>
          <w:sz w:val="24"/>
          <w:szCs w:val="24"/>
        </w:rPr>
        <w:t>,</w:t>
      </w:r>
      <w:r w:rsidR="008F29E0">
        <w:rPr>
          <w:rFonts w:ascii="Times New Roman" w:hAnsi="Times New Roman" w:cs="Times New Roman"/>
          <w:sz w:val="24"/>
          <w:szCs w:val="24"/>
        </w:rPr>
        <w:t xml:space="preserve"> neformální a informální. V závěru kapitoly byly popsány výchovné postupy uplatňované ve volnočasových aktivitách a pracovníci působící v oblasti volného času.</w:t>
      </w:r>
    </w:p>
    <w:p w14:paraId="1F339B01" w14:textId="76DAF615" w:rsidR="008A76A8" w:rsidRPr="008A76A8" w:rsidRDefault="008A76A8" w:rsidP="008A76A8">
      <w:pPr>
        <w:spacing w:after="0" w:line="360" w:lineRule="auto"/>
        <w:rPr>
          <w:rFonts w:ascii="Times New Roman" w:hAnsi="Times New Roman" w:cs="Times New Roman"/>
          <w:sz w:val="24"/>
          <w:szCs w:val="24"/>
        </w:rPr>
      </w:pPr>
    </w:p>
    <w:p w14:paraId="19CE33A2" w14:textId="2E525371" w:rsidR="00B3595F" w:rsidRPr="00901704" w:rsidRDefault="001F7ACE" w:rsidP="00F459F5">
      <w:pPr>
        <w:spacing w:after="0" w:line="360" w:lineRule="auto"/>
        <w:jc w:val="both"/>
        <w:rPr>
          <w:rFonts w:ascii="Times New Roman" w:hAnsi="Times New Roman" w:cs="Times New Roman"/>
          <w:b/>
          <w:sz w:val="32"/>
          <w:szCs w:val="32"/>
        </w:rPr>
      </w:pPr>
      <w:r w:rsidRPr="00901704">
        <w:rPr>
          <w:rFonts w:ascii="Times New Roman" w:hAnsi="Times New Roman" w:cs="Times New Roman"/>
          <w:b/>
          <w:sz w:val="32"/>
          <w:szCs w:val="32"/>
        </w:rPr>
        <w:lastRenderedPageBreak/>
        <w:t xml:space="preserve">2 Charakteristika základních pojmů řešené problematiky </w:t>
      </w:r>
      <w:r w:rsidR="00D715A9" w:rsidRPr="00901704">
        <w:rPr>
          <w:rFonts w:ascii="Times New Roman" w:hAnsi="Times New Roman" w:cs="Times New Roman"/>
          <w:b/>
          <w:sz w:val="32"/>
          <w:szCs w:val="32"/>
        </w:rPr>
        <w:t>v</w:t>
      </w:r>
      <w:r w:rsidRPr="00901704">
        <w:rPr>
          <w:rFonts w:ascii="Times New Roman" w:hAnsi="Times New Roman" w:cs="Times New Roman"/>
          <w:b/>
          <w:sz w:val="32"/>
          <w:szCs w:val="32"/>
        </w:rPr>
        <w:t xml:space="preserve"> oblasti </w:t>
      </w:r>
      <w:r w:rsidR="00545EA1">
        <w:rPr>
          <w:rFonts w:ascii="Times New Roman" w:hAnsi="Times New Roman" w:cs="Times New Roman"/>
          <w:b/>
          <w:sz w:val="32"/>
          <w:szCs w:val="32"/>
        </w:rPr>
        <w:t>muzejní kultury</w:t>
      </w:r>
    </w:p>
    <w:p w14:paraId="6C4B0038" w14:textId="1BD46C80" w:rsidR="00D715A9" w:rsidRDefault="00CB3D62"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D715A9">
        <w:rPr>
          <w:rFonts w:ascii="Times New Roman" w:hAnsi="Times New Roman" w:cs="Times New Roman"/>
          <w:sz w:val="24"/>
          <w:szCs w:val="24"/>
        </w:rPr>
        <w:t>rotože Pevnost poznání Univerzity Palackého v Olomouci je interaktivní muzeum, které popularizuje vědu pro širokou veřejnost a svou charakteristikou patří d</w:t>
      </w:r>
      <w:r>
        <w:rPr>
          <w:rFonts w:ascii="Times New Roman" w:hAnsi="Times New Roman" w:cs="Times New Roman"/>
          <w:sz w:val="24"/>
          <w:szCs w:val="24"/>
        </w:rPr>
        <w:t>o kategorie tzv. science center</w:t>
      </w:r>
      <w:r w:rsidR="00901704">
        <w:rPr>
          <w:rFonts w:ascii="Times New Roman" w:hAnsi="Times New Roman" w:cs="Times New Roman"/>
          <w:sz w:val="24"/>
          <w:szCs w:val="24"/>
        </w:rPr>
        <w:t>,</w:t>
      </w:r>
      <w:r>
        <w:rPr>
          <w:rFonts w:ascii="Times New Roman" w:hAnsi="Times New Roman" w:cs="Times New Roman"/>
          <w:sz w:val="24"/>
          <w:szCs w:val="24"/>
        </w:rPr>
        <w:t xml:space="preserve"> bude druhá</w:t>
      </w:r>
      <w:r w:rsidR="006E248C">
        <w:rPr>
          <w:rFonts w:ascii="Times New Roman" w:hAnsi="Times New Roman" w:cs="Times New Roman"/>
          <w:sz w:val="24"/>
          <w:szCs w:val="24"/>
        </w:rPr>
        <w:t xml:space="preserve"> kapitola této diplomové práce </w:t>
      </w:r>
      <w:r>
        <w:rPr>
          <w:rFonts w:ascii="Times New Roman" w:hAnsi="Times New Roman" w:cs="Times New Roman"/>
          <w:sz w:val="24"/>
          <w:szCs w:val="24"/>
        </w:rPr>
        <w:t xml:space="preserve">zaměřena na objasnění základních pojmů </w:t>
      </w:r>
      <w:r w:rsidR="00901704">
        <w:rPr>
          <w:rFonts w:ascii="Times New Roman" w:hAnsi="Times New Roman" w:cs="Times New Roman"/>
          <w:sz w:val="24"/>
          <w:szCs w:val="24"/>
        </w:rPr>
        <w:t>řešené</w:t>
      </w:r>
      <w:r>
        <w:rPr>
          <w:rFonts w:ascii="Times New Roman" w:hAnsi="Times New Roman" w:cs="Times New Roman"/>
          <w:sz w:val="24"/>
          <w:szCs w:val="24"/>
        </w:rPr>
        <w:t xml:space="preserve"> problematiky</w:t>
      </w:r>
      <w:r w:rsidR="006E248C">
        <w:rPr>
          <w:rFonts w:ascii="Times New Roman" w:hAnsi="Times New Roman" w:cs="Times New Roman"/>
          <w:sz w:val="24"/>
          <w:szCs w:val="24"/>
        </w:rPr>
        <w:t>,</w:t>
      </w:r>
      <w:r w:rsidR="00901704">
        <w:rPr>
          <w:rFonts w:ascii="Times New Roman" w:hAnsi="Times New Roman" w:cs="Times New Roman"/>
          <w:sz w:val="24"/>
          <w:szCs w:val="24"/>
        </w:rPr>
        <w:t xml:space="preserve"> které korespondují s tématem této </w:t>
      </w:r>
      <w:r w:rsidR="00545EA1">
        <w:rPr>
          <w:rFonts w:ascii="Times New Roman" w:hAnsi="Times New Roman" w:cs="Times New Roman"/>
          <w:sz w:val="24"/>
          <w:szCs w:val="24"/>
        </w:rPr>
        <w:t xml:space="preserve">diplomové </w:t>
      </w:r>
      <w:r w:rsidR="00901704">
        <w:rPr>
          <w:rFonts w:ascii="Times New Roman" w:hAnsi="Times New Roman" w:cs="Times New Roman"/>
          <w:sz w:val="24"/>
          <w:szCs w:val="24"/>
        </w:rPr>
        <w:t>práce</w:t>
      </w:r>
      <w:r w:rsidR="006E248C">
        <w:rPr>
          <w:rFonts w:ascii="Times New Roman" w:hAnsi="Times New Roman" w:cs="Times New Roman"/>
          <w:sz w:val="24"/>
          <w:szCs w:val="24"/>
        </w:rPr>
        <w:t xml:space="preserve"> v oblasti muzejní </w:t>
      </w:r>
      <w:r w:rsidR="00545EA1">
        <w:rPr>
          <w:rFonts w:ascii="Times New Roman" w:hAnsi="Times New Roman" w:cs="Times New Roman"/>
          <w:sz w:val="24"/>
          <w:szCs w:val="24"/>
        </w:rPr>
        <w:t>kultury. Jedná se o charakteristiku základních pojmů, mezi které patří pojem muzeum, muzejní pedagogika, muzejní edukace a s ní související pojmy a v neposlední řadě bude charakterizován pojem science centrum</w:t>
      </w:r>
      <w:r w:rsidR="006E248C">
        <w:rPr>
          <w:rFonts w:ascii="Times New Roman" w:hAnsi="Times New Roman" w:cs="Times New Roman"/>
          <w:sz w:val="24"/>
          <w:szCs w:val="24"/>
        </w:rPr>
        <w:t>.</w:t>
      </w:r>
    </w:p>
    <w:p w14:paraId="2E8BE138" w14:textId="01B3E270" w:rsidR="001F7ACE" w:rsidRDefault="00D715A9" w:rsidP="00F459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D02A512" w14:textId="17429F80" w:rsidR="00D715A9" w:rsidRPr="00DF5FC4" w:rsidRDefault="00D715A9" w:rsidP="00F459F5">
      <w:pPr>
        <w:spacing w:after="0" w:line="360" w:lineRule="auto"/>
        <w:jc w:val="both"/>
        <w:rPr>
          <w:rFonts w:ascii="Times New Roman" w:hAnsi="Times New Roman" w:cs="Times New Roman"/>
          <w:b/>
          <w:sz w:val="28"/>
          <w:szCs w:val="28"/>
        </w:rPr>
      </w:pPr>
      <w:r w:rsidRPr="00DF5FC4">
        <w:rPr>
          <w:rFonts w:ascii="Times New Roman" w:hAnsi="Times New Roman" w:cs="Times New Roman"/>
          <w:b/>
          <w:sz w:val="28"/>
          <w:szCs w:val="28"/>
        </w:rPr>
        <w:t xml:space="preserve">2.1 </w:t>
      </w:r>
      <w:r w:rsidR="00901704" w:rsidRPr="00DF5FC4">
        <w:rPr>
          <w:rFonts w:ascii="Times New Roman" w:hAnsi="Times New Roman" w:cs="Times New Roman"/>
          <w:b/>
          <w:sz w:val="28"/>
          <w:szCs w:val="28"/>
        </w:rPr>
        <w:t xml:space="preserve">Charakteristika </w:t>
      </w:r>
      <w:r w:rsidR="00CD0902" w:rsidRPr="00DF5FC4">
        <w:rPr>
          <w:rFonts w:ascii="Times New Roman" w:hAnsi="Times New Roman" w:cs="Times New Roman"/>
          <w:b/>
          <w:sz w:val="28"/>
          <w:szCs w:val="28"/>
        </w:rPr>
        <w:t>současného</w:t>
      </w:r>
      <w:r w:rsidR="00901704" w:rsidRPr="00DF5FC4">
        <w:rPr>
          <w:rFonts w:ascii="Times New Roman" w:hAnsi="Times New Roman" w:cs="Times New Roman"/>
          <w:b/>
          <w:sz w:val="28"/>
          <w:szCs w:val="28"/>
        </w:rPr>
        <w:t xml:space="preserve"> muzea a jeho vzdělávací úloha</w:t>
      </w:r>
    </w:p>
    <w:p w14:paraId="42DCC281" w14:textId="4CD158D8" w:rsidR="00901704" w:rsidRDefault="00901704"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podkapitola bude věnována charakteristice pojetí současného muzea a jeho vzdělávací úlohy a </w:t>
      </w:r>
      <w:r w:rsidR="00CF4DF6">
        <w:rPr>
          <w:rFonts w:ascii="Times New Roman" w:hAnsi="Times New Roman" w:cs="Times New Roman"/>
          <w:sz w:val="24"/>
          <w:szCs w:val="24"/>
        </w:rPr>
        <w:t>vztahu k současnému návštěvníkovi</w:t>
      </w:r>
      <w:r w:rsidR="008878B8">
        <w:rPr>
          <w:rFonts w:ascii="Times New Roman" w:hAnsi="Times New Roman" w:cs="Times New Roman"/>
          <w:sz w:val="24"/>
          <w:szCs w:val="24"/>
        </w:rPr>
        <w:t>.</w:t>
      </w:r>
    </w:p>
    <w:p w14:paraId="164A3661" w14:textId="1A072F5B" w:rsidR="007A4EB2" w:rsidRDefault="007A4EB2"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Pr="005107C6">
        <w:rPr>
          <w:rFonts w:ascii="Times New Roman" w:hAnsi="Times New Roman" w:cs="Times New Roman"/>
          <w:b/>
          <w:i/>
          <w:sz w:val="24"/>
          <w:szCs w:val="24"/>
        </w:rPr>
        <w:t>Muzeum</w:t>
      </w:r>
      <w:r>
        <w:rPr>
          <w:rFonts w:ascii="Times New Roman" w:hAnsi="Times New Roman" w:cs="Times New Roman"/>
          <w:i/>
          <w:sz w:val="24"/>
          <w:szCs w:val="24"/>
        </w:rPr>
        <w:t>, jako jedno ze základní</w:t>
      </w:r>
      <w:r w:rsidR="004B0A38">
        <w:rPr>
          <w:rFonts w:ascii="Times New Roman" w:hAnsi="Times New Roman" w:cs="Times New Roman"/>
          <w:i/>
          <w:sz w:val="24"/>
          <w:szCs w:val="24"/>
        </w:rPr>
        <w:t>ch</w:t>
      </w:r>
      <w:r>
        <w:rPr>
          <w:rFonts w:ascii="Times New Roman" w:hAnsi="Times New Roman" w:cs="Times New Roman"/>
          <w:i/>
          <w:sz w:val="24"/>
          <w:szCs w:val="24"/>
        </w:rPr>
        <w:t xml:space="preserve"> a typických kul</w:t>
      </w:r>
      <w:r w:rsidR="004B0A38">
        <w:rPr>
          <w:rFonts w:ascii="Times New Roman" w:hAnsi="Times New Roman" w:cs="Times New Roman"/>
          <w:i/>
          <w:sz w:val="24"/>
          <w:szCs w:val="24"/>
        </w:rPr>
        <w:t>t</w:t>
      </w:r>
      <w:r>
        <w:rPr>
          <w:rFonts w:ascii="Times New Roman" w:hAnsi="Times New Roman" w:cs="Times New Roman"/>
          <w:i/>
          <w:sz w:val="24"/>
          <w:szCs w:val="24"/>
        </w:rPr>
        <w:t>urních zařízení současného světa, od svého vzniku výz</w:t>
      </w:r>
      <w:r w:rsidR="004B0A38">
        <w:rPr>
          <w:rFonts w:ascii="Times New Roman" w:hAnsi="Times New Roman" w:cs="Times New Roman"/>
          <w:i/>
          <w:sz w:val="24"/>
          <w:szCs w:val="24"/>
        </w:rPr>
        <w:t>n</w:t>
      </w:r>
      <w:r>
        <w:rPr>
          <w:rFonts w:ascii="Times New Roman" w:hAnsi="Times New Roman" w:cs="Times New Roman"/>
          <w:i/>
          <w:sz w:val="24"/>
          <w:szCs w:val="24"/>
        </w:rPr>
        <w:t>am</w:t>
      </w:r>
      <w:r w:rsidR="004B0A38">
        <w:rPr>
          <w:rFonts w:ascii="Times New Roman" w:hAnsi="Times New Roman" w:cs="Times New Roman"/>
          <w:i/>
          <w:sz w:val="24"/>
          <w:szCs w:val="24"/>
        </w:rPr>
        <w:t>n</w:t>
      </w:r>
      <w:r>
        <w:rPr>
          <w:rFonts w:ascii="Times New Roman" w:hAnsi="Times New Roman" w:cs="Times New Roman"/>
          <w:i/>
          <w:sz w:val="24"/>
          <w:szCs w:val="24"/>
        </w:rPr>
        <w:t>ě přispívalo ke vzdělávání a výchově – k lidské edukaci.“</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45"/>
      </w:r>
      <w:r w:rsidR="00CD0902">
        <w:rPr>
          <w:rFonts w:ascii="Times New Roman" w:hAnsi="Times New Roman" w:cs="Times New Roman"/>
          <w:sz w:val="24"/>
          <w:szCs w:val="24"/>
        </w:rPr>
        <w:t xml:space="preserve"> Jak dále uvádí </w:t>
      </w:r>
      <w:proofErr w:type="spellStart"/>
      <w:r w:rsidR="00CD0902">
        <w:rPr>
          <w:rFonts w:ascii="Times New Roman" w:hAnsi="Times New Roman" w:cs="Times New Roman"/>
          <w:sz w:val="24"/>
          <w:szCs w:val="24"/>
        </w:rPr>
        <w:t>Jůva</w:t>
      </w:r>
      <w:proofErr w:type="spellEnd"/>
      <w:r w:rsidR="00CD0902">
        <w:rPr>
          <w:rFonts w:ascii="Times New Roman" w:hAnsi="Times New Roman" w:cs="Times New Roman"/>
          <w:sz w:val="24"/>
          <w:szCs w:val="24"/>
        </w:rPr>
        <w:t>, tak dvacáté století je ve znamení rozvoje vzdělávacích aktivit muzeí,</w:t>
      </w:r>
      <w:r w:rsidR="00AB3629">
        <w:rPr>
          <w:rFonts w:ascii="Times New Roman" w:hAnsi="Times New Roman" w:cs="Times New Roman"/>
          <w:sz w:val="24"/>
          <w:szCs w:val="24"/>
        </w:rPr>
        <w:t xml:space="preserve"> a to i dětských muzeí. J</w:t>
      </w:r>
      <w:r w:rsidR="00CD0902">
        <w:rPr>
          <w:rFonts w:ascii="Times New Roman" w:hAnsi="Times New Roman" w:cs="Times New Roman"/>
          <w:sz w:val="24"/>
          <w:szCs w:val="24"/>
        </w:rPr>
        <w:t>de o zcela nový typ muze</w:t>
      </w:r>
      <w:r w:rsidR="00AB3629">
        <w:rPr>
          <w:rFonts w:ascii="Times New Roman" w:hAnsi="Times New Roman" w:cs="Times New Roman"/>
          <w:sz w:val="24"/>
          <w:szCs w:val="24"/>
        </w:rPr>
        <w:t>j</w:t>
      </w:r>
      <w:r w:rsidR="00CD0902">
        <w:rPr>
          <w:rFonts w:ascii="Times New Roman" w:hAnsi="Times New Roman" w:cs="Times New Roman"/>
          <w:sz w:val="24"/>
          <w:szCs w:val="24"/>
        </w:rPr>
        <w:t xml:space="preserve">ní instituce, která považuje edukaci za svoji hlavní funkci a aktivity, které </w:t>
      </w:r>
      <w:r w:rsidR="00AB3629">
        <w:rPr>
          <w:rFonts w:ascii="Times New Roman" w:hAnsi="Times New Roman" w:cs="Times New Roman"/>
          <w:sz w:val="24"/>
          <w:szCs w:val="24"/>
        </w:rPr>
        <w:t>jsou orientovány</w:t>
      </w:r>
      <w:r w:rsidR="00CD0902">
        <w:rPr>
          <w:rFonts w:ascii="Times New Roman" w:hAnsi="Times New Roman" w:cs="Times New Roman"/>
          <w:sz w:val="24"/>
          <w:szCs w:val="24"/>
        </w:rPr>
        <w:t xml:space="preserve"> nejen na děti a mládež</w:t>
      </w:r>
      <w:r w:rsidR="00545EA1">
        <w:rPr>
          <w:rFonts w:ascii="Times New Roman" w:hAnsi="Times New Roman" w:cs="Times New Roman"/>
          <w:sz w:val="24"/>
          <w:szCs w:val="24"/>
        </w:rPr>
        <w:t>,</w:t>
      </w:r>
      <w:r w:rsidR="00CD0902">
        <w:rPr>
          <w:rFonts w:ascii="Times New Roman" w:hAnsi="Times New Roman" w:cs="Times New Roman"/>
          <w:sz w:val="24"/>
          <w:szCs w:val="24"/>
        </w:rPr>
        <w:t xml:space="preserve"> </w:t>
      </w:r>
      <w:r w:rsidR="00AB3629">
        <w:rPr>
          <w:rFonts w:ascii="Times New Roman" w:hAnsi="Times New Roman" w:cs="Times New Roman"/>
          <w:sz w:val="24"/>
          <w:szCs w:val="24"/>
        </w:rPr>
        <w:t>potvrzují význam a potenciál muzejní pedagogiky.</w:t>
      </w:r>
    </w:p>
    <w:p w14:paraId="5AE8932E" w14:textId="655A53FC" w:rsidR="00AB3629" w:rsidRDefault="00545EA1"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Podle</w:t>
      </w:r>
      <w:r w:rsidR="00AB3629">
        <w:rPr>
          <w:rFonts w:ascii="Times New Roman" w:hAnsi="Times New Roman" w:cs="Times New Roman"/>
          <w:sz w:val="24"/>
          <w:szCs w:val="24"/>
        </w:rPr>
        <w:t xml:space="preserve"> Pedagogické</w:t>
      </w:r>
      <w:r w:rsidR="0006651B">
        <w:rPr>
          <w:rFonts w:ascii="Times New Roman" w:hAnsi="Times New Roman" w:cs="Times New Roman"/>
          <w:sz w:val="24"/>
          <w:szCs w:val="24"/>
        </w:rPr>
        <w:t xml:space="preserve"> encyklopedie</w:t>
      </w:r>
      <w:r w:rsidR="00AB3629">
        <w:rPr>
          <w:rFonts w:ascii="Times New Roman" w:hAnsi="Times New Roman" w:cs="Times New Roman"/>
          <w:sz w:val="24"/>
          <w:szCs w:val="24"/>
        </w:rPr>
        <w:t xml:space="preserve"> jsou </w:t>
      </w:r>
      <w:r w:rsidR="00AB3629" w:rsidRPr="005107C6">
        <w:rPr>
          <w:rFonts w:ascii="Times New Roman" w:hAnsi="Times New Roman" w:cs="Times New Roman"/>
          <w:b/>
          <w:sz w:val="24"/>
          <w:szCs w:val="24"/>
        </w:rPr>
        <w:t>muzea</w:t>
      </w:r>
      <w:r w:rsidR="00AB3629">
        <w:rPr>
          <w:rFonts w:ascii="Times New Roman" w:hAnsi="Times New Roman" w:cs="Times New Roman"/>
          <w:sz w:val="24"/>
          <w:szCs w:val="24"/>
        </w:rPr>
        <w:t xml:space="preserve"> a dětská muzea instituce, které se stávají velkými laboratořemi poznání, kde si </w:t>
      </w:r>
      <w:r w:rsidR="00FE3B02">
        <w:rPr>
          <w:rFonts w:ascii="Times New Roman" w:hAnsi="Times New Roman" w:cs="Times New Roman"/>
          <w:sz w:val="24"/>
          <w:szCs w:val="24"/>
        </w:rPr>
        <w:t xml:space="preserve">mohou </w:t>
      </w:r>
      <w:r w:rsidR="00AB3629">
        <w:rPr>
          <w:rFonts w:ascii="Times New Roman" w:hAnsi="Times New Roman" w:cs="Times New Roman"/>
          <w:sz w:val="24"/>
          <w:szCs w:val="24"/>
        </w:rPr>
        <w:t>návštěvní</w:t>
      </w:r>
      <w:r w:rsidR="00FE3B02">
        <w:rPr>
          <w:rFonts w:ascii="Times New Roman" w:hAnsi="Times New Roman" w:cs="Times New Roman"/>
          <w:sz w:val="24"/>
          <w:szCs w:val="24"/>
        </w:rPr>
        <w:t>ci</w:t>
      </w:r>
      <w:r w:rsidR="00AB3629">
        <w:rPr>
          <w:rFonts w:ascii="Times New Roman" w:hAnsi="Times New Roman" w:cs="Times New Roman"/>
          <w:sz w:val="24"/>
          <w:szCs w:val="24"/>
        </w:rPr>
        <w:t xml:space="preserve">, je-li to možné, mnoho věcí vyzkoušet, osahat a pochopit </w:t>
      </w:r>
      <w:r w:rsidR="00532B39">
        <w:rPr>
          <w:rFonts w:ascii="Times New Roman" w:hAnsi="Times New Roman" w:cs="Times New Roman"/>
          <w:sz w:val="24"/>
          <w:szCs w:val="24"/>
        </w:rPr>
        <w:t>tak</w:t>
      </w:r>
      <w:r w:rsidR="00AB3629">
        <w:rPr>
          <w:rFonts w:ascii="Times New Roman" w:hAnsi="Times New Roman" w:cs="Times New Roman"/>
          <w:sz w:val="24"/>
          <w:szCs w:val="24"/>
        </w:rPr>
        <w:t xml:space="preserve"> složité fyzikální a přírodovědné děje.</w:t>
      </w:r>
      <w:r w:rsidR="00532B39">
        <w:rPr>
          <w:rFonts w:ascii="Times New Roman" w:hAnsi="Times New Roman" w:cs="Times New Roman"/>
          <w:sz w:val="24"/>
          <w:szCs w:val="24"/>
        </w:rPr>
        <w:t xml:space="preserve"> Právě interaktivita jednotlivých exponátů je podporou pro heuristické učení, tedy </w:t>
      </w:r>
      <w:r w:rsidR="0006651B">
        <w:rPr>
          <w:rFonts w:ascii="Times New Roman" w:hAnsi="Times New Roman" w:cs="Times New Roman"/>
          <w:sz w:val="24"/>
          <w:szCs w:val="24"/>
        </w:rPr>
        <w:t xml:space="preserve">učení metodou řízeného objevování. V současné době jsou v těchto typech institucí samozřejmostí také různé vědomostí kvízy, hry a soutěže, třírozměrné filmy nebo multimediální prezentace. </w:t>
      </w:r>
      <w:r w:rsidR="0006651B">
        <w:rPr>
          <w:rStyle w:val="Znakapoznpodarou"/>
          <w:rFonts w:ascii="Times New Roman" w:hAnsi="Times New Roman" w:cs="Times New Roman"/>
          <w:sz w:val="24"/>
          <w:szCs w:val="24"/>
        </w:rPr>
        <w:footnoteReference w:id="46"/>
      </w:r>
    </w:p>
    <w:p w14:paraId="0D371DA0" w14:textId="5C1B0F94" w:rsidR="00F94AD8" w:rsidRDefault="00F94AD8"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Také dle </w:t>
      </w:r>
      <w:proofErr w:type="spellStart"/>
      <w:r>
        <w:rPr>
          <w:rFonts w:ascii="Times New Roman" w:hAnsi="Times New Roman" w:cs="Times New Roman"/>
          <w:sz w:val="24"/>
          <w:szCs w:val="24"/>
        </w:rPr>
        <w:t>Šobáňové</w:t>
      </w:r>
      <w:proofErr w:type="spellEnd"/>
      <w:r>
        <w:rPr>
          <w:rFonts w:ascii="Times New Roman" w:hAnsi="Times New Roman" w:cs="Times New Roman"/>
          <w:sz w:val="24"/>
          <w:szCs w:val="24"/>
        </w:rPr>
        <w:t xml:space="preserve"> je </w:t>
      </w:r>
      <w:r w:rsidRPr="005107C6">
        <w:rPr>
          <w:rFonts w:ascii="Times New Roman" w:hAnsi="Times New Roman" w:cs="Times New Roman"/>
          <w:b/>
          <w:sz w:val="24"/>
          <w:szCs w:val="24"/>
        </w:rPr>
        <w:t>muzeum</w:t>
      </w:r>
      <w:r>
        <w:rPr>
          <w:rFonts w:ascii="Times New Roman" w:hAnsi="Times New Roman" w:cs="Times New Roman"/>
          <w:sz w:val="24"/>
          <w:szCs w:val="24"/>
        </w:rPr>
        <w:t xml:space="preserve"> bezpochyby výchovnou institucí</w:t>
      </w:r>
      <w:r w:rsidR="00A22B33">
        <w:rPr>
          <w:rFonts w:ascii="Times New Roman" w:hAnsi="Times New Roman" w:cs="Times New Roman"/>
          <w:sz w:val="24"/>
          <w:szCs w:val="24"/>
        </w:rPr>
        <w:t xml:space="preserve">, protože přispívá k předávání a rozvoji kultury, což je nejširším úkolem výchovy. </w:t>
      </w:r>
      <w:r w:rsidR="00A22B33">
        <w:rPr>
          <w:rStyle w:val="Znakapoznpodarou"/>
          <w:rFonts w:ascii="Times New Roman" w:hAnsi="Times New Roman" w:cs="Times New Roman"/>
          <w:sz w:val="24"/>
          <w:szCs w:val="24"/>
        </w:rPr>
        <w:footnoteReference w:id="47"/>
      </w:r>
      <w:r w:rsidR="00A22B33">
        <w:rPr>
          <w:rFonts w:ascii="Times New Roman" w:hAnsi="Times New Roman" w:cs="Times New Roman"/>
          <w:sz w:val="24"/>
          <w:szCs w:val="24"/>
        </w:rPr>
        <w:t xml:space="preserve"> Podle této autorky je muzeum specifická instituce, kt</w:t>
      </w:r>
      <w:r w:rsidR="005107C6">
        <w:rPr>
          <w:rFonts w:ascii="Times New Roman" w:hAnsi="Times New Roman" w:cs="Times New Roman"/>
          <w:sz w:val="24"/>
          <w:szCs w:val="24"/>
        </w:rPr>
        <w:t>e</w:t>
      </w:r>
      <w:r w:rsidR="00A22B33">
        <w:rPr>
          <w:rFonts w:ascii="Times New Roman" w:hAnsi="Times New Roman" w:cs="Times New Roman"/>
          <w:sz w:val="24"/>
          <w:szCs w:val="24"/>
        </w:rPr>
        <w:t xml:space="preserve">rá se věnuje sbírání, uchovávání a vystavování určitých </w:t>
      </w:r>
      <w:r w:rsidR="00A22B33">
        <w:rPr>
          <w:rFonts w:ascii="Times New Roman" w:hAnsi="Times New Roman" w:cs="Times New Roman"/>
          <w:sz w:val="24"/>
          <w:szCs w:val="24"/>
        </w:rPr>
        <w:lastRenderedPageBreak/>
        <w:t xml:space="preserve">hmotných dokladů o lidské kultuře a přírodě. </w:t>
      </w:r>
      <w:r w:rsidR="005107C6">
        <w:rPr>
          <w:rFonts w:ascii="Times New Roman" w:hAnsi="Times New Roman" w:cs="Times New Roman"/>
          <w:sz w:val="24"/>
          <w:szCs w:val="24"/>
        </w:rPr>
        <w:t>U</w:t>
      </w:r>
      <w:r w:rsidR="00A22B33">
        <w:rPr>
          <w:rFonts w:ascii="Times New Roman" w:hAnsi="Times New Roman" w:cs="Times New Roman"/>
          <w:sz w:val="24"/>
          <w:szCs w:val="24"/>
        </w:rPr>
        <w:t>vádí také, že pro české prostředí je typické, že s</w:t>
      </w:r>
      <w:r w:rsidR="005107C6">
        <w:rPr>
          <w:rFonts w:ascii="Times New Roman" w:hAnsi="Times New Roman" w:cs="Times New Roman"/>
          <w:sz w:val="24"/>
          <w:szCs w:val="24"/>
        </w:rPr>
        <w:t>b</w:t>
      </w:r>
      <w:r w:rsidR="00A22B33">
        <w:rPr>
          <w:rFonts w:ascii="Times New Roman" w:hAnsi="Times New Roman" w:cs="Times New Roman"/>
          <w:sz w:val="24"/>
          <w:szCs w:val="24"/>
        </w:rPr>
        <w:t>írky umělecké povahy, které spravují neziskové instituce</w:t>
      </w:r>
      <w:r w:rsidR="005107C6">
        <w:rPr>
          <w:rFonts w:ascii="Times New Roman" w:hAnsi="Times New Roman" w:cs="Times New Roman"/>
          <w:sz w:val="24"/>
          <w:szCs w:val="24"/>
        </w:rPr>
        <w:t>,</w:t>
      </w:r>
      <w:r w:rsidR="00A22B33">
        <w:rPr>
          <w:rFonts w:ascii="Times New Roman" w:hAnsi="Times New Roman" w:cs="Times New Roman"/>
          <w:sz w:val="24"/>
          <w:szCs w:val="24"/>
        </w:rPr>
        <w:t xml:space="preserve"> jsou tradičně naz</w:t>
      </w:r>
      <w:r w:rsidR="005107C6">
        <w:rPr>
          <w:rFonts w:ascii="Times New Roman" w:hAnsi="Times New Roman" w:cs="Times New Roman"/>
          <w:sz w:val="24"/>
          <w:szCs w:val="24"/>
        </w:rPr>
        <w:t>ý</w:t>
      </w:r>
      <w:r w:rsidR="00A22B33">
        <w:rPr>
          <w:rFonts w:ascii="Times New Roman" w:hAnsi="Times New Roman" w:cs="Times New Roman"/>
          <w:sz w:val="24"/>
          <w:szCs w:val="24"/>
        </w:rPr>
        <w:t xml:space="preserve">vány </w:t>
      </w:r>
      <w:r w:rsidR="00A22B33" w:rsidRPr="005107C6">
        <w:rPr>
          <w:rFonts w:ascii="Times New Roman" w:hAnsi="Times New Roman" w:cs="Times New Roman"/>
          <w:b/>
          <w:sz w:val="24"/>
          <w:szCs w:val="24"/>
        </w:rPr>
        <w:t>galerie</w:t>
      </w:r>
      <w:r w:rsidR="005107C6" w:rsidRPr="005107C6">
        <w:rPr>
          <w:rFonts w:ascii="Times New Roman" w:hAnsi="Times New Roman" w:cs="Times New Roman"/>
          <w:b/>
          <w:sz w:val="24"/>
          <w:szCs w:val="24"/>
        </w:rPr>
        <w:t>mi</w:t>
      </w:r>
      <w:r w:rsidR="00A22B33">
        <w:rPr>
          <w:rFonts w:ascii="Times New Roman" w:hAnsi="Times New Roman" w:cs="Times New Roman"/>
          <w:sz w:val="24"/>
          <w:szCs w:val="24"/>
        </w:rPr>
        <w:t>, a proto v tomto smyslu oba pojmy považuje za synonyma.</w:t>
      </w:r>
    </w:p>
    <w:p w14:paraId="51571384" w14:textId="4307D387" w:rsidR="00C23B5B" w:rsidRDefault="00C23B5B"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Podle revidované a mezinárodně uznávané de</w:t>
      </w:r>
      <w:r w:rsidR="00D51647">
        <w:rPr>
          <w:rFonts w:ascii="Times New Roman" w:hAnsi="Times New Roman" w:cs="Times New Roman"/>
          <w:sz w:val="24"/>
          <w:szCs w:val="24"/>
        </w:rPr>
        <w:t xml:space="preserve">finice Mezinárodní rady muzeí </w:t>
      </w:r>
      <w:r>
        <w:rPr>
          <w:rFonts w:ascii="Times New Roman" w:hAnsi="Times New Roman" w:cs="Times New Roman"/>
          <w:sz w:val="24"/>
          <w:szCs w:val="24"/>
        </w:rPr>
        <w:t>ICO</w:t>
      </w:r>
      <w:r w:rsidR="00D51647">
        <w:rPr>
          <w:rFonts w:ascii="Times New Roman" w:hAnsi="Times New Roman" w:cs="Times New Roman"/>
          <w:sz w:val="24"/>
          <w:szCs w:val="24"/>
        </w:rPr>
        <w:t>M (</w:t>
      </w:r>
      <w:r w:rsidR="00D51647" w:rsidRPr="00D51647">
        <w:rPr>
          <w:rFonts w:ascii="Times New Roman" w:hAnsi="Times New Roman" w:cs="Times New Roman"/>
          <w:sz w:val="24"/>
          <w:szCs w:val="24"/>
        </w:rPr>
        <w:t xml:space="preserve">International </w:t>
      </w:r>
      <w:proofErr w:type="spellStart"/>
      <w:r w:rsidR="00D51647" w:rsidRPr="00D51647">
        <w:rPr>
          <w:rFonts w:ascii="Times New Roman" w:hAnsi="Times New Roman" w:cs="Times New Roman"/>
          <w:sz w:val="24"/>
          <w:szCs w:val="24"/>
        </w:rPr>
        <w:t>Council</w:t>
      </w:r>
      <w:proofErr w:type="spellEnd"/>
      <w:r w:rsidR="00D51647" w:rsidRPr="00D51647">
        <w:rPr>
          <w:rFonts w:ascii="Times New Roman" w:hAnsi="Times New Roman" w:cs="Times New Roman"/>
          <w:sz w:val="24"/>
          <w:szCs w:val="24"/>
        </w:rPr>
        <w:t xml:space="preserve"> </w:t>
      </w:r>
      <w:proofErr w:type="spellStart"/>
      <w:r w:rsidR="00D51647" w:rsidRPr="00D51647">
        <w:rPr>
          <w:rFonts w:ascii="Times New Roman" w:hAnsi="Times New Roman" w:cs="Times New Roman"/>
          <w:sz w:val="24"/>
          <w:szCs w:val="24"/>
        </w:rPr>
        <w:t>of</w:t>
      </w:r>
      <w:proofErr w:type="spellEnd"/>
      <w:r w:rsidR="00D51647" w:rsidRPr="00D51647">
        <w:rPr>
          <w:rFonts w:ascii="Times New Roman" w:hAnsi="Times New Roman" w:cs="Times New Roman"/>
          <w:sz w:val="24"/>
          <w:szCs w:val="24"/>
        </w:rPr>
        <w:t xml:space="preserve"> </w:t>
      </w:r>
      <w:proofErr w:type="spellStart"/>
      <w:r w:rsidR="00D51647" w:rsidRPr="00D51647">
        <w:rPr>
          <w:rFonts w:ascii="Times New Roman" w:hAnsi="Times New Roman" w:cs="Times New Roman"/>
          <w:sz w:val="24"/>
          <w:szCs w:val="24"/>
        </w:rPr>
        <w:t>Museums</w:t>
      </w:r>
      <w:proofErr w:type="spellEnd"/>
      <w:r>
        <w:rPr>
          <w:rFonts w:ascii="Times New Roman" w:hAnsi="Times New Roman" w:cs="Times New Roman"/>
          <w:sz w:val="24"/>
          <w:szCs w:val="24"/>
        </w:rPr>
        <w:t xml:space="preserve">) </w:t>
      </w:r>
      <w:r w:rsidR="00D51647">
        <w:rPr>
          <w:rFonts w:ascii="Times New Roman" w:hAnsi="Times New Roman" w:cs="Times New Roman"/>
          <w:sz w:val="24"/>
          <w:szCs w:val="24"/>
        </w:rPr>
        <w:t>jsou</w:t>
      </w:r>
      <w:r>
        <w:rPr>
          <w:rFonts w:ascii="Times New Roman" w:hAnsi="Times New Roman" w:cs="Times New Roman"/>
          <w:sz w:val="24"/>
          <w:szCs w:val="24"/>
        </w:rPr>
        <w:t xml:space="preserve"> </w:t>
      </w:r>
      <w:r w:rsidRPr="009F1AD8">
        <w:rPr>
          <w:rFonts w:ascii="Times New Roman" w:hAnsi="Times New Roman" w:cs="Times New Roman"/>
          <w:b/>
          <w:sz w:val="24"/>
          <w:szCs w:val="24"/>
        </w:rPr>
        <w:t>muze</w:t>
      </w:r>
      <w:r w:rsidR="00D51647">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„stál</w:t>
      </w:r>
      <w:r w:rsidR="00D51647">
        <w:rPr>
          <w:rFonts w:ascii="Times New Roman" w:hAnsi="Times New Roman" w:cs="Times New Roman"/>
          <w:i/>
          <w:sz w:val="24"/>
          <w:szCs w:val="24"/>
        </w:rPr>
        <w:t>é</w:t>
      </w:r>
      <w:r>
        <w:rPr>
          <w:rFonts w:ascii="Times New Roman" w:hAnsi="Times New Roman" w:cs="Times New Roman"/>
          <w:i/>
          <w:sz w:val="24"/>
          <w:szCs w:val="24"/>
        </w:rPr>
        <w:t xml:space="preserve"> nevýdělečn</w:t>
      </w:r>
      <w:r w:rsidR="00D51647">
        <w:rPr>
          <w:rFonts w:ascii="Times New Roman" w:hAnsi="Times New Roman" w:cs="Times New Roman"/>
          <w:i/>
          <w:sz w:val="24"/>
          <w:szCs w:val="24"/>
        </w:rPr>
        <w:t>é</w:t>
      </w:r>
      <w:r>
        <w:rPr>
          <w:rFonts w:ascii="Times New Roman" w:hAnsi="Times New Roman" w:cs="Times New Roman"/>
          <w:i/>
          <w:sz w:val="24"/>
          <w:szCs w:val="24"/>
        </w:rPr>
        <w:t xml:space="preserve"> instituce ve službách společnosti a jejího rozvoje, otevřená veřejnosti, která získává, uchovává, zkoumá, zprostředkuje a vystavuje hmotné doklady i nehmotné dědictví lidstva a jeho prostředí za účelem studia, vzdělávání, výchovy a potěšení.“</w:t>
      </w:r>
      <w:r>
        <w:rPr>
          <w:rStyle w:val="Znakapoznpodarou"/>
          <w:rFonts w:ascii="Times New Roman" w:hAnsi="Times New Roman" w:cs="Times New Roman"/>
          <w:i/>
          <w:sz w:val="24"/>
          <w:szCs w:val="24"/>
        </w:rPr>
        <w:footnoteReference w:id="48"/>
      </w:r>
      <w:r>
        <w:rPr>
          <w:rFonts w:ascii="Times New Roman" w:hAnsi="Times New Roman" w:cs="Times New Roman"/>
          <w:sz w:val="24"/>
          <w:szCs w:val="24"/>
        </w:rPr>
        <w:t xml:space="preserve"> </w:t>
      </w:r>
    </w:p>
    <w:p w14:paraId="3BA07B5D" w14:textId="2E5E6660" w:rsidR="005351FD" w:rsidRDefault="005351FD"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je vidět z výše uvedených definic, muzeum má ve společnosti své nezastupitelné místo a veřejnost od něj očekává, že bude nejen sbírat a ochraňovat, ale také prezentovat a zpřístupňovat návštěvníkům hmotné i nehmotné doklady o existenci lidstva, a to nejen za účelem prohlížení, ale také studia, vzdělávání a výchovy. Edukační funkce muzea je tedy velic</w:t>
      </w:r>
      <w:r w:rsidR="00E5774C">
        <w:rPr>
          <w:rFonts w:ascii="Times New Roman" w:hAnsi="Times New Roman" w:cs="Times New Roman"/>
          <w:sz w:val="24"/>
          <w:szCs w:val="24"/>
        </w:rPr>
        <w:t>e významná a nezastupitelná.</w:t>
      </w:r>
    </w:p>
    <w:p w14:paraId="63E4F697" w14:textId="61D4EEB9" w:rsidR="00AE15CB" w:rsidRDefault="00AE15CB" w:rsidP="00F459F5">
      <w:pPr>
        <w:spacing w:after="0" w:line="360" w:lineRule="auto"/>
        <w:jc w:val="both"/>
        <w:rPr>
          <w:rFonts w:ascii="Times New Roman" w:hAnsi="Times New Roman" w:cs="Times New Roman"/>
          <w:sz w:val="24"/>
          <w:szCs w:val="24"/>
        </w:rPr>
      </w:pPr>
    </w:p>
    <w:p w14:paraId="40D71050" w14:textId="016E6C49" w:rsidR="00AE15CB" w:rsidRPr="009F1AD8" w:rsidRDefault="00AE15CB" w:rsidP="00F459F5">
      <w:pPr>
        <w:spacing w:after="0" w:line="360" w:lineRule="auto"/>
        <w:jc w:val="both"/>
        <w:rPr>
          <w:rFonts w:ascii="Times New Roman" w:hAnsi="Times New Roman" w:cs="Times New Roman"/>
          <w:b/>
          <w:sz w:val="28"/>
          <w:szCs w:val="28"/>
        </w:rPr>
      </w:pPr>
      <w:r w:rsidRPr="009F1AD8">
        <w:rPr>
          <w:rFonts w:ascii="Times New Roman" w:hAnsi="Times New Roman" w:cs="Times New Roman"/>
          <w:b/>
          <w:sz w:val="28"/>
          <w:szCs w:val="28"/>
        </w:rPr>
        <w:t>2.2 Charakteristika muzejní pedagogiky</w:t>
      </w:r>
      <w:r w:rsidR="006E72D5">
        <w:rPr>
          <w:rFonts w:ascii="Times New Roman" w:hAnsi="Times New Roman" w:cs="Times New Roman"/>
          <w:b/>
          <w:sz w:val="28"/>
          <w:szCs w:val="28"/>
        </w:rPr>
        <w:t xml:space="preserve"> a muzejní edukace</w:t>
      </w:r>
    </w:p>
    <w:p w14:paraId="2788A900" w14:textId="279F128A" w:rsidR="008878B8" w:rsidRDefault="00217159"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Nový pojem, který se objevuje v souvislosti s muzei je </w:t>
      </w:r>
      <w:proofErr w:type="spellStart"/>
      <w:r w:rsidRPr="009F1AD8">
        <w:rPr>
          <w:rFonts w:ascii="Times New Roman" w:hAnsi="Times New Roman" w:cs="Times New Roman"/>
          <w:b/>
          <w:sz w:val="24"/>
          <w:szCs w:val="24"/>
        </w:rPr>
        <w:t>muzeopedagogika</w:t>
      </w:r>
      <w:proofErr w:type="spellEnd"/>
      <w:r>
        <w:rPr>
          <w:rFonts w:ascii="Times New Roman" w:hAnsi="Times New Roman" w:cs="Times New Roman"/>
          <w:sz w:val="24"/>
          <w:szCs w:val="24"/>
        </w:rPr>
        <w:t xml:space="preserve">. Jde o nově se rozvíjející pedagogickou disciplínu, která zkoumá </w:t>
      </w:r>
      <w:r w:rsidR="00FA49B6">
        <w:rPr>
          <w:rFonts w:ascii="Times New Roman" w:hAnsi="Times New Roman" w:cs="Times New Roman"/>
          <w:sz w:val="24"/>
          <w:szCs w:val="24"/>
        </w:rPr>
        <w:t xml:space="preserve">veškeré </w:t>
      </w:r>
      <w:r>
        <w:rPr>
          <w:rFonts w:ascii="Times New Roman" w:hAnsi="Times New Roman" w:cs="Times New Roman"/>
          <w:sz w:val="24"/>
          <w:szCs w:val="24"/>
        </w:rPr>
        <w:t>a</w:t>
      </w:r>
      <w:r w:rsidR="00613CFF">
        <w:rPr>
          <w:rFonts w:ascii="Times New Roman" w:hAnsi="Times New Roman" w:cs="Times New Roman"/>
          <w:sz w:val="24"/>
          <w:szCs w:val="24"/>
        </w:rPr>
        <w:t>spekty využívání muzeí</w:t>
      </w:r>
      <w:r w:rsidR="006B5101">
        <w:rPr>
          <w:rFonts w:ascii="Times New Roman" w:hAnsi="Times New Roman" w:cs="Times New Roman"/>
          <w:sz w:val="24"/>
          <w:szCs w:val="24"/>
        </w:rPr>
        <w:t xml:space="preserve">, </w:t>
      </w:r>
      <w:r w:rsidR="008878B8">
        <w:rPr>
          <w:rFonts w:ascii="Times New Roman" w:hAnsi="Times New Roman" w:cs="Times New Roman"/>
          <w:sz w:val="24"/>
          <w:szCs w:val="24"/>
        </w:rPr>
        <w:t>ve kterých jsou uchovány sbírky pro vzdělávací a výchovnou činnost a metodické problémy s vytvářením specializovaných expozic</w:t>
      </w:r>
      <w:r w:rsidR="00FA49B6">
        <w:rPr>
          <w:rFonts w:ascii="Times New Roman" w:hAnsi="Times New Roman" w:cs="Times New Roman"/>
          <w:sz w:val="24"/>
          <w:szCs w:val="24"/>
        </w:rPr>
        <w:t>, zpracování specifických prohlídek pro školy, apod.</w:t>
      </w:r>
      <w:r w:rsidR="008878B8">
        <w:rPr>
          <w:rFonts w:ascii="Times New Roman" w:hAnsi="Times New Roman" w:cs="Times New Roman"/>
          <w:sz w:val="24"/>
          <w:szCs w:val="24"/>
        </w:rPr>
        <w:t xml:space="preserve"> </w:t>
      </w:r>
      <w:r w:rsidR="00D51755">
        <w:rPr>
          <w:rStyle w:val="Znakapoznpodarou"/>
          <w:rFonts w:ascii="Times New Roman" w:hAnsi="Times New Roman" w:cs="Times New Roman"/>
          <w:sz w:val="24"/>
          <w:szCs w:val="24"/>
        </w:rPr>
        <w:footnoteReference w:id="49"/>
      </w:r>
      <w:r w:rsidR="008878B8">
        <w:rPr>
          <w:rFonts w:ascii="Times New Roman" w:hAnsi="Times New Roman" w:cs="Times New Roman"/>
          <w:sz w:val="24"/>
          <w:szCs w:val="24"/>
        </w:rPr>
        <w:t xml:space="preserve"> </w:t>
      </w:r>
      <w:r w:rsidR="00FA49B6">
        <w:rPr>
          <w:rFonts w:ascii="Times New Roman" w:hAnsi="Times New Roman" w:cs="Times New Roman"/>
          <w:sz w:val="24"/>
          <w:szCs w:val="24"/>
        </w:rPr>
        <w:t>Dále je dle Pedagogického slovníku obecně světovým trendem rozšiřovat podíl muzeí a jím obdobných institucí na</w:t>
      </w:r>
      <w:r w:rsidR="00613CFF">
        <w:rPr>
          <w:rFonts w:ascii="Times New Roman" w:hAnsi="Times New Roman" w:cs="Times New Roman"/>
          <w:sz w:val="24"/>
          <w:szCs w:val="24"/>
        </w:rPr>
        <w:t xml:space="preserve"> formálním, neformálním a inform</w:t>
      </w:r>
      <w:r w:rsidR="00FA49B6">
        <w:rPr>
          <w:rFonts w:ascii="Times New Roman" w:hAnsi="Times New Roman" w:cs="Times New Roman"/>
          <w:sz w:val="24"/>
          <w:szCs w:val="24"/>
        </w:rPr>
        <w:t>álním vzdělávání (viz kap. 1.4).</w:t>
      </w:r>
    </w:p>
    <w:p w14:paraId="68544E9C" w14:textId="055A9D10" w:rsidR="00AE15CB" w:rsidRDefault="00AE15CB"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Vladimír </w:t>
      </w:r>
      <w:proofErr w:type="spellStart"/>
      <w:r>
        <w:rPr>
          <w:rFonts w:ascii="Times New Roman" w:hAnsi="Times New Roman" w:cs="Times New Roman"/>
          <w:sz w:val="24"/>
          <w:szCs w:val="24"/>
        </w:rPr>
        <w:t>Jůva</w:t>
      </w:r>
      <w:proofErr w:type="spellEnd"/>
      <w:r w:rsidR="0089795F">
        <w:rPr>
          <w:rFonts w:ascii="Times New Roman" w:hAnsi="Times New Roman" w:cs="Times New Roman"/>
          <w:sz w:val="24"/>
          <w:szCs w:val="24"/>
        </w:rPr>
        <w:t xml:space="preserve"> </w:t>
      </w:r>
      <w:r w:rsidR="0089795F">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charakterizuje </w:t>
      </w:r>
      <w:r w:rsidRPr="009F1AD8">
        <w:rPr>
          <w:rFonts w:ascii="Times New Roman" w:hAnsi="Times New Roman" w:cs="Times New Roman"/>
          <w:b/>
          <w:sz w:val="24"/>
          <w:szCs w:val="24"/>
        </w:rPr>
        <w:t>muzejní pedagogiku</w:t>
      </w:r>
      <w:r>
        <w:rPr>
          <w:rFonts w:ascii="Times New Roman" w:hAnsi="Times New Roman" w:cs="Times New Roman"/>
          <w:sz w:val="24"/>
          <w:szCs w:val="24"/>
        </w:rPr>
        <w:t xml:space="preserve"> jako moderní sociální vědu, která se zabývá </w:t>
      </w:r>
      <w:r w:rsidRPr="009F1AD8">
        <w:rPr>
          <w:rFonts w:ascii="Times New Roman" w:hAnsi="Times New Roman" w:cs="Times New Roman"/>
          <w:b/>
          <w:sz w:val="24"/>
          <w:szCs w:val="24"/>
        </w:rPr>
        <w:t>muzejní edukací</w:t>
      </w:r>
      <w:r>
        <w:rPr>
          <w:rFonts w:ascii="Times New Roman" w:hAnsi="Times New Roman" w:cs="Times New Roman"/>
          <w:sz w:val="24"/>
          <w:szCs w:val="24"/>
        </w:rPr>
        <w:t>. Při kategorizaci muzejní edukace vychází ze soudobého pojetí muzea a edukace</w:t>
      </w:r>
      <w:r w:rsidR="003E484E">
        <w:rPr>
          <w:rFonts w:ascii="Times New Roman" w:hAnsi="Times New Roman" w:cs="Times New Roman"/>
          <w:sz w:val="24"/>
          <w:szCs w:val="24"/>
        </w:rPr>
        <w:t xml:space="preserve">, přičemž vychází ze zjištění, že pojem edukace v českém lexiku nahrazuje termín výchova. Edukaci vymezuje jako záměrné, cílevědomé a mnohdy i institucionalizované působení na rozvoj osobnosti. Podle tohoto autora může mít muzejní edukace také charakter formálního, neformálního a informálního vzdělávání. Zejména základní a střední školy mohou </w:t>
      </w:r>
      <w:r w:rsidR="003E484E">
        <w:rPr>
          <w:rFonts w:ascii="Times New Roman" w:hAnsi="Times New Roman" w:cs="Times New Roman"/>
          <w:sz w:val="24"/>
          <w:szCs w:val="24"/>
        </w:rPr>
        <w:lastRenderedPageBreak/>
        <w:t>mít školní výuku také v muzeu, naopak mimo formální vzdělávací systém může probíhat</w:t>
      </w:r>
      <w:r w:rsidR="00991EDD">
        <w:rPr>
          <w:rFonts w:ascii="Times New Roman" w:hAnsi="Times New Roman" w:cs="Times New Roman"/>
          <w:sz w:val="24"/>
          <w:szCs w:val="24"/>
        </w:rPr>
        <w:t xml:space="preserve"> </w:t>
      </w:r>
      <w:r w:rsidR="003E484E">
        <w:rPr>
          <w:rFonts w:ascii="Times New Roman" w:hAnsi="Times New Roman" w:cs="Times New Roman"/>
          <w:sz w:val="24"/>
          <w:szCs w:val="24"/>
        </w:rPr>
        <w:t xml:space="preserve">vzdělávání formou organizovaných a pravidelně </w:t>
      </w:r>
      <w:r w:rsidR="00991EDD">
        <w:rPr>
          <w:rFonts w:ascii="Times New Roman" w:hAnsi="Times New Roman" w:cs="Times New Roman"/>
          <w:sz w:val="24"/>
          <w:szCs w:val="24"/>
        </w:rPr>
        <w:t xml:space="preserve">a častokrát </w:t>
      </w:r>
      <w:r w:rsidR="003E484E">
        <w:rPr>
          <w:rFonts w:ascii="Times New Roman" w:hAnsi="Times New Roman" w:cs="Times New Roman"/>
          <w:sz w:val="24"/>
          <w:szCs w:val="24"/>
        </w:rPr>
        <w:t>se opakující</w:t>
      </w:r>
      <w:r w:rsidR="00991EDD">
        <w:rPr>
          <w:rFonts w:ascii="Times New Roman" w:hAnsi="Times New Roman" w:cs="Times New Roman"/>
          <w:sz w:val="24"/>
          <w:szCs w:val="24"/>
        </w:rPr>
        <w:t>c</w:t>
      </w:r>
      <w:r w:rsidR="003E484E">
        <w:rPr>
          <w:rFonts w:ascii="Times New Roman" w:hAnsi="Times New Roman" w:cs="Times New Roman"/>
          <w:sz w:val="24"/>
          <w:szCs w:val="24"/>
        </w:rPr>
        <w:t xml:space="preserve">h </w:t>
      </w:r>
      <w:proofErr w:type="spellStart"/>
      <w:r w:rsidR="00991EDD">
        <w:rPr>
          <w:rFonts w:ascii="Times New Roman" w:hAnsi="Times New Roman" w:cs="Times New Roman"/>
          <w:sz w:val="24"/>
          <w:szCs w:val="24"/>
        </w:rPr>
        <w:t>muzejněpedagogických</w:t>
      </w:r>
      <w:proofErr w:type="spellEnd"/>
      <w:r w:rsidR="00991EDD">
        <w:rPr>
          <w:rFonts w:ascii="Times New Roman" w:hAnsi="Times New Roman" w:cs="Times New Roman"/>
          <w:sz w:val="24"/>
          <w:szCs w:val="24"/>
        </w:rPr>
        <w:t xml:space="preserve"> aktivit jako jsou přednášky, řemeslné nebo umělecké dílny, soutěže, různé prázdninové akce apod. Také informální vzdělávání má v moderním muzejním prostředí </w:t>
      </w:r>
      <w:r w:rsidR="0089795F">
        <w:rPr>
          <w:rFonts w:ascii="Times New Roman" w:hAnsi="Times New Roman" w:cs="Times New Roman"/>
          <w:sz w:val="24"/>
          <w:szCs w:val="24"/>
        </w:rPr>
        <w:t>své místo, a to při podpoře procesů učení svých návštěvníků nebo skrze webové prezentace nebo při spolupráci s masmédii apod.</w:t>
      </w:r>
    </w:p>
    <w:p w14:paraId="00481627" w14:textId="5E778710" w:rsidR="009F1AD8" w:rsidRDefault="009F1AD8"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Také podle </w:t>
      </w:r>
      <w:proofErr w:type="spellStart"/>
      <w:r>
        <w:rPr>
          <w:rFonts w:ascii="Times New Roman" w:hAnsi="Times New Roman" w:cs="Times New Roman"/>
          <w:sz w:val="24"/>
          <w:szCs w:val="24"/>
        </w:rPr>
        <w:t>Šobáňové</w:t>
      </w:r>
      <w:proofErr w:type="spellEnd"/>
      <w:r>
        <w:rPr>
          <w:rFonts w:ascii="Times New Roman" w:hAnsi="Times New Roman" w:cs="Times New Roman"/>
          <w:sz w:val="24"/>
          <w:szCs w:val="24"/>
        </w:rPr>
        <w:t xml:space="preserve"> </w:t>
      </w:r>
      <w:r w:rsidR="00C644EE">
        <w:rPr>
          <w:rStyle w:val="Znakapoznpodarou"/>
          <w:rFonts w:ascii="Times New Roman" w:hAnsi="Times New Roman" w:cs="Times New Roman"/>
          <w:sz w:val="24"/>
          <w:szCs w:val="24"/>
        </w:rPr>
        <w:footnoteReference w:id="51"/>
      </w:r>
      <w:r w:rsidR="00C644EE">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D90D1D">
        <w:rPr>
          <w:rFonts w:ascii="Times New Roman" w:hAnsi="Times New Roman" w:cs="Times New Roman"/>
          <w:b/>
          <w:sz w:val="24"/>
          <w:szCs w:val="24"/>
        </w:rPr>
        <w:t>muzejní pedagogika</w:t>
      </w:r>
      <w:r w:rsidR="004A26DE">
        <w:rPr>
          <w:rFonts w:ascii="Times New Roman" w:hAnsi="Times New Roman" w:cs="Times New Roman"/>
          <w:sz w:val="24"/>
          <w:szCs w:val="24"/>
        </w:rPr>
        <w:t xml:space="preserve"> věda o </w:t>
      </w:r>
      <w:r w:rsidR="004A26DE" w:rsidRPr="006E72D5">
        <w:rPr>
          <w:rFonts w:ascii="Times New Roman" w:hAnsi="Times New Roman" w:cs="Times New Roman"/>
          <w:b/>
          <w:sz w:val="24"/>
          <w:szCs w:val="24"/>
        </w:rPr>
        <w:t>muzejní edukaci</w:t>
      </w:r>
      <w:r w:rsidR="004A26DE">
        <w:rPr>
          <w:rFonts w:ascii="Times New Roman" w:hAnsi="Times New Roman" w:cs="Times New Roman"/>
          <w:sz w:val="24"/>
          <w:szCs w:val="24"/>
        </w:rPr>
        <w:t xml:space="preserve"> a </w:t>
      </w:r>
      <w:r>
        <w:rPr>
          <w:rFonts w:ascii="Times New Roman" w:hAnsi="Times New Roman" w:cs="Times New Roman"/>
          <w:sz w:val="24"/>
          <w:szCs w:val="24"/>
        </w:rPr>
        <w:t xml:space="preserve">jedná se o celou řadu výchovně – vzdělávacích aktivit, které jsou s muzei </w:t>
      </w:r>
      <w:r w:rsidR="00C644EE">
        <w:rPr>
          <w:rFonts w:ascii="Times New Roman" w:hAnsi="Times New Roman" w:cs="Times New Roman"/>
          <w:sz w:val="24"/>
          <w:szCs w:val="24"/>
        </w:rPr>
        <w:t>spojeny a nejsou tím jen myš</w:t>
      </w:r>
      <w:r w:rsidR="004A26DE">
        <w:rPr>
          <w:rFonts w:ascii="Times New Roman" w:hAnsi="Times New Roman" w:cs="Times New Roman"/>
          <w:sz w:val="24"/>
          <w:szCs w:val="24"/>
        </w:rPr>
        <w:t xml:space="preserve">leny klasické návštěvy výstav, </w:t>
      </w:r>
      <w:r w:rsidR="00C644EE">
        <w:rPr>
          <w:rFonts w:ascii="Times New Roman" w:hAnsi="Times New Roman" w:cs="Times New Roman"/>
          <w:sz w:val="24"/>
          <w:szCs w:val="24"/>
        </w:rPr>
        <w:t>ale také netradiční aktivity, kam patří např. animace exponátů mimo prostory muzea, návštěvy lektorů muzea ve školách nebo cesty muzejních autobusů za návštěvníky apod.</w:t>
      </w:r>
      <w:r w:rsidR="00B43EAD">
        <w:rPr>
          <w:rFonts w:ascii="Times New Roman" w:hAnsi="Times New Roman" w:cs="Times New Roman"/>
          <w:sz w:val="24"/>
          <w:szCs w:val="24"/>
        </w:rPr>
        <w:t xml:space="preserve"> Dále také uvádí, že muzejní edukaci lze chápat obecně jako výchovu k tradici nebo ke kulturním hodnotám nebo jí též můžeme specifikovat jako vybudování vztahu ke kulturním statkům, které jsou nashromážděny v muzeu.</w:t>
      </w:r>
    </w:p>
    <w:p w14:paraId="64A87503" w14:textId="0C35A066" w:rsidR="00D90D1D" w:rsidRDefault="00B96F1B"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Německý autor</w:t>
      </w:r>
      <w:r w:rsidR="00D90D1D">
        <w:rPr>
          <w:rFonts w:ascii="Times New Roman" w:hAnsi="Times New Roman" w:cs="Times New Roman"/>
          <w:sz w:val="24"/>
          <w:szCs w:val="24"/>
        </w:rPr>
        <w:t xml:space="preserve"> Manfred </w:t>
      </w:r>
      <w:proofErr w:type="spellStart"/>
      <w:r w:rsidR="00D90D1D">
        <w:rPr>
          <w:rFonts w:ascii="Times New Roman" w:hAnsi="Times New Roman" w:cs="Times New Roman"/>
          <w:sz w:val="24"/>
          <w:szCs w:val="24"/>
        </w:rPr>
        <w:t>Tripps</w:t>
      </w:r>
      <w:proofErr w:type="spellEnd"/>
      <w:r w:rsidR="00D90D1D">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52"/>
      </w:r>
      <w:r w:rsidR="00F51191">
        <w:rPr>
          <w:rFonts w:ascii="Times New Roman" w:hAnsi="Times New Roman" w:cs="Times New Roman"/>
          <w:sz w:val="24"/>
          <w:szCs w:val="24"/>
        </w:rPr>
        <w:t xml:space="preserve"> </w:t>
      </w:r>
      <w:r w:rsidR="00D90D1D">
        <w:rPr>
          <w:rFonts w:ascii="Times New Roman" w:hAnsi="Times New Roman" w:cs="Times New Roman"/>
          <w:sz w:val="24"/>
          <w:szCs w:val="24"/>
        </w:rPr>
        <w:t xml:space="preserve">vymezuje </w:t>
      </w:r>
      <w:r w:rsidR="00D90D1D" w:rsidRPr="007968BE">
        <w:rPr>
          <w:rFonts w:ascii="Times New Roman" w:hAnsi="Times New Roman" w:cs="Times New Roman"/>
          <w:b/>
          <w:sz w:val="24"/>
          <w:szCs w:val="24"/>
        </w:rPr>
        <w:t>muzejní pedagogiku</w:t>
      </w:r>
      <w:r w:rsidR="00D90D1D">
        <w:rPr>
          <w:rFonts w:ascii="Times New Roman" w:hAnsi="Times New Roman" w:cs="Times New Roman"/>
          <w:sz w:val="24"/>
          <w:szCs w:val="24"/>
        </w:rPr>
        <w:t xml:space="preserve"> jako obor, jehož předmětem je výchovně – vzdělávací práce všech </w:t>
      </w:r>
      <w:r w:rsidR="00F51191">
        <w:rPr>
          <w:rFonts w:ascii="Times New Roman" w:hAnsi="Times New Roman" w:cs="Times New Roman"/>
          <w:sz w:val="24"/>
          <w:szCs w:val="24"/>
        </w:rPr>
        <w:t xml:space="preserve">typů </w:t>
      </w:r>
      <w:r w:rsidR="00D90D1D">
        <w:rPr>
          <w:rFonts w:ascii="Times New Roman" w:hAnsi="Times New Roman" w:cs="Times New Roman"/>
          <w:sz w:val="24"/>
          <w:szCs w:val="24"/>
        </w:rPr>
        <w:t>muzeí. Dále uvádí, že výchovně –</w:t>
      </w:r>
      <w:r>
        <w:rPr>
          <w:rFonts w:ascii="Times New Roman" w:hAnsi="Times New Roman" w:cs="Times New Roman"/>
          <w:sz w:val="24"/>
          <w:szCs w:val="24"/>
        </w:rPr>
        <w:t xml:space="preserve"> </w:t>
      </w:r>
      <w:r w:rsidR="00D90D1D">
        <w:rPr>
          <w:rFonts w:ascii="Times New Roman" w:hAnsi="Times New Roman" w:cs="Times New Roman"/>
          <w:sz w:val="24"/>
          <w:szCs w:val="24"/>
        </w:rPr>
        <w:t>vzdělávací činnost muzeí začíná už při plánování výstavy a uskutečňuje se v jednotlivém výchovně – vzdělávacím procesu, kter</w:t>
      </w:r>
      <w:r>
        <w:rPr>
          <w:rFonts w:ascii="Times New Roman" w:hAnsi="Times New Roman" w:cs="Times New Roman"/>
          <w:sz w:val="24"/>
          <w:szCs w:val="24"/>
        </w:rPr>
        <w:t>ý</w:t>
      </w:r>
      <w:r w:rsidR="00D90D1D">
        <w:rPr>
          <w:rFonts w:ascii="Times New Roman" w:hAnsi="Times New Roman" w:cs="Times New Roman"/>
          <w:sz w:val="24"/>
          <w:szCs w:val="24"/>
        </w:rPr>
        <w:t xml:space="preserve"> na výstavu navaz</w:t>
      </w:r>
      <w:r>
        <w:rPr>
          <w:rFonts w:ascii="Times New Roman" w:hAnsi="Times New Roman" w:cs="Times New Roman"/>
          <w:sz w:val="24"/>
          <w:szCs w:val="24"/>
        </w:rPr>
        <w:t>u</w:t>
      </w:r>
      <w:r w:rsidR="00D90D1D">
        <w:rPr>
          <w:rFonts w:ascii="Times New Roman" w:hAnsi="Times New Roman" w:cs="Times New Roman"/>
          <w:sz w:val="24"/>
          <w:szCs w:val="24"/>
        </w:rPr>
        <w:t>je. Dále také uvádí, že</w:t>
      </w:r>
      <w:r>
        <w:rPr>
          <w:rFonts w:ascii="Times New Roman" w:hAnsi="Times New Roman" w:cs="Times New Roman"/>
          <w:sz w:val="24"/>
          <w:szCs w:val="24"/>
        </w:rPr>
        <w:t xml:space="preserve"> muzejní pedagogikou je zkoumáno všechno pedagogické dění, které probíhá v muzeu.</w:t>
      </w:r>
    </w:p>
    <w:p w14:paraId="005725FA" w14:textId="70450C4D" w:rsidR="00B61EA9" w:rsidRDefault="00B61EA9" w:rsidP="00F45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svou teoretickou, výzkumnou a aplikační oblast souvisí velice úzce muzejní pedagogika s dalšími pedagogickými disciplínami, a to zejména s předškolní, školní, rodinnou nebo vysokoškolskou pedagogik</w:t>
      </w:r>
      <w:r w:rsidR="006337FA">
        <w:rPr>
          <w:rFonts w:ascii="Times New Roman" w:hAnsi="Times New Roman" w:cs="Times New Roman"/>
          <w:sz w:val="24"/>
          <w:szCs w:val="24"/>
        </w:rPr>
        <w:t>ou</w:t>
      </w:r>
      <w:r>
        <w:rPr>
          <w:rFonts w:ascii="Times New Roman" w:hAnsi="Times New Roman" w:cs="Times New Roman"/>
          <w:sz w:val="24"/>
          <w:szCs w:val="24"/>
        </w:rPr>
        <w:t xml:space="preserve">, dále s andragogikou, která se zabývá vzděláváním dospělých a </w:t>
      </w:r>
      <w:r w:rsidR="004B5E57">
        <w:rPr>
          <w:rFonts w:ascii="Times New Roman" w:hAnsi="Times New Roman" w:cs="Times New Roman"/>
          <w:sz w:val="24"/>
          <w:szCs w:val="24"/>
        </w:rPr>
        <w:t xml:space="preserve">s </w:t>
      </w:r>
      <w:proofErr w:type="spellStart"/>
      <w:r>
        <w:rPr>
          <w:rFonts w:ascii="Times New Roman" w:hAnsi="Times New Roman" w:cs="Times New Roman"/>
          <w:sz w:val="24"/>
          <w:szCs w:val="24"/>
        </w:rPr>
        <w:t>geragogikou</w:t>
      </w:r>
      <w:proofErr w:type="spellEnd"/>
      <w:r>
        <w:rPr>
          <w:rFonts w:ascii="Times New Roman" w:hAnsi="Times New Roman" w:cs="Times New Roman"/>
          <w:sz w:val="24"/>
          <w:szCs w:val="24"/>
        </w:rPr>
        <w:t>, která se zabývá vzděláváním seniorů</w:t>
      </w:r>
      <w:r w:rsidR="004B5E57">
        <w:rPr>
          <w:rFonts w:ascii="Times New Roman" w:hAnsi="Times New Roman" w:cs="Times New Roman"/>
          <w:sz w:val="24"/>
          <w:szCs w:val="24"/>
        </w:rPr>
        <w:t>,</w:t>
      </w:r>
      <w:r w:rsidR="004B5E57" w:rsidRPr="004B5E57">
        <w:rPr>
          <w:rFonts w:ascii="Times New Roman" w:hAnsi="Times New Roman" w:cs="Times New Roman"/>
          <w:sz w:val="24"/>
          <w:szCs w:val="24"/>
        </w:rPr>
        <w:t xml:space="preserve"> </w:t>
      </w:r>
      <w:r w:rsidR="004B5E57">
        <w:rPr>
          <w:rFonts w:ascii="Times New Roman" w:hAnsi="Times New Roman" w:cs="Times New Roman"/>
          <w:sz w:val="24"/>
          <w:szCs w:val="24"/>
        </w:rPr>
        <w:t>a to z důvodu věku návštěvníků a sociálních rolí, které zastávají.</w:t>
      </w:r>
      <w:r>
        <w:rPr>
          <w:rFonts w:ascii="Times New Roman" w:hAnsi="Times New Roman" w:cs="Times New Roman"/>
          <w:sz w:val="24"/>
          <w:szCs w:val="24"/>
        </w:rPr>
        <w:t xml:space="preserve"> Dále má muzejní pedagogika úzký vztah k didaktice, především pak k oborovým didaktikám</w:t>
      </w:r>
      <w:r w:rsidR="006337FA">
        <w:rPr>
          <w:rFonts w:ascii="Times New Roman" w:hAnsi="Times New Roman" w:cs="Times New Roman"/>
          <w:sz w:val="24"/>
          <w:szCs w:val="24"/>
        </w:rPr>
        <w:t xml:space="preserve"> (přírodních věd, uměleckých předmětů aj.)</w:t>
      </w:r>
      <w:r>
        <w:rPr>
          <w:rFonts w:ascii="Times New Roman" w:hAnsi="Times New Roman" w:cs="Times New Roman"/>
          <w:sz w:val="24"/>
          <w:szCs w:val="24"/>
        </w:rPr>
        <w:t xml:space="preserve">, </w:t>
      </w:r>
      <w:r w:rsidR="006337FA">
        <w:rPr>
          <w:rFonts w:ascii="Times New Roman" w:hAnsi="Times New Roman" w:cs="Times New Roman"/>
          <w:sz w:val="24"/>
          <w:szCs w:val="24"/>
        </w:rPr>
        <w:t xml:space="preserve">dále k předmětovým didaktikám (biologie, chemie, historie, fyziky aj.), </w:t>
      </w:r>
      <w:r>
        <w:rPr>
          <w:rFonts w:ascii="Times New Roman" w:hAnsi="Times New Roman" w:cs="Times New Roman"/>
          <w:sz w:val="24"/>
          <w:szCs w:val="24"/>
        </w:rPr>
        <w:t>a to z důvodu spolupráce muzeí se školami</w:t>
      </w:r>
      <w:r w:rsidR="006337FA">
        <w:rPr>
          <w:rFonts w:ascii="Times New Roman" w:hAnsi="Times New Roman" w:cs="Times New Roman"/>
          <w:sz w:val="24"/>
          <w:szCs w:val="24"/>
        </w:rPr>
        <w:t xml:space="preserve">. Z důvodu posilování volnočasových </w:t>
      </w:r>
      <w:proofErr w:type="spellStart"/>
      <w:r w:rsidR="006337FA">
        <w:rPr>
          <w:rFonts w:ascii="Times New Roman" w:hAnsi="Times New Roman" w:cs="Times New Roman"/>
          <w:sz w:val="24"/>
          <w:szCs w:val="24"/>
        </w:rPr>
        <w:t>muzejněpedagogických</w:t>
      </w:r>
      <w:proofErr w:type="spellEnd"/>
      <w:r w:rsidR="006337FA">
        <w:rPr>
          <w:rFonts w:ascii="Times New Roman" w:hAnsi="Times New Roman" w:cs="Times New Roman"/>
          <w:sz w:val="24"/>
          <w:szCs w:val="24"/>
        </w:rPr>
        <w:t xml:space="preserve"> aktivit je muzejní pedagogika úzce spjata t</w:t>
      </w:r>
      <w:r w:rsidR="00EC371D">
        <w:rPr>
          <w:rFonts w:ascii="Times New Roman" w:hAnsi="Times New Roman" w:cs="Times New Roman"/>
          <w:sz w:val="24"/>
          <w:szCs w:val="24"/>
        </w:rPr>
        <w:t>a</w:t>
      </w:r>
      <w:r w:rsidR="006337FA">
        <w:rPr>
          <w:rFonts w:ascii="Times New Roman" w:hAnsi="Times New Roman" w:cs="Times New Roman"/>
          <w:sz w:val="24"/>
          <w:szCs w:val="24"/>
        </w:rPr>
        <w:t>ké s pedagogikou a didaktikou volného času, a z důvodu zapojování zážitkových prvků do programů také spolupracuje s pedagogikou zážitku</w:t>
      </w:r>
      <w:r w:rsidR="00EC371D">
        <w:rPr>
          <w:rFonts w:ascii="Times New Roman" w:hAnsi="Times New Roman" w:cs="Times New Roman"/>
          <w:sz w:val="24"/>
          <w:szCs w:val="24"/>
        </w:rPr>
        <w:t xml:space="preserve">. </w:t>
      </w:r>
      <w:r w:rsidR="00EC371D">
        <w:rPr>
          <w:rFonts w:ascii="Times New Roman" w:hAnsi="Times New Roman" w:cs="Times New Roman"/>
          <w:sz w:val="24"/>
          <w:szCs w:val="24"/>
        </w:rPr>
        <w:lastRenderedPageBreak/>
        <w:t xml:space="preserve">Protože jsou muzea vytvořena pro všechny, spolupracuje muzejní pedagogika také se speciální pedagogikou a sociální pedagogikou. </w:t>
      </w:r>
      <w:r w:rsidR="00EC371D">
        <w:rPr>
          <w:rStyle w:val="Znakapoznpodarou"/>
          <w:rFonts w:ascii="Times New Roman" w:hAnsi="Times New Roman" w:cs="Times New Roman"/>
          <w:sz w:val="24"/>
          <w:szCs w:val="24"/>
        </w:rPr>
        <w:footnoteReference w:id="53"/>
      </w:r>
    </w:p>
    <w:p w14:paraId="207D514B" w14:textId="5B026A23" w:rsidR="00A949E7" w:rsidRDefault="00B87FEA" w:rsidP="00EC37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Lze tedy shrnout, že muzejní pedagogika je samostatná rozvíjející se pedagogická disciplína, která zkoumá edukační skutečnost spojenou s muzeem.</w:t>
      </w:r>
      <w:r w:rsidR="00F21D95">
        <w:rPr>
          <w:rFonts w:ascii="Times New Roman" w:hAnsi="Times New Roman" w:cs="Times New Roman"/>
          <w:sz w:val="24"/>
          <w:szCs w:val="24"/>
        </w:rPr>
        <w:t xml:space="preserve"> Předmětem muzejní pedagogiky je muzejní edukace, která je v podstatě výchovným působením muzea na jeho návštěvníky.</w:t>
      </w:r>
      <w:r w:rsidR="00B61EA9">
        <w:rPr>
          <w:rFonts w:ascii="Times New Roman" w:hAnsi="Times New Roman" w:cs="Times New Roman"/>
          <w:sz w:val="24"/>
          <w:szCs w:val="24"/>
        </w:rPr>
        <w:t xml:space="preserve"> Muzejní pedagogika má vztah také s ostatními </w:t>
      </w:r>
      <w:r w:rsidR="00EC371D">
        <w:rPr>
          <w:rFonts w:ascii="Times New Roman" w:hAnsi="Times New Roman" w:cs="Times New Roman"/>
          <w:sz w:val="24"/>
          <w:szCs w:val="24"/>
        </w:rPr>
        <w:t>disciplínami pedagogiky.</w:t>
      </w:r>
    </w:p>
    <w:p w14:paraId="60FE30A1" w14:textId="129C818F" w:rsidR="00D36121" w:rsidRDefault="00D36121" w:rsidP="00EC371D">
      <w:pPr>
        <w:spacing w:after="0" w:line="360" w:lineRule="auto"/>
        <w:ind w:firstLine="709"/>
        <w:jc w:val="both"/>
        <w:rPr>
          <w:rFonts w:ascii="Times New Roman" w:hAnsi="Times New Roman" w:cs="Times New Roman"/>
          <w:sz w:val="24"/>
          <w:szCs w:val="24"/>
        </w:rPr>
      </w:pPr>
    </w:p>
    <w:p w14:paraId="7BE38748" w14:textId="5D9A053C" w:rsidR="00F21D95" w:rsidRPr="00A949E7" w:rsidRDefault="00F21D95" w:rsidP="009577E3">
      <w:pPr>
        <w:spacing w:after="0" w:line="360" w:lineRule="auto"/>
        <w:jc w:val="both"/>
        <w:rPr>
          <w:rFonts w:ascii="Times New Roman" w:hAnsi="Times New Roman" w:cs="Times New Roman"/>
          <w:b/>
          <w:sz w:val="28"/>
          <w:szCs w:val="28"/>
        </w:rPr>
      </w:pPr>
      <w:r w:rsidRPr="00A949E7">
        <w:rPr>
          <w:rFonts w:ascii="Times New Roman" w:hAnsi="Times New Roman" w:cs="Times New Roman"/>
          <w:b/>
          <w:sz w:val="28"/>
          <w:szCs w:val="28"/>
        </w:rPr>
        <w:t>2.3</w:t>
      </w:r>
      <w:r w:rsidR="00A949E7" w:rsidRPr="00A949E7">
        <w:rPr>
          <w:rFonts w:ascii="Times New Roman" w:hAnsi="Times New Roman" w:cs="Times New Roman"/>
          <w:b/>
          <w:sz w:val="28"/>
          <w:szCs w:val="28"/>
        </w:rPr>
        <w:t xml:space="preserve"> Další pojmy související s muzejní edukací</w:t>
      </w:r>
    </w:p>
    <w:p w14:paraId="769F2DF2" w14:textId="13AF93C8" w:rsidR="00D92B14" w:rsidRDefault="00D92B14" w:rsidP="009577E3">
      <w:pPr>
        <w:spacing w:after="0" w:line="360" w:lineRule="auto"/>
        <w:ind w:firstLine="709"/>
        <w:jc w:val="both"/>
        <w:rPr>
          <w:rFonts w:ascii="Times New Roman" w:hAnsi="Times New Roman" w:cs="Times New Roman"/>
          <w:sz w:val="24"/>
          <w:szCs w:val="24"/>
        </w:rPr>
      </w:pPr>
      <w:r w:rsidRPr="00F57D03">
        <w:rPr>
          <w:rFonts w:ascii="Times New Roman" w:hAnsi="Times New Roman" w:cs="Times New Roman"/>
          <w:sz w:val="24"/>
          <w:szCs w:val="24"/>
        </w:rPr>
        <w:t>Muze</w:t>
      </w:r>
      <w:r w:rsidR="00D90D1D" w:rsidRPr="00F57D03">
        <w:rPr>
          <w:rFonts w:ascii="Times New Roman" w:hAnsi="Times New Roman" w:cs="Times New Roman"/>
          <w:sz w:val="24"/>
          <w:szCs w:val="24"/>
        </w:rPr>
        <w:t>jní edukace</w:t>
      </w:r>
      <w:r w:rsidR="00F21D95">
        <w:rPr>
          <w:rFonts w:ascii="Times New Roman" w:hAnsi="Times New Roman" w:cs="Times New Roman"/>
          <w:b/>
          <w:sz w:val="24"/>
          <w:szCs w:val="24"/>
        </w:rPr>
        <w:t xml:space="preserve"> </w:t>
      </w:r>
      <w:r w:rsidR="00F21D95">
        <w:rPr>
          <w:rFonts w:ascii="Times New Roman" w:hAnsi="Times New Roman" w:cs="Times New Roman"/>
          <w:sz w:val="24"/>
          <w:szCs w:val="24"/>
        </w:rPr>
        <w:t xml:space="preserve">je spojena s celou </w:t>
      </w:r>
      <w:r w:rsidR="006C2977">
        <w:rPr>
          <w:rFonts w:ascii="Times New Roman" w:hAnsi="Times New Roman" w:cs="Times New Roman"/>
          <w:sz w:val="24"/>
          <w:szCs w:val="24"/>
        </w:rPr>
        <w:t xml:space="preserve">řadou souvisejících </w:t>
      </w:r>
      <w:r w:rsidR="00F21D95">
        <w:rPr>
          <w:rFonts w:ascii="Times New Roman" w:hAnsi="Times New Roman" w:cs="Times New Roman"/>
          <w:sz w:val="24"/>
          <w:szCs w:val="24"/>
        </w:rPr>
        <w:t xml:space="preserve">pojmů. </w:t>
      </w:r>
      <w:r w:rsidR="00D90D1D">
        <w:rPr>
          <w:rFonts w:ascii="Times New Roman" w:hAnsi="Times New Roman" w:cs="Times New Roman"/>
          <w:sz w:val="24"/>
          <w:szCs w:val="24"/>
        </w:rPr>
        <w:t xml:space="preserve"> </w:t>
      </w:r>
      <w:r w:rsidR="00A949E7">
        <w:rPr>
          <w:rFonts w:ascii="Times New Roman" w:hAnsi="Times New Roman" w:cs="Times New Roman"/>
          <w:sz w:val="24"/>
          <w:szCs w:val="24"/>
        </w:rPr>
        <w:t xml:space="preserve">Jedná se o </w:t>
      </w:r>
      <w:r w:rsidR="00EC371D">
        <w:rPr>
          <w:rFonts w:ascii="Times New Roman" w:hAnsi="Times New Roman" w:cs="Times New Roman"/>
          <w:sz w:val="24"/>
          <w:szCs w:val="24"/>
        </w:rPr>
        <w:t>pojmy jako</w:t>
      </w:r>
      <w:r w:rsidR="006C2977">
        <w:rPr>
          <w:rFonts w:ascii="Times New Roman" w:hAnsi="Times New Roman" w:cs="Times New Roman"/>
          <w:sz w:val="24"/>
          <w:szCs w:val="24"/>
        </w:rPr>
        <w:t xml:space="preserve"> muzeologie,</w:t>
      </w:r>
      <w:r w:rsidR="00CD4152">
        <w:rPr>
          <w:rFonts w:ascii="Times New Roman" w:hAnsi="Times New Roman" w:cs="Times New Roman"/>
          <w:sz w:val="24"/>
          <w:szCs w:val="24"/>
        </w:rPr>
        <w:t xml:space="preserve"> </w:t>
      </w:r>
      <w:proofErr w:type="spellStart"/>
      <w:r w:rsidR="00CD4152">
        <w:rPr>
          <w:rFonts w:ascii="Times New Roman" w:hAnsi="Times New Roman" w:cs="Times New Roman"/>
          <w:sz w:val="24"/>
          <w:szCs w:val="24"/>
        </w:rPr>
        <w:t>muzealizace</w:t>
      </w:r>
      <w:proofErr w:type="spellEnd"/>
      <w:r w:rsidR="00CD4152">
        <w:rPr>
          <w:rFonts w:ascii="Times New Roman" w:hAnsi="Times New Roman" w:cs="Times New Roman"/>
          <w:sz w:val="24"/>
          <w:szCs w:val="24"/>
        </w:rPr>
        <w:t>,</w:t>
      </w:r>
      <w:r w:rsidR="006C2977">
        <w:rPr>
          <w:rFonts w:ascii="Times New Roman" w:hAnsi="Times New Roman" w:cs="Times New Roman"/>
          <w:sz w:val="24"/>
          <w:szCs w:val="24"/>
        </w:rPr>
        <w:t xml:space="preserve"> </w:t>
      </w:r>
      <w:r w:rsidR="00EC371D">
        <w:rPr>
          <w:rFonts w:ascii="Times New Roman" w:hAnsi="Times New Roman" w:cs="Times New Roman"/>
          <w:sz w:val="24"/>
          <w:szCs w:val="24"/>
        </w:rPr>
        <w:t xml:space="preserve">muzeálie, </w:t>
      </w:r>
      <w:proofErr w:type="spellStart"/>
      <w:r w:rsidR="00CD4152">
        <w:rPr>
          <w:rFonts w:ascii="Times New Roman" w:hAnsi="Times New Roman" w:cs="Times New Roman"/>
          <w:sz w:val="24"/>
          <w:szCs w:val="24"/>
        </w:rPr>
        <w:t>muzealita</w:t>
      </w:r>
      <w:proofErr w:type="spellEnd"/>
      <w:r w:rsidR="00CD4152">
        <w:rPr>
          <w:rFonts w:ascii="Times New Roman" w:hAnsi="Times New Roman" w:cs="Times New Roman"/>
          <w:sz w:val="24"/>
          <w:szCs w:val="24"/>
        </w:rPr>
        <w:t xml:space="preserve">, </w:t>
      </w:r>
      <w:proofErr w:type="spellStart"/>
      <w:r w:rsidR="006C2977">
        <w:rPr>
          <w:rFonts w:ascii="Times New Roman" w:hAnsi="Times New Roman" w:cs="Times New Roman"/>
          <w:sz w:val="24"/>
          <w:szCs w:val="24"/>
        </w:rPr>
        <w:t>facilitátor</w:t>
      </w:r>
      <w:proofErr w:type="spellEnd"/>
      <w:r w:rsidR="006C2977">
        <w:rPr>
          <w:rFonts w:ascii="Times New Roman" w:hAnsi="Times New Roman" w:cs="Times New Roman"/>
          <w:sz w:val="24"/>
          <w:szCs w:val="24"/>
        </w:rPr>
        <w:t xml:space="preserve">, expozice, </w:t>
      </w:r>
      <w:proofErr w:type="spellStart"/>
      <w:r w:rsidR="002F74DE">
        <w:rPr>
          <w:rFonts w:ascii="Times New Roman" w:hAnsi="Times New Roman" w:cs="Times New Roman"/>
          <w:sz w:val="24"/>
          <w:szCs w:val="24"/>
        </w:rPr>
        <w:t>ostenze</w:t>
      </w:r>
      <w:proofErr w:type="spellEnd"/>
      <w:r w:rsidR="002F74DE">
        <w:rPr>
          <w:rFonts w:ascii="Times New Roman" w:hAnsi="Times New Roman" w:cs="Times New Roman"/>
          <w:sz w:val="24"/>
          <w:szCs w:val="24"/>
        </w:rPr>
        <w:t xml:space="preserve">, </w:t>
      </w:r>
      <w:r w:rsidR="006C2977">
        <w:rPr>
          <w:rFonts w:ascii="Times New Roman" w:hAnsi="Times New Roman" w:cs="Times New Roman"/>
          <w:sz w:val="24"/>
          <w:szCs w:val="24"/>
        </w:rPr>
        <w:t>exponáty apod. Protože tyto pojmy souvisí s charakterem této diplomové práce, budou stručně představeny v následující podkapitole.</w:t>
      </w:r>
    </w:p>
    <w:p w14:paraId="79C1D49F" w14:textId="73FC5D36" w:rsidR="006C2977" w:rsidRDefault="00CD4152" w:rsidP="009577E3">
      <w:pPr>
        <w:spacing w:after="0" w:line="360" w:lineRule="auto"/>
        <w:ind w:firstLine="709"/>
        <w:jc w:val="both"/>
        <w:rPr>
          <w:rFonts w:ascii="Times New Roman" w:hAnsi="Times New Roman" w:cs="Times New Roman"/>
          <w:sz w:val="24"/>
          <w:szCs w:val="24"/>
        </w:rPr>
      </w:pPr>
      <w:r w:rsidRPr="00F57D03">
        <w:rPr>
          <w:rFonts w:ascii="Times New Roman" w:hAnsi="Times New Roman" w:cs="Times New Roman"/>
          <w:b/>
          <w:sz w:val="24"/>
          <w:szCs w:val="24"/>
        </w:rPr>
        <w:t>Muzeologie</w:t>
      </w:r>
      <w:r>
        <w:rPr>
          <w:rFonts w:ascii="Times New Roman" w:hAnsi="Times New Roman" w:cs="Times New Roman"/>
          <w:sz w:val="24"/>
          <w:szCs w:val="24"/>
        </w:rPr>
        <w:t xml:space="preserve"> je vědecká disciplína, která se začala formovat v 19. století a zabývá se celým fenoménem sběratelství, tedy různými typy shromažďování předmětů a jejich ochranou a prezentováním během dějin lidstva. Bývá také charakterizována jako disciplína zabývající se specifickým </w:t>
      </w:r>
      <w:r w:rsidR="00F204E0">
        <w:rPr>
          <w:rFonts w:ascii="Times New Roman" w:hAnsi="Times New Roman" w:cs="Times New Roman"/>
          <w:sz w:val="24"/>
          <w:szCs w:val="24"/>
        </w:rPr>
        <w:t xml:space="preserve">poznávacím a hodnotícím </w:t>
      </w:r>
      <w:r>
        <w:rPr>
          <w:rFonts w:ascii="Times New Roman" w:hAnsi="Times New Roman" w:cs="Times New Roman"/>
          <w:sz w:val="24"/>
          <w:szCs w:val="24"/>
        </w:rPr>
        <w:t>vztahem jednotlivců</w:t>
      </w:r>
      <w:r w:rsidR="00F204E0">
        <w:rPr>
          <w:rFonts w:ascii="Times New Roman" w:hAnsi="Times New Roman" w:cs="Times New Roman"/>
          <w:sz w:val="24"/>
          <w:szCs w:val="24"/>
        </w:rPr>
        <w:t xml:space="preserve"> k procesu </w:t>
      </w:r>
      <w:proofErr w:type="spellStart"/>
      <w:r w:rsidR="00F204E0">
        <w:rPr>
          <w:rFonts w:ascii="Times New Roman" w:hAnsi="Times New Roman" w:cs="Times New Roman"/>
          <w:sz w:val="24"/>
          <w:szCs w:val="24"/>
        </w:rPr>
        <w:t>muzealizace</w:t>
      </w:r>
      <w:proofErr w:type="spellEnd"/>
      <w:r w:rsidR="00F204E0">
        <w:rPr>
          <w:rFonts w:ascii="Times New Roman" w:hAnsi="Times New Roman" w:cs="Times New Roman"/>
          <w:sz w:val="24"/>
          <w:szCs w:val="24"/>
        </w:rPr>
        <w:t xml:space="preserve">. Hmatatelným projevem tohoto vztahu jsou sbírky a muzea nebo instituce muzejního typu, kam patří zoologické a botanické zahrady, akvária, planetária, knihovny, </w:t>
      </w:r>
      <w:proofErr w:type="spellStart"/>
      <w:r w:rsidR="00F204E0">
        <w:rPr>
          <w:rFonts w:ascii="Times New Roman" w:hAnsi="Times New Roman" w:cs="Times New Roman"/>
          <w:sz w:val="24"/>
          <w:szCs w:val="24"/>
        </w:rPr>
        <w:t>archeoparky</w:t>
      </w:r>
      <w:proofErr w:type="spellEnd"/>
      <w:r w:rsidR="00F204E0">
        <w:rPr>
          <w:rFonts w:ascii="Times New Roman" w:hAnsi="Times New Roman" w:cs="Times New Roman"/>
          <w:sz w:val="24"/>
          <w:szCs w:val="24"/>
        </w:rPr>
        <w:t xml:space="preserve"> apod. Do muzeologie také patří různé </w:t>
      </w:r>
      <w:r w:rsidR="00E0620C">
        <w:rPr>
          <w:rFonts w:ascii="Times New Roman" w:hAnsi="Times New Roman" w:cs="Times New Roman"/>
          <w:sz w:val="24"/>
          <w:szCs w:val="24"/>
        </w:rPr>
        <w:t xml:space="preserve">lidské sbírky, které vznikají podvědomě, a to např. dětské sbírky nebo kolekce předmětů z dovolených apod. </w:t>
      </w:r>
      <w:r w:rsidR="00E0620C">
        <w:rPr>
          <w:rStyle w:val="Znakapoznpodarou"/>
          <w:rFonts w:ascii="Times New Roman" w:hAnsi="Times New Roman" w:cs="Times New Roman"/>
          <w:sz w:val="24"/>
          <w:szCs w:val="24"/>
        </w:rPr>
        <w:footnoteReference w:id="54"/>
      </w:r>
    </w:p>
    <w:p w14:paraId="3390C76B" w14:textId="40E073B0" w:rsidR="00E0620C" w:rsidRDefault="00E0620C" w:rsidP="009577E3">
      <w:pPr>
        <w:spacing w:after="0" w:line="360" w:lineRule="auto"/>
        <w:ind w:firstLine="709"/>
        <w:jc w:val="both"/>
        <w:rPr>
          <w:rFonts w:ascii="Times New Roman" w:hAnsi="Times New Roman" w:cs="Times New Roman"/>
          <w:sz w:val="24"/>
          <w:szCs w:val="24"/>
        </w:rPr>
      </w:pPr>
      <w:proofErr w:type="spellStart"/>
      <w:r w:rsidRPr="00F57D03">
        <w:rPr>
          <w:rFonts w:ascii="Times New Roman" w:hAnsi="Times New Roman" w:cs="Times New Roman"/>
          <w:b/>
          <w:sz w:val="24"/>
          <w:szCs w:val="24"/>
        </w:rPr>
        <w:t>Muzealizace</w:t>
      </w:r>
      <w:proofErr w:type="spellEnd"/>
      <w:r>
        <w:rPr>
          <w:rFonts w:ascii="Times New Roman" w:hAnsi="Times New Roman" w:cs="Times New Roman"/>
          <w:sz w:val="24"/>
          <w:szCs w:val="24"/>
        </w:rPr>
        <w:t xml:space="preserve"> je proces, ve kterém jsou ze skutečnosti vyndávány jisté prvky, které autenticky dokládají podobu a stav určité lidské kultury za daný časový úsek. Tyto selektované hmotné prvky jsou v procesu </w:t>
      </w:r>
      <w:proofErr w:type="spellStart"/>
      <w:r>
        <w:rPr>
          <w:rFonts w:ascii="Times New Roman" w:hAnsi="Times New Roman" w:cs="Times New Roman"/>
          <w:sz w:val="24"/>
          <w:szCs w:val="24"/>
        </w:rPr>
        <w:t>muzealizace</w:t>
      </w:r>
      <w:proofErr w:type="spellEnd"/>
      <w:r>
        <w:rPr>
          <w:rFonts w:ascii="Times New Roman" w:hAnsi="Times New Roman" w:cs="Times New Roman"/>
          <w:sz w:val="24"/>
          <w:szCs w:val="24"/>
        </w:rPr>
        <w:t xml:space="preserve"> chráněny před přirozeným zánikem a dále využívány pro další </w:t>
      </w:r>
      <w:r w:rsidR="0032520A">
        <w:rPr>
          <w:rFonts w:ascii="Times New Roman" w:hAnsi="Times New Roman" w:cs="Times New Roman"/>
          <w:sz w:val="24"/>
          <w:szCs w:val="24"/>
        </w:rPr>
        <w:t>vývoj</w:t>
      </w:r>
      <w:r>
        <w:rPr>
          <w:rFonts w:ascii="Times New Roman" w:hAnsi="Times New Roman" w:cs="Times New Roman"/>
          <w:sz w:val="24"/>
          <w:szCs w:val="24"/>
        </w:rPr>
        <w:t xml:space="preserve"> lidské kultury.</w:t>
      </w:r>
      <w:r w:rsidR="0032520A">
        <w:rPr>
          <w:rFonts w:ascii="Times New Roman" w:hAnsi="Times New Roman" w:cs="Times New Roman"/>
          <w:sz w:val="24"/>
          <w:szCs w:val="24"/>
        </w:rPr>
        <w:t xml:space="preserve"> </w:t>
      </w:r>
      <w:r w:rsidR="0032520A">
        <w:rPr>
          <w:rStyle w:val="Znakapoznpodarou"/>
          <w:rFonts w:ascii="Times New Roman" w:hAnsi="Times New Roman" w:cs="Times New Roman"/>
          <w:sz w:val="24"/>
          <w:szCs w:val="24"/>
        </w:rPr>
        <w:footnoteReference w:id="55"/>
      </w:r>
    </w:p>
    <w:p w14:paraId="7DC2FBCA" w14:textId="6DB73A06" w:rsidR="004032DB" w:rsidRDefault="004032DB" w:rsidP="009577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Autoři Jagošová, </w:t>
      </w:r>
      <w:proofErr w:type="spellStart"/>
      <w:r>
        <w:rPr>
          <w:rFonts w:ascii="Times New Roman" w:hAnsi="Times New Roman" w:cs="Times New Roman"/>
          <w:sz w:val="24"/>
          <w:szCs w:val="24"/>
        </w:rPr>
        <w:t>Jůva</w:t>
      </w:r>
      <w:proofErr w:type="spellEnd"/>
      <w:r>
        <w:rPr>
          <w:rFonts w:ascii="Times New Roman" w:hAnsi="Times New Roman" w:cs="Times New Roman"/>
          <w:sz w:val="24"/>
          <w:szCs w:val="24"/>
        </w:rPr>
        <w:t xml:space="preserve"> a Mrázová uvádějí, že </w:t>
      </w:r>
      <w:proofErr w:type="spellStart"/>
      <w:r w:rsidRPr="00C13846">
        <w:rPr>
          <w:rFonts w:ascii="Times New Roman" w:hAnsi="Times New Roman" w:cs="Times New Roman"/>
          <w:b/>
          <w:sz w:val="24"/>
          <w:szCs w:val="24"/>
        </w:rPr>
        <w:t>muzealizace</w:t>
      </w:r>
      <w:proofErr w:type="spellEnd"/>
      <w:r>
        <w:rPr>
          <w:rFonts w:ascii="Times New Roman" w:hAnsi="Times New Roman" w:cs="Times New Roman"/>
          <w:sz w:val="24"/>
          <w:szCs w:val="24"/>
        </w:rPr>
        <w:t xml:space="preserve"> má své podmínky, postupy a pravidla, na základě kterých mohou vznikat muzejní sbírky, které jsou základem pro vznik </w:t>
      </w:r>
      <w:r>
        <w:rPr>
          <w:rFonts w:ascii="Times New Roman" w:hAnsi="Times New Roman" w:cs="Times New Roman"/>
          <w:sz w:val="24"/>
          <w:szCs w:val="24"/>
        </w:rPr>
        <w:lastRenderedPageBreak/>
        <w:t>výstav a expozic. S </w:t>
      </w:r>
      <w:proofErr w:type="spellStart"/>
      <w:r>
        <w:rPr>
          <w:rFonts w:ascii="Times New Roman" w:hAnsi="Times New Roman" w:cs="Times New Roman"/>
          <w:sz w:val="24"/>
          <w:szCs w:val="24"/>
        </w:rPr>
        <w:t>muzealizačními</w:t>
      </w:r>
      <w:proofErr w:type="spellEnd"/>
      <w:r>
        <w:rPr>
          <w:rFonts w:ascii="Times New Roman" w:hAnsi="Times New Roman" w:cs="Times New Roman"/>
          <w:sz w:val="24"/>
          <w:szCs w:val="24"/>
        </w:rPr>
        <w:t xml:space="preserve"> procesy se návštěvníci setkávají v podobě prezentace sbírek a samozřejmě v dalších návazných metodách a formách </w:t>
      </w:r>
      <w:r w:rsidR="00623BCB">
        <w:rPr>
          <w:rFonts w:ascii="Times New Roman" w:hAnsi="Times New Roman" w:cs="Times New Roman"/>
          <w:sz w:val="24"/>
          <w:szCs w:val="24"/>
        </w:rPr>
        <w:t xml:space="preserve">umožňování kontaktu s muzeáliemi. </w:t>
      </w:r>
      <w:r w:rsidR="00623BCB">
        <w:rPr>
          <w:rStyle w:val="Znakapoznpodarou"/>
          <w:rFonts w:ascii="Times New Roman" w:hAnsi="Times New Roman" w:cs="Times New Roman"/>
          <w:sz w:val="24"/>
          <w:szCs w:val="24"/>
        </w:rPr>
        <w:footnoteReference w:id="56"/>
      </w:r>
      <w:r w:rsidR="0087492D">
        <w:rPr>
          <w:rFonts w:ascii="Times New Roman" w:hAnsi="Times New Roman" w:cs="Times New Roman"/>
          <w:sz w:val="24"/>
          <w:szCs w:val="24"/>
        </w:rPr>
        <w:t xml:space="preserve"> Prezentace je podle těchto autorů významnou a neoddělitelnou součástí muzejní práce, která má zásadní vliv na vztah lidí k muzeu a její užitnou hodnotu pro návštěvníky, a je tedy pro muzejní prezentaci velmi důležité volit správné formy a prostředky. </w:t>
      </w:r>
    </w:p>
    <w:p w14:paraId="1188076E" w14:textId="3199325C" w:rsidR="00A64183" w:rsidRDefault="00D5641A" w:rsidP="009577E3">
      <w:pPr>
        <w:spacing w:after="0" w:line="360" w:lineRule="auto"/>
        <w:ind w:firstLine="709"/>
        <w:jc w:val="both"/>
        <w:rPr>
          <w:rFonts w:ascii="Times New Roman" w:hAnsi="Times New Roman" w:cs="Times New Roman"/>
          <w:sz w:val="24"/>
          <w:szCs w:val="24"/>
        </w:rPr>
      </w:pPr>
      <w:r w:rsidRPr="00F57D03">
        <w:rPr>
          <w:rFonts w:ascii="Times New Roman" w:hAnsi="Times New Roman" w:cs="Times New Roman"/>
          <w:b/>
          <w:sz w:val="24"/>
          <w:szCs w:val="24"/>
        </w:rPr>
        <w:t>Muzeálie</w:t>
      </w:r>
      <w:r>
        <w:rPr>
          <w:rFonts w:ascii="Times New Roman" w:hAnsi="Times New Roman" w:cs="Times New Roman"/>
          <w:sz w:val="24"/>
          <w:szCs w:val="24"/>
        </w:rPr>
        <w:t xml:space="preserve"> jsou zástupné prvky, které vznikají v procesu </w:t>
      </w:r>
      <w:proofErr w:type="spellStart"/>
      <w:r>
        <w:rPr>
          <w:rFonts w:ascii="Times New Roman" w:hAnsi="Times New Roman" w:cs="Times New Roman"/>
          <w:sz w:val="24"/>
          <w:szCs w:val="24"/>
        </w:rPr>
        <w:t>muzealizace</w:t>
      </w:r>
      <w:proofErr w:type="spellEnd"/>
      <w:r>
        <w:rPr>
          <w:rFonts w:ascii="Times New Roman" w:hAnsi="Times New Roman" w:cs="Times New Roman"/>
          <w:sz w:val="24"/>
          <w:szCs w:val="24"/>
        </w:rPr>
        <w:t xml:space="preserve"> a </w:t>
      </w:r>
      <w:r>
        <w:rPr>
          <w:rFonts w:ascii="Times New Roman" w:hAnsi="Times New Roman" w:cs="Times New Roman"/>
          <w:i/>
          <w:sz w:val="24"/>
          <w:szCs w:val="24"/>
        </w:rPr>
        <w:t>„mají obvykle hmotnou povahu anebo jsou nějaký</w:t>
      </w:r>
      <w:r w:rsidR="00E10717">
        <w:rPr>
          <w:rFonts w:ascii="Times New Roman" w:hAnsi="Times New Roman" w:cs="Times New Roman"/>
          <w:i/>
          <w:sz w:val="24"/>
          <w:szCs w:val="24"/>
        </w:rPr>
        <w:t xml:space="preserve">m způsobem fixovány – ať již na </w:t>
      </w:r>
      <w:r>
        <w:rPr>
          <w:rFonts w:ascii="Times New Roman" w:hAnsi="Times New Roman" w:cs="Times New Roman"/>
          <w:i/>
          <w:sz w:val="24"/>
          <w:szCs w:val="24"/>
        </w:rPr>
        <w:t>hmatatelném médium nebo v současnosti i ve virtuálním prostoru.“</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57"/>
      </w:r>
      <w:r w:rsidR="00B9060C">
        <w:rPr>
          <w:rFonts w:ascii="Times New Roman" w:hAnsi="Times New Roman" w:cs="Times New Roman"/>
          <w:sz w:val="24"/>
          <w:szCs w:val="24"/>
        </w:rPr>
        <w:t xml:space="preserve"> </w:t>
      </w:r>
    </w:p>
    <w:p w14:paraId="358DD89A" w14:textId="584A2C17" w:rsidR="0032520A" w:rsidRDefault="00B9060C" w:rsidP="009577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Beneš vidí také v prvé řadě</w:t>
      </w:r>
      <w:r w:rsidR="00F57D03">
        <w:rPr>
          <w:rFonts w:ascii="Times New Roman" w:hAnsi="Times New Roman" w:cs="Times New Roman"/>
          <w:sz w:val="24"/>
          <w:szCs w:val="24"/>
        </w:rPr>
        <w:t xml:space="preserve"> v muzeáliích</w:t>
      </w:r>
      <w:r>
        <w:rPr>
          <w:rFonts w:ascii="Times New Roman" w:hAnsi="Times New Roman" w:cs="Times New Roman"/>
          <w:sz w:val="24"/>
          <w:szCs w:val="24"/>
        </w:rPr>
        <w:t xml:space="preserve"> jej</w:t>
      </w:r>
      <w:r w:rsidR="00F57D03">
        <w:rPr>
          <w:rFonts w:ascii="Times New Roman" w:hAnsi="Times New Roman" w:cs="Times New Roman"/>
          <w:sz w:val="24"/>
          <w:szCs w:val="24"/>
        </w:rPr>
        <w:t>ich</w:t>
      </w:r>
      <w:r>
        <w:rPr>
          <w:rFonts w:ascii="Times New Roman" w:hAnsi="Times New Roman" w:cs="Times New Roman"/>
          <w:sz w:val="24"/>
          <w:szCs w:val="24"/>
        </w:rPr>
        <w:t xml:space="preserve"> dokumentační hod</w:t>
      </w:r>
      <w:r w:rsidR="00E10717">
        <w:rPr>
          <w:rFonts w:ascii="Times New Roman" w:hAnsi="Times New Roman" w:cs="Times New Roman"/>
          <w:sz w:val="24"/>
          <w:szCs w:val="24"/>
        </w:rPr>
        <w:t xml:space="preserve">notu, ale zároveň připomíná, že je </w:t>
      </w:r>
      <w:r w:rsidR="00F57D03" w:rsidRPr="00C13846">
        <w:rPr>
          <w:rFonts w:ascii="Times New Roman" w:hAnsi="Times New Roman" w:cs="Times New Roman"/>
          <w:b/>
          <w:sz w:val="24"/>
          <w:szCs w:val="24"/>
        </w:rPr>
        <w:t>muzeálie</w:t>
      </w:r>
      <w:r w:rsidR="00F57D03">
        <w:rPr>
          <w:rFonts w:ascii="Times New Roman" w:hAnsi="Times New Roman" w:cs="Times New Roman"/>
          <w:sz w:val="24"/>
          <w:szCs w:val="24"/>
        </w:rPr>
        <w:t xml:space="preserve"> </w:t>
      </w:r>
      <w:r>
        <w:rPr>
          <w:rFonts w:ascii="Times New Roman" w:hAnsi="Times New Roman" w:cs="Times New Roman"/>
          <w:sz w:val="24"/>
          <w:szCs w:val="24"/>
        </w:rPr>
        <w:t xml:space="preserve">i </w:t>
      </w:r>
      <w:r>
        <w:rPr>
          <w:rFonts w:ascii="Times New Roman" w:hAnsi="Times New Roman" w:cs="Times New Roman"/>
          <w:i/>
          <w:sz w:val="24"/>
          <w:szCs w:val="24"/>
        </w:rPr>
        <w:t>„pramenem poznání, kulturním statkem a výchovně vzdělávacím prostředkem.“</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58"/>
      </w:r>
      <w:r w:rsidR="007B6469">
        <w:rPr>
          <w:rFonts w:ascii="Times New Roman" w:hAnsi="Times New Roman" w:cs="Times New Roman"/>
          <w:sz w:val="24"/>
          <w:szCs w:val="24"/>
        </w:rPr>
        <w:t xml:space="preserve"> </w:t>
      </w:r>
    </w:p>
    <w:p w14:paraId="63F55162" w14:textId="14A7EDF1" w:rsidR="007B6469" w:rsidRDefault="000235F7" w:rsidP="009577E3">
      <w:pPr>
        <w:spacing w:after="0" w:line="360" w:lineRule="auto"/>
        <w:ind w:firstLine="709"/>
        <w:jc w:val="both"/>
        <w:rPr>
          <w:rFonts w:ascii="Times New Roman" w:hAnsi="Times New Roman" w:cs="Times New Roman"/>
          <w:sz w:val="24"/>
          <w:szCs w:val="24"/>
        </w:rPr>
      </w:pPr>
      <w:proofErr w:type="spellStart"/>
      <w:r w:rsidRPr="00184A94">
        <w:rPr>
          <w:rFonts w:ascii="Times New Roman" w:hAnsi="Times New Roman" w:cs="Times New Roman"/>
          <w:b/>
          <w:sz w:val="24"/>
          <w:szCs w:val="24"/>
        </w:rPr>
        <w:t>Muzealita</w:t>
      </w:r>
      <w:proofErr w:type="spellEnd"/>
      <w:r w:rsidR="00F57D03">
        <w:rPr>
          <w:rFonts w:ascii="Times New Roman" w:hAnsi="Times New Roman" w:cs="Times New Roman"/>
          <w:sz w:val="24"/>
          <w:szCs w:val="24"/>
        </w:rPr>
        <w:t xml:space="preserve"> dle redefinice </w:t>
      </w:r>
      <w:proofErr w:type="spellStart"/>
      <w:r w:rsidR="00F57D03">
        <w:rPr>
          <w:rFonts w:ascii="Times New Roman" w:hAnsi="Times New Roman" w:cs="Times New Roman"/>
          <w:sz w:val="24"/>
          <w:szCs w:val="24"/>
        </w:rPr>
        <w:t>Šobáňové</w:t>
      </w:r>
      <w:proofErr w:type="spellEnd"/>
      <w:r w:rsidR="00F57D03">
        <w:rPr>
          <w:rFonts w:ascii="Times New Roman" w:hAnsi="Times New Roman" w:cs="Times New Roman"/>
          <w:sz w:val="24"/>
          <w:szCs w:val="24"/>
        </w:rPr>
        <w:t xml:space="preserve"> </w:t>
      </w:r>
      <w:r w:rsidR="002F74DE">
        <w:rPr>
          <w:rFonts w:ascii="Times New Roman" w:hAnsi="Times New Roman" w:cs="Times New Roman"/>
          <w:sz w:val="24"/>
          <w:szCs w:val="24"/>
        </w:rPr>
        <w:t xml:space="preserve"> </w:t>
      </w:r>
      <w:r w:rsidR="00F57D03">
        <w:rPr>
          <w:rStyle w:val="Znakapoznpodarou"/>
          <w:rFonts w:ascii="Times New Roman" w:hAnsi="Times New Roman" w:cs="Times New Roman"/>
          <w:sz w:val="24"/>
          <w:szCs w:val="24"/>
        </w:rPr>
        <w:footnoteReference w:id="59"/>
      </w:r>
      <w:r w:rsidR="00F57D03">
        <w:rPr>
          <w:rFonts w:ascii="Times New Roman" w:hAnsi="Times New Roman" w:cs="Times New Roman"/>
          <w:sz w:val="24"/>
          <w:szCs w:val="24"/>
        </w:rPr>
        <w:t xml:space="preserve"> </w:t>
      </w:r>
      <w:r w:rsidR="00CA5839">
        <w:rPr>
          <w:rFonts w:ascii="Times New Roman" w:hAnsi="Times New Roman" w:cs="Times New Roman"/>
          <w:i/>
          <w:sz w:val="24"/>
          <w:szCs w:val="24"/>
        </w:rPr>
        <w:t>„coby vlastnost muzeálií se tak stává ústředním bodem, jehož hlubší rozkrytí je předpokladem nejen sbírkotvorné činnosti muzea, ale také pozdější úspěšné interpretace těchto muzeálií a zpřístupňujících, resp. socializačních snah.“</w:t>
      </w:r>
      <w:r w:rsidR="00CA5839">
        <w:rPr>
          <w:rFonts w:ascii="Times New Roman" w:hAnsi="Times New Roman" w:cs="Times New Roman"/>
          <w:sz w:val="24"/>
          <w:szCs w:val="24"/>
        </w:rPr>
        <w:t xml:space="preserve"> Dále autorka uvádí, že </w:t>
      </w:r>
      <w:r w:rsidR="00184A94">
        <w:rPr>
          <w:rFonts w:ascii="Times New Roman" w:hAnsi="Times New Roman" w:cs="Times New Roman"/>
          <w:sz w:val="24"/>
          <w:szCs w:val="24"/>
        </w:rPr>
        <w:t xml:space="preserve">interpretace muzeálie musí být zájmem jak teoretiků, tedy muzeologů a kurátorů, tak muzejních pedagogů, proto aby byla odhalena podstata </w:t>
      </w:r>
      <w:proofErr w:type="spellStart"/>
      <w:r w:rsidR="00184A94">
        <w:rPr>
          <w:rFonts w:ascii="Times New Roman" w:hAnsi="Times New Roman" w:cs="Times New Roman"/>
          <w:sz w:val="24"/>
          <w:szCs w:val="24"/>
        </w:rPr>
        <w:t>muzeality</w:t>
      </w:r>
      <w:proofErr w:type="spellEnd"/>
      <w:r w:rsidR="00184A94">
        <w:rPr>
          <w:rFonts w:ascii="Times New Roman" w:hAnsi="Times New Roman" w:cs="Times New Roman"/>
          <w:sz w:val="24"/>
          <w:szCs w:val="24"/>
        </w:rPr>
        <w:t xml:space="preserve"> daného sbírkového</w:t>
      </w:r>
      <w:r w:rsidR="00CA5839">
        <w:rPr>
          <w:rFonts w:ascii="Times New Roman" w:hAnsi="Times New Roman" w:cs="Times New Roman"/>
          <w:sz w:val="24"/>
          <w:szCs w:val="24"/>
        </w:rPr>
        <w:t xml:space="preserve"> předmětu.</w:t>
      </w:r>
      <w:r w:rsidR="008E0058">
        <w:rPr>
          <w:rFonts w:ascii="Times New Roman" w:hAnsi="Times New Roman" w:cs="Times New Roman"/>
          <w:sz w:val="24"/>
          <w:szCs w:val="24"/>
        </w:rPr>
        <w:t xml:space="preserve"> </w:t>
      </w:r>
      <w:proofErr w:type="spellStart"/>
      <w:r w:rsidR="008E0058">
        <w:rPr>
          <w:rFonts w:ascii="Times New Roman" w:hAnsi="Times New Roman" w:cs="Times New Roman"/>
          <w:sz w:val="24"/>
          <w:szCs w:val="24"/>
        </w:rPr>
        <w:t>Muzealiza</w:t>
      </w:r>
      <w:proofErr w:type="spellEnd"/>
      <w:r w:rsidR="008E0058">
        <w:rPr>
          <w:rFonts w:ascii="Times New Roman" w:hAnsi="Times New Roman" w:cs="Times New Roman"/>
          <w:sz w:val="24"/>
          <w:szCs w:val="24"/>
        </w:rPr>
        <w:t xml:space="preserve"> pramení z hodnot, které muzeálie zastupuje</w:t>
      </w:r>
      <w:r w:rsidR="00A64183">
        <w:rPr>
          <w:rFonts w:ascii="Times New Roman" w:hAnsi="Times New Roman" w:cs="Times New Roman"/>
          <w:sz w:val="24"/>
          <w:szCs w:val="24"/>
        </w:rPr>
        <w:t xml:space="preserve"> a</w:t>
      </w:r>
      <w:r w:rsidR="008E0058">
        <w:rPr>
          <w:rFonts w:ascii="Times New Roman" w:hAnsi="Times New Roman" w:cs="Times New Roman"/>
          <w:sz w:val="24"/>
          <w:szCs w:val="24"/>
        </w:rPr>
        <w:t xml:space="preserve"> o nichž vypovídá. Jedná se zejména o hodnoty kulturního dědictví, hodnoty poznání a hodnoty názoru.</w:t>
      </w:r>
      <w:r w:rsidR="009D3739">
        <w:rPr>
          <w:rFonts w:ascii="Times New Roman" w:hAnsi="Times New Roman" w:cs="Times New Roman"/>
          <w:sz w:val="24"/>
          <w:szCs w:val="24"/>
        </w:rPr>
        <w:t xml:space="preserve"> </w:t>
      </w:r>
    </w:p>
    <w:p w14:paraId="35ED7F18" w14:textId="1F73C0CE" w:rsidR="009D3739" w:rsidRDefault="009D3739" w:rsidP="009577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hodnotách současné muzejní kultury vypovídají muzejní expozice jako edukační médium, tedy zprostředkující činitel. </w:t>
      </w:r>
      <w:r w:rsidRPr="00637FD2">
        <w:rPr>
          <w:rFonts w:ascii="Times New Roman" w:hAnsi="Times New Roman" w:cs="Times New Roman"/>
          <w:b/>
          <w:sz w:val="24"/>
          <w:szCs w:val="24"/>
        </w:rPr>
        <w:t>Muzejní expozice</w:t>
      </w:r>
      <w:r>
        <w:rPr>
          <w:rFonts w:ascii="Times New Roman" w:hAnsi="Times New Roman" w:cs="Times New Roman"/>
          <w:sz w:val="24"/>
          <w:szCs w:val="24"/>
        </w:rPr>
        <w:t xml:space="preserve"> je dle </w:t>
      </w:r>
      <w:proofErr w:type="spellStart"/>
      <w:r>
        <w:rPr>
          <w:rFonts w:ascii="Times New Roman" w:hAnsi="Times New Roman" w:cs="Times New Roman"/>
          <w:sz w:val="24"/>
          <w:szCs w:val="24"/>
        </w:rPr>
        <w:t>Šobáňové</w:t>
      </w:r>
      <w:proofErr w:type="spellEnd"/>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60"/>
      </w:r>
      <w:r>
        <w:rPr>
          <w:rFonts w:ascii="Times New Roman" w:hAnsi="Times New Roman" w:cs="Times New Roman"/>
          <w:sz w:val="24"/>
          <w:szCs w:val="24"/>
        </w:rPr>
        <w:t xml:space="preserve"> jednou z hlavních forem muzejní prezentace.</w:t>
      </w:r>
      <w:r w:rsidR="00D10426">
        <w:rPr>
          <w:rFonts w:ascii="Times New Roman" w:hAnsi="Times New Roman" w:cs="Times New Roman"/>
          <w:sz w:val="24"/>
          <w:szCs w:val="24"/>
        </w:rPr>
        <w:t xml:space="preserve"> Jde o základní produkt výstavní činnosti muzea, který má stálý charakter a představuje hlavní témata, na které se dané muzeum zaměřuje v rámci své sbírkotvorné a odborné činnosti. Jde o veřejně přístupné prostory, kde jsou situovány vystavované předměty, jejich doplňkové prvky a speciální mobiliář</w:t>
      </w:r>
      <w:r w:rsidR="005C7213">
        <w:rPr>
          <w:rFonts w:ascii="Times New Roman" w:hAnsi="Times New Roman" w:cs="Times New Roman"/>
          <w:sz w:val="24"/>
          <w:szCs w:val="24"/>
        </w:rPr>
        <w:t xml:space="preserve">. Současně vykonávají </w:t>
      </w:r>
      <w:r w:rsidR="005C7213">
        <w:rPr>
          <w:rFonts w:ascii="Times New Roman" w:hAnsi="Times New Roman" w:cs="Times New Roman"/>
          <w:sz w:val="24"/>
          <w:szCs w:val="24"/>
        </w:rPr>
        <w:lastRenderedPageBreak/>
        <w:t>funkci prezentačního a edukačního média a návštěvníci si jejich prostřednictvím osvojují specifické vědění, zkušenosti a postoje.</w:t>
      </w:r>
      <w:r w:rsidR="00B42CE7">
        <w:rPr>
          <w:rFonts w:ascii="Times New Roman" w:hAnsi="Times New Roman" w:cs="Times New Roman"/>
          <w:sz w:val="24"/>
          <w:szCs w:val="24"/>
        </w:rPr>
        <w:t xml:space="preserve"> </w:t>
      </w:r>
    </w:p>
    <w:p w14:paraId="36B8663E" w14:textId="6663F785" w:rsidR="00B42CE7" w:rsidRDefault="00B42CE7" w:rsidP="009577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Muzejní expozice je charakteristická tzv. </w:t>
      </w:r>
      <w:proofErr w:type="spellStart"/>
      <w:r>
        <w:rPr>
          <w:rFonts w:ascii="Times New Roman" w:hAnsi="Times New Roman" w:cs="Times New Roman"/>
          <w:sz w:val="24"/>
          <w:szCs w:val="24"/>
        </w:rPr>
        <w:t>ostenzí</w:t>
      </w:r>
      <w:proofErr w:type="spellEnd"/>
      <w:r w:rsidR="002F74DE">
        <w:rPr>
          <w:rFonts w:ascii="Times New Roman" w:hAnsi="Times New Roman" w:cs="Times New Roman"/>
          <w:sz w:val="24"/>
          <w:szCs w:val="24"/>
        </w:rPr>
        <w:t xml:space="preserve">. </w:t>
      </w:r>
      <w:r w:rsidR="002F74DE">
        <w:rPr>
          <w:rFonts w:ascii="Times New Roman" w:hAnsi="Times New Roman" w:cs="Times New Roman"/>
          <w:i/>
          <w:sz w:val="24"/>
          <w:szCs w:val="24"/>
        </w:rPr>
        <w:t>„</w:t>
      </w:r>
      <w:proofErr w:type="spellStart"/>
      <w:r w:rsidR="002F74DE" w:rsidRPr="002F74DE">
        <w:rPr>
          <w:rFonts w:ascii="Times New Roman" w:hAnsi="Times New Roman" w:cs="Times New Roman"/>
          <w:b/>
          <w:i/>
          <w:sz w:val="24"/>
          <w:szCs w:val="24"/>
        </w:rPr>
        <w:t>Ostenze</w:t>
      </w:r>
      <w:proofErr w:type="spellEnd"/>
      <w:r w:rsidR="002F74DE">
        <w:rPr>
          <w:rFonts w:ascii="Times New Roman" w:hAnsi="Times New Roman" w:cs="Times New Roman"/>
          <w:i/>
          <w:sz w:val="24"/>
          <w:szCs w:val="24"/>
        </w:rPr>
        <w:t>, prvek ukazování autentických objektů zvláštního významu, a komunikace prostřednictvím tohoto předvádění je snad nejpodstatnějším aspektem muzejní prezentace a z hlediska poznávacích procesů je tím, co ji činní účinným edukačním médiem.“</w:t>
      </w:r>
      <w:r w:rsidR="002F74DE">
        <w:rPr>
          <w:rFonts w:ascii="Times New Roman" w:hAnsi="Times New Roman" w:cs="Times New Roman"/>
          <w:sz w:val="24"/>
          <w:szCs w:val="24"/>
        </w:rPr>
        <w:t xml:space="preserve"> </w:t>
      </w:r>
      <w:r w:rsidR="002F74DE">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w:t>
      </w:r>
      <w:r w:rsidR="002F74DE">
        <w:rPr>
          <w:rFonts w:ascii="Times New Roman" w:hAnsi="Times New Roman" w:cs="Times New Roman"/>
          <w:sz w:val="24"/>
          <w:szCs w:val="24"/>
        </w:rPr>
        <w:t xml:space="preserve">Dále autorka uvádí, že </w:t>
      </w:r>
      <w:proofErr w:type="spellStart"/>
      <w:r w:rsidR="002F74DE">
        <w:rPr>
          <w:rFonts w:ascii="Times New Roman" w:hAnsi="Times New Roman" w:cs="Times New Roman"/>
          <w:sz w:val="24"/>
          <w:szCs w:val="24"/>
        </w:rPr>
        <w:t>ostenze</w:t>
      </w:r>
      <w:proofErr w:type="spellEnd"/>
      <w:r w:rsidR="002F74DE">
        <w:rPr>
          <w:rFonts w:ascii="Times New Roman" w:hAnsi="Times New Roman" w:cs="Times New Roman"/>
          <w:sz w:val="24"/>
          <w:szCs w:val="24"/>
        </w:rPr>
        <w:t xml:space="preserve"> je zvláštní způsob lidského dorozumívání, ke kterému dochází pomocí předvádění originálů věcí či jevů, znamená tedy ukazování, předvádění, prezentování.</w:t>
      </w:r>
    </w:p>
    <w:p w14:paraId="241B93A4" w14:textId="6831883D" w:rsidR="00637FD2" w:rsidRDefault="00637FD2" w:rsidP="009577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expozicích je možné najít různé typy muzejních exponátů. </w:t>
      </w:r>
      <w:r w:rsidR="007A2E3A">
        <w:rPr>
          <w:rFonts w:ascii="Times New Roman" w:hAnsi="Times New Roman" w:cs="Times New Roman"/>
          <w:sz w:val="24"/>
          <w:szCs w:val="24"/>
        </w:rPr>
        <w:t>Typy muzejních exponátů mohou být:</w:t>
      </w:r>
    </w:p>
    <w:p w14:paraId="69BFD4B3" w14:textId="22B05590" w:rsidR="007A2E3A" w:rsidRDefault="007A2E3A" w:rsidP="009577E3">
      <w:pPr>
        <w:pStyle w:val="Odstavecseseznamem"/>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muzeálie</w:t>
      </w:r>
      <w:r w:rsidR="009B02B0">
        <w:rPr>
          <w:rFonts w:ascii="Times New Roman" w:hAnsi="Times New Roman" w:cs="Times New Roman"/>
          <w:sz w:val="24"/>
          <w:szCs w:val="24"/>
        </w:rPr>
        <w:t>,</w:t>
      </w:r>
    </w:p>
    <w:p w14:paraId="61CF3D18" w14:textId="38C8ED4B" w:rsidR="009B02B0" w:rsidRDefault="009B02B0" w:rsidP="009577E3">
      <w:pPr>
        <w:pStyle w:val="Odstavecseseznamem"/>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tedy originální sbírkové předměty (exponáty – muzeálie),</w:t>
      </w:r>
    </w:p>
    <w:p w14:paraId="7166E151" w14:textId="453763C6" w:rsidR="007A2E3A" w:rsidRDefault="007A2E3A" w:rsidP="009577E3">
      <w:pPr>
        <w:pStyle w:val="Odstavecseseznamem"/>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nemuzeální hodnoty</w:t>
      </w:r>
      <w:r w:rsidR="009B02B0">
        <w:rPr>
          <w:rFonts w:ascii="Times New Roman" w:hAnsi="Times New Roman" w:cs="Times New Roman"/>
          <w:sz w:val="24"/>
          <w:szCs w:val="24"/>
        </w:rPr>
        <w:t>,</w:t>
      </w:r>
    </w:p>
    <w:p w14:paraId="6BBCBBA0" w14:textId="2755DCB8" w:rsidR="007A2E3A" w:rsidRDefault="007A2E3A" w:rsidP="009577E3">
      <w:pPr>
        <w:pStyle w:val="Odstavecseseznamem"/>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tomto případě je exponát objekt obvykle prostorového charakteru, i když </w:t>
      </w:r>
      <w:r w:rsidR="00C13846">
        <w:rPr>
          <w:rFonts w:ascii="Times New Roman" w:hAnsi="Times New Roman" w:cs="Times New Roman"/>
          <w:sz w:val="24"/>
          <w:szCs w:val="24"/>
        </w:rPr>
        <w:t>v</w:t>
      </w:r>
      <w:r>
        <w:rPr>
          <w:rFonts w:ascii="Times New Roman" w:hAnsi="Times New Roman" w:cs="Times New Roman"/>
          <w:sz w:val="24"/>
          <w:szCs w:val="24"/>
        </w:rPr>
        <w:t xml:space="preserve"> současné době je těžká jakákoliv pevná definice, především díky možnostem nových médií a </w:t>
      </w:r>
      <w:proofErr w:type="spellStart"/>
      <w:r>
        <w:rPr>
          <w:rFonts w:ascii="Times New Roman" w:hAnsi="Times New Roman" w:cs="Times New Roman"/>
          <w:sz w:val="24"/>
          <w:szCs w:val="24"/>
        </w:rPr>
        <w:t>intermedialitě</w:t>
      </w:r>
      <w:proofErr w:type="spellEnd"/>
      <w:r>
        <w:rPr>
          <w:rFonts w:ascii="Times New Roman" w:hAnsi="Times New Roman" w:cs="Times New Roman"/>
          <w:sz w:val="24"/>
          <w:szCs w:val="24"/>
        </w:rPr>
        <w:t>.</w:t>
      </w:r>
      <w:r w:rsidR="00BD0FFB">
        <w:rPr>
          <w:rFonts w:ascii="Times New Roman" w:hAnsi="Times New Roman" w:cs="Times New Roman"/>
          <w:sz w:val="24"/>
          <w:szCs w:val="24"/>
        </w:rPr>
        <w:t xml:space="preserve"> Exponáty</w:t>
      </w:r>
      <w:r w:rsidR="00805140">
        <w:rPr>
          <w:rFonts w:ascii="Times New Roman" w:hAnsi="Times New Roman" w:cs="Times New Roman"/>
          <w:sz w:val="24"/>
          <w:szCs w:val="24"/>
        </w:rPr>
        <w:t xml:space="preserve"> nemuzejní hodnoty se dále dělí </w:t>
      </w:r>
      <w:r w:rsidR="00BD0FFB">
        <w:rPr>
          <w:rFonts w:ascii="Times New Roman" w:hAnsi="Times New Roman" w:cs="Times New Roman"/>
          <w:sz w:val="24"/>
          <w:szCs w:val="24"/>
        </w:rPr>
        <w:t>na:</w:t>
      </w:r>
    </w:p>
    <w:p w14:paraId="5EA837FD" w14:textId="2EB1B915" w:rsidR="007A2E3A" w:rsidRDefault="007A2E3A" w:rsidP="009577E3">
      <w:pPr>
        <w:pStyle w:val="Odstavecseseznamem"/>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substituty</w:t>
      </w:r>
      <w:r w:rsidR="00BD0FFB">
        <w:rPr>
          <w:rFonts w:ascii="Times New Roman" w:hAnsi="Times New Roman" w:cs="Times New Roman"/>
          <w:sz w:val="24"/>
          <w:szCs w:val="24"/>
        </w:rPr>
        <w:t xml:space="preserve"> – sem mohou patřit klasické kopie, faksimile, reprodukce, odlitky, imitace, rekonstrukce, makety, digitální reprezentace muzeálií, které jsou návštěvníkům prezentovány na některých typech nosičů či speciálními produkcemi. Substituty jsou užitečné pro svou názornost. Pomocí nich může být aplikována zásada „</w:t>
      </w:r>
      <w:proofErr w:type="spellStart"/>
      <w:r w:rsidR="00BD0FFB">
        <w:rPr>
          <w:rFonts w:ascii="Times New Roman" w:hAnsi="Times New Roman" w:cs="Times New Roman"/>
          <w:sz w:val="24"/>
          <w:szCs w:val="24"/>
        </w:rPr>
        <w:t>hands</w:t>
      </w:r>
      <w:proofErr w:type="spellEnd"/>
      <w:r w:rsidR="00BD0FFB">
        <w:rPr>
          <w:rFonts w:ascii="Times New Roman" w:hAnsi="Times New Roman" w:cs="Times New Roman"/>
          <w:sz w:val="24"/>
          <w:szCs w:val="24"/>
        </w:rPr>
        <w:t xml:space="preserve">-on“, tedy možnost </w:t>
      </w:r>
      <w:r w:rsidR="00A64183">
        <w:rPr>
          <w:rFonts w:ascii="Times New Roman" w:hAnsi="Times New Roman" w:cs="Times New Roman"/>
          <w:sz w:val="24"/>
          <w:szCs w:val="24"/>
        </w:rPr>
        <w:t xml:space="preserve">volného </w:t>
      </w:r>
      <w:r w:rsidR="00BD0FFB">
        <w:rPr>
          <w:rFonts w:ascii="Times New Roman" w:hAnsi="Times New Roman" w:cs="Times New Roman"/>
          <w:sz w:val="24"/>
          <w:szCs w:val="24"/>
        </w:rPr>
        <w:t>dotýkání se e</w:t>
      </w:r>
      <w:r w:rsidR="00A64183">
        <w:rPr>
          <w:rFonts w:ascii="Times New Roman" w:hAnsi="Times New Roman" w:cs="Times New Roman"/>
          <w:sz w:val="24"/>
          <w:szCs w:val="24"/>
        </w:rPr>
        <w:t>xponátů</w:t>
      </w:r>
      <w:r w:rsidR="001C284F">
        <w:rPr>
          <w:rFonts w:ascii="Times New Roman" w:hAnsi="Times New Roman" w:cs="Times New Roman"/>
          <w:sz w:val="24"/>
          <w:szCs w:val="24"/>
        </w:rPr>
        <w:t>;</w:t>
      </w:r>
    </w:p>
    <w:p w14:paraId="6480FE6C" w14:textId="73B1A00F" w:rsidR="007A2E3A" w:rsidRDefault="007A2E3A" w:rsidP="009577E3">
      <w:pPr>
        <w:pStyle w:val="Odstavecseseznamem"/>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didaktické exponáty</w:t>
      </w:r>
      <w:r w:rsidR="00BD0FFB">
        <w:rPr>
          <w:rFonts w:ascii="Times New Roman" w:hAnsi="Times New Roman" w:cs="Times New Roman"/>
          <w:sz w:val="24"/>
          <w:szCs w:val="24"/>
        </w:rPr>
        <w:t xml:space="preserve"> – sem patří zejména simulátory, vědecké hračky, hlavolamy, interaktivní stanoviště, kiosky s digitálním obsahem typu elektronických her, animací, kvízů apod</w:t>
      </w:r>
      <w:r w:rsidR="001C284F">
        <w:rPr>
          <w:rFonts w:ascii="Times New Roman" w:hAnsi="Times New Roman" w:cs="Times New Roman"/>
          <w:sz w:val="24"/>
          <w:szCs w:val="24"/>
        </w:rPr>
        <w:t>., tedy auditivní, vizuální, obrazové či technické pomůcky;</w:t>
      </w:r>
    </w:p>
    <w:p w14:paraId="6A1DC365" w14:textId="0F4432C9" w:rsidR="007A2E3A" w:rsidRDefault="007A2E3A" w:rsidP="009577E3">
      <w:pPr>
        <w:pStyle w:val="Odstavecseseznamem"/>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zábavní exponáty</w:t>
      </w:r>
      <w:r w:rsidR="001C284F">
        <w:rPr>
          <w:rFonts w:ascii="Times New Roman" w:hAnsi="Times New Roman" w:cs="Times New Roman"/>
          <w:sz w:val="24"/>
          <w:szCs w:val="24"/>
        </w:rPr>
        <w:t xml:space="preserve"> – sem patří zejména předměty z různých herních či odpočinkových zón, stolky s hračkami, „</w:t>
      </w:r>
      <w:proofErr w:type="spellStart"/>
      <w:r w:rsidR="001C284F">
        <w:rPr>
          <w:rFonts w:ascii="Times New Roman" w:hAnsi="Times New Roman" w:cs="Times New Roman"/>
          <w:sz w:val="24"/>
          <w:szCs w:val="24"/>
        </w:rPr>
        <w:t>hands</w:t>
      </w:r>
      <w:proofErr w:type="spellEnd"/>
      <w:r w:rsidR="001C284F">
        <w:rPr>
          <w:rFonts w:ascii="Times New Roman" w:hAnsi="Times New Roman" w:cs="Times New Roman"/>
          <w:sz w:val="24"/>
          <w:szCs w:val="24"/>
        </w:rPr>
        <w:t xml:space="preserve">-on“ herní prvky apod. </w:t>
      </w:r>
      <w:r w:rsidR="001C284F">
        <w:rPr>
          <w:rStyle w:val="Znakapoznpodarou"/>
          <w:rFonts w:ascii="Times New Roman" w:hAnsi="Times New Roman" w:cs="Times New Roman"/>
          <w:sz w:val="24"/>
          <w:szCs w:val="24"/>
        </w:rPr>
        <w:footnoteReference w:id="62"/>
      </w:r>
    </w:p>
    <w:p w14:paraId="465D0902" w14:textId="198D879D" w:rsidR="009B02B0" w:rsidRDefault="009B02B0" w:rsidP="00791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Účinnost </w:t>
      </w:r>
      <w:r w:rsidR="00707970">
        <w:rPr>
          <w:rFonts w:ascii="Times New Roman" w:hAnsi="Times New Roman" w:cs="Times New Roman"/>
          <w:sz w:val="24"/>
          <w:szCs w:val="24"/>
        </w:rPr>
        <w:t>e</w:t>
      </w:r>
      <w:r>
        <w:rPr>
          <w:rFonts w:ascii="Times New Roman" w:hAnsi="Times New Roman" w:cs="Times New Roman"/>
          <w:sz w:val="24"/>
          <w:szCs w:val="24"/>
        </w:rPr>
        <w:t>xpo</w:t>
      </w:r>
      <w:r w:rsidR="00707970">
        <w:rPr>
          <w:rFonts w:ascii="Times New Roman" w:hAnsi="Times New Roman" w:cs="Times New Roman"/>
          <w:sz w:val="24"/>
          <w:szCs w:val="24"/>
        </w:rPr>
        <w:t>n</w:t>
      </w:r>
      <w:r>
        <w:rPr>
          <w:rFonts w:ascii="Times New Roman" w:hAnsi="Times New Roman" w:cs="Times New Roman"/>
          <w:sz w:val="24"/>
          <w:szCs w:val="24"/>
        </w:rPr>
        <w:t>átů je podporována doplňkovými prvky, které mají substituční, referenčn</w:t>
      </w:r>
      <w:r w:rsidR="00707970">
        <w:rPr>
          <w:rFonts w:ascii="Times New Roman" w:hAnsi="Times New Roman" w:cs="Times New Roman"/>
          <w:sz w:val="24"/>
          <w:szCs w:val="24"/>
        </w:rPr>
        <w:t>í, explikační či hybridní charakt</w:t>
      </w:r>
      <w:r>
        <w:rPr>
          <w:rFonts w:ascii="Times New Roman" w:hAnsi="Times New Roman" w:cs="Times New Roman"/>
          <w:sz w:val="24"/>
          <w:szCs w:val="24"/>
        </w:rPr>
        <w:t>er.</w:t>
      </w:r>
      <w:r w:rsidR="00707970">
        <w:rPr>
          <w:rFonts w:ascii="Times New Roman" w:hAnsi="Times New Roman" w:cs="Times New Roman"/>
          <w:sz w:val="24"/>
          <w:szCs w:val="24"/>
        </w:rPr>
        <w:t xml:space="preserve"> </w:t>
      </w:r>
      <w:r>
        <w:rPr>
          <w:rFonts w:ascii="Times New Roman" w:hAnsi="Times New Roman" w:cs="Times New Roman"/>
          <w:sz w:val="24"/>
          <w:szCs w:val="24"/>
        </w:rPr>
        <w:t>Jejich úloha spočívá v tom,</w:t>
      </w:r>
      <w:r w:rsidR="00707970">
        <w:rPr>
          <w:rFonts w:ascii="Times New Roman" w:hAnsi="Times New Roman" w:cs="Times New Roman"/>
          <w:sz w:val="24"/>
          <w:szCs w:val="24"/>
        </w:rPr>
        <w:t xml:space="preserve"> </w:t>
      </w:r>
      <w:r>
        <w:rPr>
          <w:rFonts w:ascii="Times New Roman" w:hAnsi="Times New Roman" w:cs="Times New Roman"/>
          <w:sz w:val="24"/>
          <w:szCs w:val="24"/>
        </w:rPr>
        <w:t>že mají dokreslit a vysvětlit dané téma a postavit prezentované sbírkové předměty do smysluplné souvislosti</w:t>
      </w:r>
      <w:r w:rsidR="00707970">
        <w:rPr>
          <w:rFonts w:ascii="Times New Roman" w:hAnsi="Times New Roman" w:cs="Times New Roman"/>
          <w:sz w:val="24"/>
          <w:szCs w:val="24"/>
        </w:rPr>
        <w:t xml:space="preserve">. Stále </w:t>
      </w:r>
      <w:r w:rsidR="00707970">
        <w:rPr>
          <w:rFonts w:ascii="Times New Roman" w:hAnsi="Times New Roman" w:cs="Times New Roman"/>
          <w:sz w:val="24"/>
          <w:szCs w:val="24"/>
        </w:rPr>
        <w:lastRenderedPageBreak/>
        <w:t>častěji jsou dnes v expozicích zastoupeny exponáty nemuzeální hodnoty, zejména exponáty didaktické hodnoty jsou klíčové z hlediska vzdělávání návštěvníků, protože napomáhají porozumění skutečnosti, která je prezentována.</w:t>
      </w:r>
      <w:r>
        <w:rPr>
          <w:rFonts w:ascii="Times New Roman" w:hAnsi="Times New Roman" w:cs="Times New Roman"/>
          <w:sz w:val="24"/>
          <w:szCs w:val="24"/>
        </w:rPr>
        <w:t xml:space="preserve"> </w:t>
      </w:r>
      <w:r w:rsidR="00707970">
        <w:rPr>
          <w:rStyle w:val="Znakapoznpodarou"/>
          <w:rFonts w:ascii="Times New Roman" w:hAnsi="Times New Roman" w:cs="Times New Roman"/>
          <w:sz w:val="24"/>
          <w:szCs w:val="24"/>
        </w:rPr>
        <w:footnoteReference w:id="63"/>
      </w:r>
    </w:p>
    <w:p w14:paraId="6598602F" w14:textId="4B5EE4A7" w:rsidR="00621F7C" w:rsidRDefault="00621F7C" w:rsidP="0079197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Specialista, který působí přímo v expozici a nejlépe umí zprostředkovat učení v této obl</w:t>
      </w:r>
      <w:r w:rsidR="007E034B">
        <w:rPr>
          <w:rFonts w:ascii="Times New Roman" w:hAnsi="Times New Roman" w:cs="Times New Roman"/>
          <w:sz w:val="24"/>
          <w:szCs w:val="24"/>
        </w:rPr>
        <w:t>a</w:t>
      </w:r>
      <w:r w:rsidR="009577E3">
        <w:rPr>
          <w:rFonts w:ascii="Times New Roman" w:hAnsi="Times New Roman" w:cs="Times New Roman"/>
          <w:sz w:val="24"/>
          <w:szCs w:val="24"/>
        </w:rPr>
        <w:t>sti a</w:t>
      </w:r>
      <w:r>
        <w:rPr>
          <w:rFonts w:ascii="Times New Roman" w:hAnsi="Times New Roman" w:cs="Times New Roman"/>
          <w:sz w:val="24"/>
          <w:szCs w:val="24"/>
        </w:rPr>
        <w:t xml:space="preserve"> je zdatný v komunikaci s nejrůznějšími typy návštěvník</w:t>
      </w:r>
      <w:r w:rsidR="009577E3">
        <w:rPr>
          <w:rFonts w:ascii="Times New Roman" w:hAnsi="Times New Roman" w:cs="Times New Roman"/>
          <w:sz w:val="24"/>
          <w:szCs w:val="24"/>
        </w:rPr>
        <w:t>ů</w:t>
      </w:r>
      <w:r>
        <w:rPr>
          <w:rFonts w:ascii="Times New Roman" w:hAnsi="Times New Roman" w:cs="Times New Roman"/>
          <w:sz w:val="24"/>
          <w:szCs w:val="24"/>
        </w:rPr>
        <w:t xml:space="preserve"> a umí vhodnou formou interpretovat muzejní hodnoty</w:t>
      </w:r>
      <w:r w:rsidR="007E034B">
        <w:rPr>
          <w:rFonts w:ascii="Times New Roman" w:hAnsi="Times New Roman" w:cs="Times New Roman"/>
          <w:sz w:val="24"/>
          <w:szCs w:val="24"/>
        </w:rPr>
        <w:t>,</w:t>
      </w:r>
      <w:r>
        <w:rPr>
          <w:rFonts w:ascii="Times New Roman" w:hAnsi="Times New Roman" w:cs="Times New Roman"/>
          <w:sz w:val="24"/>
          <w:szCs w:val="24"/>
        </w:rPr>
        <w:t xml:space="preserve"> a také je didakticky transformovat do vzdělávacího obsahu, který je srozumitelný</w:t>
      </w:r>
      <w:r w:rsidR="007E034B">
        <w:rPr>
          <w:rFonts w:ascii="Times New Roman" w:hAnsi="Times New Roman" w:cs="Times New Roman"/>
          <w:sz w:val="24"/>
          <w:szCs w:val="24"/>
        </w:rPr>
        <w:t>,</w:t>
      </w:r>
      <w:r>
        <w:rPr>
          <w:rFonts w:ascii="Times New Roman" w:hAnsi="Times New Roman" w:cs="Times New Roman"/>
          <w:sz w:val="24"/>
          <w:szCs w:val="24"/>
        </w:rPr>
        <w:t xml:space="preserve"> se nazývá </w:t>
      </w:r>
      <w:proofErr w:type="spellStart"/>
      <w:r w:rsidRPr="007E034B">
        <w:rPr>
          <w:rFonts w:ascii="Times New Roman" w:hAnsi="Times New Roman" w:cs="Times New Roman"/>
          <w:b/>
          <w:sz w:val="24"/>
          <w:szCs w:val="24"/>
        </w:rPr>
        <w:t>facilitátor</w:t>
      </w:r>
      <w:proofErr w:type="spellEnd"/>
      <w:r>
        <w:rPr>
          <w:rFonts w:ascii="Times New Roman" w:hAnsi="Times New Roman" w:cs="Times New Roman"/>
          <w:sz w:val="24"/>
          <w:szCs w:val="24"/>
        </w:rPr>
        <w:t xml:space="preserve">. Jedná </w:t>
      </w:r>
      <w:r w:rsidR="00805140">
        <w:rPr>
          <w:rFonts w:ascii="Times New Roman" w:hAnsi="Times New Roman" w:cs="Times New Roman"/>
          <w:sz w:val="24"/>
          <w:szCs w:val="24"/>
        </w:rPr>
        <w:t>se obvykle o muzejního pedagoga</w:t>
      </w:r>
      <w:r>
        <w:rPr>
          <w:rFonts w:ascii="Times New Roman" w:hAnsi="Times New Roman" w:cs="Times New Roman"/>
          <w:sz w:val="24"/>
          <w:szCs w:val="24"/>
        </w:rPr>
        <w:t xml:space="preserve">, ale také může být </w:t>
      </w:r>
      <w:proofErr w:type="spellStart"/>
      <w:r>
        <w:rPr>
          <w:rFonts w:ascii="Times New Roman" w:hAnsi="Times New Roman" w:cs="Times New Roman"/>
          <w:sz w:val="24"/>
          <w:szCs w:val="24"/>
        </w:rPr>
        <w:t>facilitátorem</w:t>
      </w:r>
      <w:proofErr w:type="spellEnd"/>
      <w:r>
        <w:rPr>
          <w:rFonts w:ascii="Times New Roman" w:hAnsi="Times New Roman" w:cs="Times New Roman"/>
          <w:sz w:val="24"/>
          <w:szCs w:val="24"/>
        </w:rPr>
        <w:t xml:space="preserve"> kurátor nebo autor vystavených předmětů. Jejich úkolem je doprovázet návštěvníky na cestě k lepšímu porozumění p</w:t>
      </w:r>
      <w:r w:rsidR="007E034B">
        <w:rPr>
          <w:rFonts w:ascii="Times New Roman" w:hAnsi="Times New Roman" w:cs="Times New Roman"/>
          <w:sz w:val="24"/>
          <w:szCs w:val="24"/>
        </w:rPr>
        <w:t>rocesům, ať už společenským nebo</w:t>
      </w:r>
      <w:r>
        <w:rPr>
          <w:rFonts w:ascii="Times New Roman" w:hAnsi="Times New Roman" w:cs="Times New Roman"/>
          <w:sz w:val="24"/>
          <w:szCs w:val="24"/>
        </w:rPr>
        <w:t xml:space="preserve"> přírodní</w:t>
      </w:r>
      <w:r w:rsidR="007E034B">
        <w:rPr>
          <w:rFonts w:ascii="Times New Roman" w:hAnsi="Times New Roman" w:cs="Times New Roman"/>
          <w:sz w:val="24"/>
          <w:szCs w:val="24"/>
        </w:rPr>
        <w:t xml:space="preserve">m, o nichž muzeálie vypovídají. </w:t>
      </w:r>
      <w:r w:rsidR="007E034B">
        <w:rPr>
          <w:rStyle w:val="Znakapoznpodarou"/>
          <w:rFonts w:ascii="Times New Roman" w:hAnsi="Times New Roman" w:cs="Times New Roman"/>
          <w:sz w:val="24"/>
          <w:szCs w:val="24"/>
        </w:rPr>
        <w:footnoteReference w:id="64"/>
      </w:r>
    </w:p>
    <w:p w14:paraId="34E34C57" w14:textId="6F2C3BB2" w:rsidR="009577E3" w:rsidRDefault="009577E3" w:rsidP="009577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kapitola byla </w:t>
      </w:r>
      <w:r w:rsidR="00D678C5">
        <w:rPr>
          <w:rFonts w:ascii="Times New Roman" w:hAnsi="Times New Roman" w:cs="Times New Roman"/>
          <w:sz w:val="24"/>
          <w:szCs w:val="24"/>
        </w:rPr>
        <w:t>doposud</w:t>
      </w:r>
      <w:r>
        <w:rPr>
          <w:rFonts w:ascii="Times New Roman" w:hAnsi="Times New Roman" w:cs="Times New Roman"/>
          <w:sz w:val="24"/>
          <w:szCs w:val="24"/>
        </w:rPr>
        <w:t xml:space="preserve"> věnována charakteristice pojetí současného muzea a jeho vzdělávací úlohy a vztahu k současnému návštěvníkovi. Byly zde objasněny základní pojmy zkoum</w:t>
      </w:r>
      <w:r w:rsidR="00C13846">
        <w:rPr>
          <w:rFonts w:ascii="Times New Roman" w:hAnsi="Times New Roman" w:cs="Times New Roman"/>
          <w:sz w:val="24"/>
          <w:szCs w:val="24"/>
        </w:rPr>
        <w:t>ané problematiky v oblasti muzejní kultury, me</w:t>
      </w:r>
      <w:r w:rsidR="00FF028A">
        <w:rPr>
          <w:rFonts w:ascii="Times New Roman" w:hAnsi="Times New Roman" w:cs="Times New Roman"/>
          <w:sz w:val="24"/>
          <w:szCs w:val="24"/>
        </w:rPr>
        <w:t>z</w:t>
      </w:r>
      <w:r w:rsidR="00C13846">
        <w:rPr>
          <w:rFonts w:ascii="Times New Roman" w:hAnsi="Times New Roman" w:cs="Times New Roman"/>
          <w:sz w:val="24"/>
          <w:szCs w:val="24"/>
        </w:rPr>
        <w:t xml:space="preserve">i které patří muzeum, </w:t>
      </w:r>
      <w:r>
        <w:rPr>
          <w:rFonts w:ascii="Times New Roman" w:hAnsi="Times New Roman" w:cs="Times New Roman"/>
          <w:sz w:val="24"/>
          <w:szCs w:val="24"/>
        </w:rPr>
        <w:t>muzejní pedagogik</w:t>
      </w:r>
      <w:r w:rsidR="00C13846">
        <w:rPr>
          <w:rFonts w:ascii="Times New Roman" w:hAnsi="Times New Roman" w:cs="Times New Roman"/>
          <w:sz w:val="24"/>
          <w:szCs w:val="24"/>
        </w:rPr>
        <w:t>a, muzejní edukace</w:t>
      </w:r>
      <w:r>
        <w:rPr>
          <w:rFonts w:ascii="Times New Roman" w:hAnsi="Times New Roman" w:cs="Times New Roman"/>
          <w:sz w:val="24"/>
          <w:szCs w:val="24"/>
        </w:rPr>
        <w:t xml:space="preserve"> a s </w:t>
      </w:r>
      <w:r w:rsidR="00C13846">
        <w:rPr>
          <w:rFonts w:ascii="Times New Roman" w:hAnsi="Times New Roman" w:cs="Times New Roman"/>
          <w:sz w:val="24"/>
          <w:szCs w:val="24"/>
        </w:rPr>
        <w:t>ní</w:t>
      </w:r>
      <w:r>
        <w:rPr>
          <w:rFonts w:ascii="Times New Roman" w:hAnsi="Times New Roman" w:cs="Times New Roman"/>
          <w:sz w:val="24"/>
          <w:szCs w:val="24"/>
        </w:rPr>
        <w:t xml:space="preserve"> související</w:t>
      </w:r>
      <w:r w:rsidR="00C13846">
        <w:rPr>
          <w:rFonts w:ascii="Times New Roman" w:hAnsi="Times New Roman" w:cs="Times New Roman"/>
          <w:sz w:val="24"/>
          <w:szCs w:val="24"/>
        </w:rPr>
        <w:t xml:space="preserve"> pojmy.</w:t>
      </w:r>
      <w:r w:rsidR="00D678C5">
        <w:rPr>
          <w:rFonts w:ascii="Times New Roman" w:hAnsi="Times New Roman" w:cs="Times New Roman"/>
          <w:sz w:val="24"/>
          <w:szCs w:val="24"/>
        </w:rPr>
        <w:t xml:space="preserve"> Další část této kapitoly bude věnována základní charakteristice pojmu science center, protože Pevnost poznání Univerzity Palackého v Olomouci svou charakteristikou patří právě do této kategorie muzeí.</w:t>
      </w:r>
    </w:p>
    <w:p w14:paraId="33F387C5" w14:textId="2A8564F4" w:rsidR="00A64183" w:rsidRDefault="00A64183" w:rsidP="009B02B0">
      <w:pPr>
        <w:spacing w:after="0" w:line="360" w:lineRule="auto"/>
        <w:rPr>
          <w:rFonts w:ascii="Times New Roman" w:hAnsi="Times New Roman" w:cs="Times New Roman"/>
          <w:sz w:val="24"/>
          <w:szCs w:val="24"/>
        </w:rPr>
      </w:pPr>
    </w:p>
    <w:p w14:paraId="2F9FB09A" w14:textId="0F79B698" w:rsidR="00A64183" w:rsidRPr="00C70A8C" w:rsidRDefault="00A64183" w:rsidP="00CB0F1B">
      <w:pPr>
        <w:pStyle w:val="Odstavecseseznamem"/>
        <w:numPr>
          <w:ilvl w:val="1"/>
          <w:numId w:val="10"/>
        </w:numPr>
        <w:spacing w:after="0" w:line="360" w:lineRule="auto"/>
        <w:ind w:left="0" w:firstLine="0"/>
        <w:jc w:val="both"/>
        <w:rPr>
          <w:rFonts w:ascii="Times New Roman" w:hAnsi="Times New Roman" w:cs="Times New Roman"/>
          <w:b/>
          <w:sz w:val="28"/>
          <w:szCs w:val="28"/>
        </w:rPr>
      </w:pPr>
      <w:r w:rsidRPr="00C70A8C">
        <w:rPr>
          <w:rFonts w:ascii="Times New Roman" w:hAnsi="Times New Roman" w:cs="Times New Roman"/>
          <w:b/>
          <w:sz w:val="28"/>
          <w:szCs w:val="28"/>
        </w:rPr>
        <w:t>Základní charakteristika science center</w:t>
      </w:r>
      <w:r w:rsidR="00261BCD">
        <w:rPr>
          <w:rFonts w:ascii="Times New Roman" w:hAnsi="Times New Roman" w:cs="Times New Roman"/>
          <w:b/>
          <w:sz w:val="28"/>
          <w:szCs w:val="28"/>
        </w:rPr>
        <w:t xml:space="preserve"> – nového typu muzejní instituce</w:t>
      </w:r>
    </w:p>
    <w:p w14:paraId="2B07AAAB" w14:textId="1B7AD040" w:rsidR="00A64183" w:rsidRDefault="00FF028A" w:rsidP="00CB0F1B">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Následující</w:t>
      </w:r>
      <w:r w:rsidR="00D678C5">
        <w:rPr>
          <w:rFonts w:ascii="Times New Roman" w:hAnsi="Times New Roman" w:cs="Times New Roman"/>
          <w:sz w:val="24"/>
          <w:szCs w:val="24"/>
        </w:rPr>
        <w:t xml:space="preserve"> podkapitola bude zaměřena na základní charakteristiku </w:t>
      </w:r>
      <w:r w:rsidR="00261BCD">
        <w:rPr>
          <w:rFonts w:ascii="Times New Roman" w:hAnsi="Times New Roman" w:cs="Times New Roman"/>
          <w:sz w:val="24"/>
          <w:szCs w:val="24"/>
        </w:rPr>
        <w:t xml:space="preserve">jednoho z nových typů muzejních institucí, a to tzv. </w:t>
      </w:r>
      <w:r w:rsidR="00D678C5">
        <w:rPr>
          <w:rFonts w:ascii="Times New Roman" w:hAnsi="Times New Roman" w:cs="Times New Roman"/>
          <w:sz w:val="24"/>
          <w:szCs w:val="24"/>
        </w:rPr>
        <w:t>science cent</w:t>
      </w:r>
      <w:r w:rsidR="00261BCD">
        <w:rPr>
          <w:rFonts w:ascii="Times New Roman" w:hAnsi="Times New Roman" w:cs="Times New Roman"/>
          <w:sz w:val="24"/>
          <w:szCs w:val="24"/>
        </w:rPr>
        <w:t>ra</w:t>
      </w:r>
      <w:r w:rsidR="00D678C5">
        <w:rPr>
          <w:rFonts w:ascii="Times New Roman" w:hAnsi="Times New Roman" w:cs="Times New Roman"/>
          <w:sz w:val="24"/>
          <w:szCs w:val="24"/>
        </w:rPr>
        <w:t xml:space="preserve">, protože </w:t>
      </w:r>
      <w:r w:rsidR="00261BCD">
        <w:rPr>
          <w:rFonts w:ascii="Times New Roman" w:hAnsi="Times New Roman" w:cs="Times New Roman"/>
          <w:sz w:val="24"/>
          <w:szCs w:val="24"/>
        </w:rPr>
        <w:t>Pevnost poznání Univerzity Palackého v Olomouci svým charakterem patří právě do tét</w:t>
      </w:r>
      <w:r w:rsidR="008D68EB">
        <w:rPr>
          <w:rFonts w:ascii="Times New Roman" w:hAnsi="Times New Roman" w:cs="Times New Roman"/>
          <w:sz w:val="24"/>
          <w:szCs w:val="24"/>
        </w:rPr>
        <w:t>o kategorie muzejní</w:t>
      </w:r>
      <w:r w:rsidR="00D3052B">
        <w:rPr>
          <w:rFonts w:ascii="Times New Roman" w:hAnsi="Times New Roman" w:cs="Times New Roman"/>
          <w:sz w:val="24"/>
          <w:szCs w:val="24"/>
        </w:rPr>
        <w:t>ch</w:t>
      </w:r>
      <w:r w:rsidR="008D68EB">
        <w:rPr>
          <w:rFonts w:ascii="Times New Roman" w:hAnsi="Times New Roman" w:cs="Times New Roman"/>
          <w:sz w:val="24"/>
          <w:szCs w:val="24"/>
        </w:rPr>
        <w:t xml:space="preserve"> instituc</w:t>
      </w:r>
      <w:r w:rsidR="00D3052B">
        <w:rPr>
          <w:rFonts w:ascii="Times New Roman" w:hAnsi="Times New Roman" w:cs="Times New Roman"/>
          <w:sz w:val="24"/>
          <w:szCs w:val="24"/>
        </w:rPr>
        <w:t>í</w:t>
      </w:r>
      <w:r w:rsidR="00261BCD">
        <w:rPr>
          <w:rFonts w:ascii="Times New Roman" w:hAnsi="Times New Roman" w:cs="Times New Roman"/>
          <w:sz w:val="24"/>
          <w:szCs w:val="24"/>
        </w:rPr>
        <w:t>. Pojem science center tedy</w:t>
      </w:r>
      <w:r w:rsidR="008D68EB">
        <w:rPr>
          <w:rFonts w:ascii="Times New Roman" w:hAnsi="Times New Roman" w:cs="Times New Roman"/>
          <w:sz w:val="24"/>
          <w:szCs w:val="24"/>
        </w:rPr>
        <w:t xml:space="preserve"> koresponduje s tématem </w:t>
      </w:r>
      <w:r>
        <w:rPr>
          <w:rFonts w:ascii="Times New Roman" w:hAnsi="Times New Roman" w:cs="Times New Roman"/>
          <w:sz w:val="24"/>
          <w:szCs w:val="24"/>
        </w:rPr>
        <w:t>předkládané</w:t>
      </w:r>
      <w:r w:rsidR="008D68EB">
        <w:rPr>
          <w:rFonts w:ascii="Times New Roman" w:hAnsi="Times New Roman" w:cs="Times New Roman"/>
          <w:sz w:val="24"/>
          <w:szCs w:val="24"/>
        </w:rPr>
        <w:t xml:space="preserve"> diplomové práce a harmonizuje tak se základními pojmy zkoumané problematiky.</w:t>
      </w:r>
    </w:p>
    <w:p w14:paraId="4AFC81D8" w14:textId="49B01271" w:rsidR="008D68EB" w:rsidRDefault="008D68EB" w:rsidP="00CB0F1B">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Ve 20. století začínají vznikat nové typy muzejních institucí, čímž </w:t>
      </w:r>
      <w:r w:rsidR="00D3052B">
        <w:rPr>
          <w:rFonts w:ascii="Times New Roman" w:hAnsi="Times New Roman" w:cs="Times New Roman"/>
          <w:sz w:val="24"/>
          <w:szCs w:val="24"/>
        </w:rPr>
        <w:t>dochází</w:t>
      </w:r>
      <w:r>
        <w:rPr>
          <w:rFonts w:ascii="Times New Roman" w:hAnsi="Times New Roman" w:cs="Times New Roman"/>
          <w:sz w:val="24"/>
          <w:szCs w:val="24"/>
        </w:rPr>
        <w:t xml:space="preserve"> k odpoutání se od tradič</w:t>
      </w:r>
      <w:r w:rsidR="00DB5F0D">
        <w:rPr>
          <w:rFonts w:ascii="Times New Roman" w:hAnsi="Times New Roman" w:cs="Times New Roman"/>
          <w:sz w:val="24"/>
          <w:szCs w:val="24"/>
        </w:rPr>
        <w:t>ní představy muzea a jeho expozice. Do muzejní kultury bylo zavedeno mnoho změn, muzeum již není chápáno výhradně</w:t>
      </w:r>
      <w:r w:rsidR="00D3052B">
        <w:rPr>
          <w:rFonts w:ascii="Times New Roman" w:hAnsi="Times New Roman" w:cs="Times New Roman"/>
          <w:sz w:val="24"/>
          <w:szCs w:val="24"/>
        </w:rPr>
        <w:t xml:space="preserve"> jako: </w:t>
      </w:r>
      <w:r w:rsidR="00D3052B">
        <w:rPr>
          <w:rFonts w:ascii="Times New Roman" w:hAnsi="Times New Roman" w:cs="Times New Roman"/>
          <w:i/>
          <w:sz w:val="24"/>
          <w:szCs w:val="24"/>
        </w:rPr>
        <w:t xml:space="preserve">„shromaždiště pramenné platformy vědeckých oborů nebo primárně jako vědecký a výzkumný ústav“. </w:t>
      </w:r>
      <w:r w:rsidR="00D3052B" w:rsidRPr="00D3052B">
        <w:rPr>
          <w:rStyle w:val="Znakapoznpodarou"/>
          <w:rFonts w:ascii="Times New Roman" w:hAnsi="Times New Roman" w:cs="Times New Roman"/>
          <w:sz w:val="24"/>
          <w:szCs w:val="24"/>
        </w:rPr>
        <w:footnoteReference w:id="65"/>
      </w:r>
      <w:r w:rsidR="00D3052B">
        <w:rPr>
          <w:rFonts w:ascii="Times New Roman" w:hAnsi="Times New Roman" w:cs="Times New Roman"/>
          <w:sz w:val="24"/>
          <w:szCs w:val="24"/>
        </w:rPr>
        <w:t xml:space="preserve"> Jak dále autorka uvádí, některé z vizí </w:t>
      </w:r>
      <w:r w:rsidR="00D3052B">
        <w:rPr>
          <w:rFonts w:ascii="Times New Roman" w:hAnsi="Times New Roman" w:cs="Times New Roman"/>
          <w:sz w:val="24"/>
          <w:szCs w:val="24"/>
        </w:rPr>
        <w:lastRenderedPageBreak/>
        <w:t xml:space="preserve">dokonce zpochybňují </w:t>
      </w:r>
      <w:r w:rsidR="00F84318">
        <w:rPr>
          <w:rFonts w:ascii="Times New Roman" w:hAnsi="Times New Roman" w:cs="Times New Roman"/>
          <w:sz w:val="24"/>
          <w:szCs w:val="24"/>
        </w:rPr>
        <w:t xml:space="preserve">samotný </w:t>
      </w:r>
      <w:r w:rsidR="00D3052B">
        <w:rPr>
          <w:rFonts w:ascii="Times New Roman" w:hAnsi="Times New Roman" w:cs="Times New Roman"/>
          <w:sz w:val="24"/>
          <w:szCs w:val="24"/>
        </w:rPr>
        <w:t>tradiční základ</w:t>
      </w:r>
      <w:r w:rsidR="00F84318">
        <w:rPr>
          <w:rFonts w:ascii="Times New Roman" w:hAnsi="Times New Roman" w:cs="Times New Roman"/>
          <w:sz w:val="24"/>
          <w:szCs w:val="24"/>
        </w:rPr>
        <w:t xml:space="preserve"> muzea, kterým jsou sbírky autentických předmětů. Vzniká nová muzejní architektura, která propojuje expozice s dalšími prostorami a vytváří tak z muzea zajímavé společenské centrum, které se stává místem pro setkávání se a sdělování informací</w:t>
      </w:r>
      <w:r w:rsidR="00C0003E">
        <w:rPr>
          <w:rFonts w:ascii="Times New Roman" w:hAnsi="Times New Roman" w:cs="Times New Roman"/>
          <w:sz w:val="24"/>
          <w:szCs w:val="24"/>
        </w:rPr>
        <w:t xml:space="preserve">. Kromě obvyklých typů muzeí, mezi které patří např. muzeum umění, národní muzeum, archeologické muzeum, technické muzeum aj. vznikají nové typy muzejních institucí, mezi které se řadí </w:t>
      </w:r>
      <w:proofErr w:type="spellStart"/>
      <w:r w:rsidR="00C0003E">
        <w:rPr>
          <w:rFonts w:ascii="Times New Roman" w:hAnsi="Times New Roman" w:cs="Times New Roman"/>
          <w:sz w:val="24"/>
          <w:szCs w:val="24"/>
        </w:rPr>
        <w:t>ekomuzeum</w:t>
      </w:r>
      <w:proofErr w:type="spellEnd"/>
      <w:r w:rsidR="00C0003E">
        <w:rPr>
          <w:rFonts w:ascii="Times New Roman" w:hAnsi="Times New Roman" w:cs="Times New Roman"/>
          <w:sz w:val="24"/>
          <w:szCs w:val="24"/>
        </w:rPr>
        <w:t xml:space="preserve">, </w:t>
      </w:r>
      <w:proofErr w:type="spellStart"/>
      <w:r w:rsidR="00C0003E">
        <w:rPr>
          <w:rFonts w:ascii="Times New Roman" w:hAnsi="Times New Roman" w:cs="Times New Roman"/>
          <w:sz w:val="24"/>
          <w:szCs w:val="24"/>
        </w:rPr>
        <w:t>archeopark</w:t>
      </w:r>
      <w:proofErr w:type="spellEnd"/>
      <w:r w:rsidR="00C0003E">
        <w:rPr>
          <w:rFonts w:ascii="Times New Roman" w:hAnsi="Times New Roman" w:cs="Times New Roman"/>
          <w:sz w:val="24"/>
          <w:szCs w:val="24"/>
        </w:rPr>
        <w:t>, dětské muzeum, mobilní muzeum, science center aj.</w:t>
      </w:r>
    </w:p>
    <w:p w14:paraId="02C053A5" w14:textId="043CD0B7" w:rsidR="00646CC0" w:rsidRDefault="00646CC0" w:rsidP="00CB0F1B">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Pojem </w:t>
      </w:r>
      <w:r w:rsidRPr="00FF028A">
        <w:rPr>
          <w:rFonts w:ascii="Times New Roman" w:hAnsi="Times New Roman" w:cs="Times New Roman"/>
          <w:b/>
          <w:sz w:val="24"/>
          <w:szCs w:val="24"/>
        </w:rPr>
        <w:t>science centrum</w:t>
      </w:r>
      <w:r>
        <w:rPr>
          <w:rFonts w:ascii="Times New Roman" w:hAnsi="Times New Roman" w:cs="Times New Roman"/>
          <w:sz w:val="24"/>
          <w:szCs w:val="24"/>
        </w:rPr>
        <w:t xml:space="preserve"> je pojmem poměrně mladým a v České republice jsem nenašla žádnou odbornou literaturu, která by se přímo definicí a charakteristi</w:t>
      </w:r>
      <w:r w:rsidR="00131DA3">
        <w:rPr>
          <w:rFonts w:ascii="Times New Roman" w:hAnsi="Times New Roman" w:cs="Times New Roman"/>
          <w:sz w:val="24"/>
          <w:szCs w:val="24"/>
        </w:rPr>
        <w:t>kou</w:t>
      </w:r>
      <w:r>
        <w:rPr>
          <w:rFonts w:ascii="Times New Roman" w:hAnsi="Times New Roman" w:cs="Times New Roman"/>
          <w:sz w:val="24"/>
          <w:szCs w:val="24"/>
        </w:rPr>
        <w:t xml:space="preserve"> tohoto fenoménu </w:t>
      </w:r>
      <w:r w:rsidR="005C28DD">
        <w:rPr>
          <w:rFonts w:ascii="Times New Roman" w:hAnsi="Times New Roman" w:cs="Times New Roman"/>
          <w:sz w:val="24"/>
          <w:szCs w:val="24"/>
        </w:rPr>
        <w:t>zabývala</w:t>
      </w:r>
      <w:r>
        <w:rPr>
          <w:rFonts w:ascii="Times New Roman" w:hAnsi="Times New Roman" w:cs="Times New Roman"/>
          <w:sz w:val="24"/>
          <w:szCs w:val="24"/>
        </w:rPr>
        <w:t xml:space="preserve">. Existují různé muzejní publikace, které se ale science centrům nevěnují primárně, jen je ve svých </w:t>
      </w:r>
      <w:r w:rsidR="00FF028A">
        <w:rPr>
          <w:rFonts w:ascii="Times New Roman" w:hAnsi="Times New Roman" w:cs="Times New Roman"/>
          <w:sz w:val="24"/>
          <w:szCs w:val="24"/>
        </w:rPr>
        <w:t>osnovách</w:t>
      </w:r>
      <w:r>
        <w:rPr>
          <w:rFonts w:ascii="Times New Roman" w:hAnsi="Times New Roman" w:cs="Times New Roman"/>
          <w:sz w:val="24"/>
          <w:szCs w:val="24"/>
        </w:rPr>
        <w:t xml:space="preserve"> zmiňují v různých kontextech</w:t>
      </w:r>
      <w:r w:rsidR="00867027">
        <w:rPr>
          <w:rFonts w:ascii="Times New Roman" w:hAnsi="Times New Roman" w:cs="Times New Roman"/>
          <w:sz w:val="24"/>
          <w:szCs w:val="24"/>
        </w:rPr>
        <w:t xml:space="preserve"> spíše </w:t>
      </w:r>
      <w:r w:rsidR="00745AD9">
        <w:rPr>
          <w:rFonts w:ascii="Times New Roman" w:hAnsi="Times New Roman" w:cs="Times New Roman"/>
          <w:sz w:val="24"/>
          <w:szCs w:val="24"/>
        </w:rPr>
        <w:t>okrajově</w:t>
      </w:r>
      <w:r>
        <w:rPr>
          <w:rFonts w:ascii="Times New Roman" w:hAnsi="Times New Roman" w:cs="Times New Roman"/>
          <w:sz w:val="24"/>
          <w:szCs w:val="24"/>
        </w:rPr>
        <w:t>.</w:t>
      </w:r>
      <w:r w:rsidR="00867027">
        <w:rPr>
          <w:rFonts w:ascii="Times New Roman" w:hAnsi="Times New Roman" w:cs="Times New Roman"/>
          <w:sz w:val="24"/>
          <w:szCs w:val="24"/>
        </w:rPr>
        <w:t xml:space="preserve"> S tematikou science center je možné se nejčastěji setkat v kvalifikačních pracích studentů různých vysokých škol.</w:t>
      </w:r>
      <w:r w:rsidR="00131DA3">
        <w:rPr>
          <w:rFonts w:ascii="Times New Roman" w:hAnsi="Times New Roman" w:cs="Times New Roman"/>
          <w:sz w:val="24"/>
          <w:szCs w:val="24"/>
        </w:rPr>
        <w:t xml:space="preserve"> Ani samotná Mezinárodní rada muzeí ICOM, jež je </w:t>
      </w:r>
      <w:r w:rsidR="00131DA3" w:rsidRPr="00131DA3">
        <w:rPr>
          <w:rFonts w:ascii="Times New Roman" w:hAnsi="Times New Roman" w:cs="Times New Roman"/>
          <w:sz w:val="24"/>
          <w:szCs w:val="24"/>
        </w:rPr>
        <w:t>mezinárodní profesní nevládní organizac</w:t>
      </w:r>
      <w:r w:rsidR="00131DA3">
        <w:rPr>
          <w:rFonts w:ascii="Times New Roman" w:hAnsi="Times New Roman" w:cs="Times New Roman"/>
          <w:sz w:val="24"/>
          <w:szCs w:val="24"/>
        </w:rPr>
        <w:t>í</w:t>
      </w:r>
      <w:r w:rsidR="00131DA3" w:rsidRPr="00131DA3">
        <w:rPr>
          <w:rFonts w:ascii="Times New Roman" w:hAnsi="Times New Roman" w:cs="Times New Roman"/>
          <w:sz w:val="24"/>
          <w:szCs w:val="24"/>
        </w:rPr>
        <w:t xml:space="preserve"> se statutem konzultanta UNESCO</w:t>
      </w:r>
      <w:r w:rsidR="00131DA3">
        <w:rPr>
          <w:rFonts w:ascii="Times New Roman" w:hAnsi="Times New Roman" w:cs="Times New Roman"/>
          <w:sz w:val="24"/>
          <w:szCs w:val="24"/>
        </w:rPr>
        <w:t xml:space="preserve"> a byla v roce 1946 založena za účelem podpory a zastoupení všech druhů muzeí, tedy</w:t>
      </w:r>
      <w:r w:rsidR="00FF028A">
        <w:rPr>
          <w:rFonts w:ascii="Times New Roman" w:hAnsi="Times New Roman" w:cs="Times New Roman"/>
          <w:sz w:val="24"/>
          <w:szCs w:val="24"/>
        </w:rPr>
        <w:t xml:space="preserve"> muzea</w:t>
      </w:r>
      <w:r w:rsidR="00131DA3">
        <w:rPr>
          <w:rFonts w:ascii="Times New Roman" w:hAnsi="Times New Roman" w:cs="Times New Roman"/>
          <w:sz w:val="24"/>
          <w:szCs w:val="24"/>
        </w:rPr>
        <w:t xml:space="preserve"> </w:t>
      </w:r>
      <w:r w:rsidR="00131DA3" w:rsidRPr="00131DA3">
        <w:rPr>
          <w:rFonts w:ascii="Times New Roman" w:hAnsi="Times New Roman" w:cs="Times New Roman"/>
          <w:sz w:val="24"/>
          <w:szCs w:val="24"/>
        </w:rPr>
        <w:t xml:space="preserve">vědy a techniky, umění, archeologie a historie, etnografie, přírodních věd </w:t>
      </w:r>
      <w:r w:rsidR="00FF028A">
        <w:rPr>
          <w:rFonts w:ascii="Times New Roman" w:hAnsi="Times New Roman" w:cs="Times New Roman"/>
          <w:sz w:val="24"/>
          <w:szCs w:val="24"/>
        </w:rPr>
        <w:t>aj.,</w:t>
      </w:r>
      <w:r w:rsidR="00131DA3" w:rsidRPr="00131DA3">
        <w:rPr>
          <w:rFonts w:ascii="Times New Roman" w:hAnsi="Times New Roman" w:cs="Times New Roman"/>
          <w:sz w:val="24"/>
          <w:szCs w:val="24"/>
        </w:rPr>
        <w:t xml:space="preserve"> jakož i instituc</w:t>
      </w:r>
      <w:r w:rsidR="00FF028A">
        <w:rPr>
          <w:rFonts w:ascii="Times New Roman" w:hAnsi="Times New Roman" w:cs="Times New Roman"/>
          <w:sz w:val="24"/>
          <w:szCs w:val="24"/>
        </w:rPr>
        <w:t>í</w:t>
      </w:r>
      <w:r w:rsidR="00131DA3" w:rsidRPr="00131DA3">
        <w:rPr>
          <w:rFonts w:ascii="Times New Roman" w:hAnsi="Times New Roman" w:cs="Times New Roman"/>
          <w:sz w:val="24"/>
          <w:szCs w:val="24"/>
        </w:rPr>
        <w:t xml:space="preserve"> podobného zaměření, </w:t>
      </w:r>
      <w:r w:rsidR="00FF028A">
        <w:rPr>
          <w:rFonts w:ascii="Times New Roman" w:hAnsi="Times New Roman" w:cs="Times New Roman"/>
          <w:sz w:val="24"/>
          <w:szCs w:val="24"/>
        </w:rPr>
        <w:t xml:space="preserve">mezi které patří </w:t>
      </w:r>
      <w:r w:rsidR="00131DA3" w:rsidRPr="00131DA3">
        <w:rPr>
          <w:rFonts w:ascii="Times New Roman" w:hAnsi="Times New Roman" w:cs="Times New Roman"/>
          <w:sz w:val="24"/>
          <w:szCs w:val="24"/>
        </w:rPr>
        <w:t>např. zoologické zahrady, akvária, botanické zahrady</w:t>
      </w:r>
      <w:r w:rsidR="00131DA3">
        <w:rPr>
          <w:rFonts w:ascii="Times New Roman" w:hAnsi="Times New Roman" w:cs="Times New Roman"/>
          <w:sz w:val="24"/>
          <w:szCs w:val="24"/>
        </w:rPr>
        <w:t xml:space="preserve"> </w:t>
      </w:r>
      <w:r w:rsidR="00131DA3">
        <w:rPr>
          <w:rStyle w:val="Znakapoznpodarou"/>
          <w:rFonts w:ascii="Times New Roman" w:hAnsi="Times New Roman" w:cs="Times New Roman"/>
          <w:sz w:val="24"/>
          <w:szCs w:val="24"/>
        </w:rPr>
        <w:footnoteReference w:id="66"/>
      </w:r>
      <w:r w:rsidR="00FF028A">
        <w:rPr>
          <w:rFonts w:ascii="Times New Roman" w:hAnsi="Times New Roman" w:cs="Times New Roman"/>
          <w:sz w:val="24"/>
          <w:szCs w:val="24"/>
        </w:rPr>
        <w:t xml:space="preserve"> apod.</w:t>
      </w:r>
      <w:r w:rsidR="00131DA3">
        <w:rPr>
          <w:rFonts w:ascii="Times New Roman" w:hAnsi="Times New Roman" w:cs="Times New Roman"/>
          <w:sz w:val="24"/>
          <w:szCs w:val="24"/>
        </w:rPr>
        <w:t>, přímo nedefinuje pojem science centrum.</w:t>
      </w:r>
    </w:p>
    <w:p w14:paraId="7CCCB106" w14:textId="25C4ED44" w:rsidR="00204E3D" w:rsidRDefault="00204E3D" w:rsidP="00CB0F1B">
      <w:pPr>
        <w:pStyle w:val="Odstavecseseznamem"/>
        <w:spacing w:after="0" w:line="360" w:lineRule="auto"/>
        <w:ind w:left="0" w:firstLine="709"/>
        <w:jc w:val="both"/>
        <w:rPr>
          <w:rFonts w:ascii="Times New Roman" w:hAnsi="Times New Roman" w:cs="Times New Roman"/>
          <w:sz w:val="24"/>
          <w:szCs w:val="24"/>
        </w:rPr>
      </w:pPr>
      <w:r w:rsidRPr="00C279BF">
        <w:rPr>
          <w:rFonts w:ascii="Times New Roman" w:hAnsi="Times New Roman" w:cs="Times New Roman"/>
          <w:b/>
          <w:sz w:val="24"/>
          <w:szCs w:val="24"/>
        </w:rPr>
        <w:t>Science centrum</w:t>
      </w:r>
      <w:r>
        <w:rPr>
          <w:rFonts w:ascii="Times New Roman" w:hAnsi="Times New Roman" w:cs="Times New Roman"/>
          <w:sz w:val="24"/>
          <w:szCs w:val="24"/>
        </w:rPr>
        <w:t xml:space="preserve"> se dle </w:t>
      </w:r>
      <w:proofErr w:type="spellStart"/>
      <w:r>
        <w:rPr>
          <w:rFonts w:ascii="Times New Roman" w:hAnsi="Times New Roman" w:cs="Times New Roman"/>
          <w:sz w:val="24"/>
          <w:szCs w:val="24"/>
        </w:rPr>
        <w:t>Šobáňové</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„ve své orientaci na vzdělávací potřeby lidí mnohdy muzeálií zcela vzdává a přírodní nebo kulturní jevy prezentuje výhradně pomocí didaktických exponátů.“ </w:t>
      </w:r>
      <w:r w:rsidRPr="00204E3D">
        <w:rPr>
          <w:rStyle w:val="Znakapoznpodarou"/>
          <w:rFonts w:ascii="Times New Roman" w:hAnsi="Times New Roman" w:cs="Times New Roman"/>
          <w:sz w:val="24"/>
          <w:szCs w:val="24"/>
        </w:rPr>
        <w:footnoteReference w:id="67"/>
      </w:r>
      <w:r>
        <w:rPr>
          <w:rFonts w:ascii="Times New Roman" w:hAnsi="Times New Roman" w:cs="Times New Roman"/>
          <w:sz w:val="24"/>
          <w:szCs w:val="24"/>
        </w:rPr>
        <w:t xml:space="preserve"> Dále autorka uvádí, že tento druh muzejní instituce reprezentuje </w:t>
      </w:r>
      <w:r w:rsidR="00C279BF">
        <w:rPr>
          <w:rFonts w:ascii="Times New Roman" w:hAnsi="Times New Roman" w:cs="Times New Roman"/>
          <w:sz w:val="24"/>
          <w:szCs w:val="24"/>
        </w:rPr>
        <w:t xml:space="preserve">odlišný </w:t>
      </w:r>
      <w:r>
        <w:rPr>
          <w:rFonts w:ascii="Times New Roman" w:hAnsi="Times New Roman" w:cs="Times New Roman"/>
          <w:sz w:val="24"/>
          <w:szCs w:val="24"/>
        </w:rPr>
        <w:t xml:space="preserve">způsob muzeologického myšlení a </w:t>
      </w:r>
      <w:r w:rsidR="00C279BF">
        <w:rPr>
          <w:rFonts w:ascii="Times New Roman" w:hAnsi="Times New Roman" w:cs="Times New Roman"/>
          <w:sz w:val="24"/>
          <w:szCs w:val="24"/>
        </w:rPr>
        <w:t xml:space="preserve">jinou filozofii, jenž přináší určitý způsob prezentace. Dle </w:t>
      </w:r>
      <w:proofErr w:type="spellStart"/>
      <w:r w:rsidR="00C279BF">
        <w:rPr>
          <w:rFonts w:ascii="Times New Roman" w:hAnsi="Times New Roman" w:cs="Times New Roman"/>
          <w:sz w:val="24"/>
          <w:szCs w:val="24"/>
        </w:rPr>
        <w:t>Šobáňové</w:t>
      </w:r>
      <w:proofErr w:type="spellEnd"/>
      <w:r w:rsidR="00C279BF">
        <w:rPr>
          <w:rFonts w:ascii="Times New Roman" w:hAnsi="Times New Roman" w:cs="Times New Roman"/>
          <w:sz w:val="24"/>
          <w:szCs w:val="24"/>
        </w:rPr>
        <w:t xml:space="preserve"> je </w:t>
      </w:r>
      <w:r w:rsidR="00C279BF" w:rsidRPr="00C279BF">
        <w:rPr>
          <w:rFonts w:ascii="Times New Roman" w:hAnsi="Times New Roman" w:cs="Times New Roman"/>
          <w:b/>
          <w:sz w:val="24"/>
          <w:szCs w:val="24"/>
        </w:rPr>
        <w:t>cílem science center</w:t>
      </w:r>
      <w:r w:rsidR="00C279BF">
        <w:rPr>
          <w:rFonts w:ascii="Times New Roman" w:hAnsi="Times New Roman" w:cs="Times New Roman"/>
          <w:sz w:val="24"/>
          <w:szCs w:val="24"/>
        </w:rPr>
        <w:t xml:space="preserve"> popularizovat vědu a techniku a </w:t>
      </w:r>
      <w:r w:rsidR="00C279BF" w:rsidRPr="00C279BF">
        <w:rPr>
          <w:rFonts w:ascii="Times New Roman" w:hAnsi="Times New Roman" w:cs="Times New Roman"/>
          <w:b/>
          <w:sz w:val="24"/>
          <w:szCs w:val="24"/>
        </w:rPr>
        <w:t>specifikem science center</w:t>
      </w:r>
      <w:r w:rsidR="00C279BF">
        <w:rPr>
          <w:rFonts w:ascii="Times New Roman" w:hAnsi="Times New Roman" w:cs="Times New Roman"/>
          <w:sz w:val="24"/>
          <w:szCs w:val="24"/>
        </w:rPr>
        <w:t xml:space="preserve"> je: </w:t>
      </w:r>
      <w:r w:rsidR="00C279BF">
        <w:rPr>
          <w:rFonts w:ascii="Times New Roman" w:hAnsi="Times New Roman" w:cs="Times New Roman"/>
          <w:i/>
          <w:sz w:val="24"/>
          <w:szCs w:val="24"/>
        </w:rPr>
        <w:t xml:space="preserve">„orientace na vědu a techniku a případné napojení na univerzity a vědecké instituty, které se často prostřednictvím science center podílejí na popularizaci svých oborů.“ </w:t>
      </w:r>
      <w:r w:rsidR="00C279BF">
        <w:rPr>
          <w:rStyle w:val="Znakapoznpodarou"/>
          <w:rFonts w:ascii="Times New Roman" w:hAnsi="Times New Roman" w:cs="Times New Roman"/>
          <w:i/>
          <w:sz w:val="24"/>
          <w:szCs w:val="24"/>
        </w:rPr>
        <w:footnoteReference w:id="68"/>
      </w:r>
      <w:r w:rsidR="00575615">
        <w:rPr>
          <w:rFonts w:ascii="Times New Roman" w:hAnsi="Times New Roman" w:cs="Times New Roman"/>
          <w:sz w:val="24"/>
          <w:szCs w:val="24"/>
        </w:rPr>
        <w:t xml:space="preserve"> Dále autorka uvádí, že v těchto případech se jedná o uplatnění nového stylu muzeologického myšlení a snahu o působivější promlouvání k návštěvníkům a účinnější způsob prezentace, a dále o uplatnění interaktivity a využití </w:t>
      </w:r>
      <w:r w:rsidR="00FF028A">
        <w:rPr>
          <w:rFonts w:ascii="Times New Roman" w:hAnsi="Times New Roman" w:cs="Times New Roman"/>
          <w:sz w:val="24"/>
          <w:szCs w:val="24"/>
        </w:rPr>
        <w:t>„</w:t>
      </w:r>
      <w:proofErr w:type="spellStart"/>
      <w:r w:rsidR="00575615">
        <w:rPr>
          <w:rFonts w:ascii="Times New Roman" w:hAnsi="Times New Roman" w:cs="Times New Roman"/>
          <w:sz w:val="24"/>
          <w:szCs w:val="24"/>
        </w:rPr>
        <w:t>hands</w:t>
      </w:r>
      <w:proofErr w:type="spellEnd"/>
      <w:r w:rsidR="00FF028A" w:rsidRPr="00543EA1">
        <w:rPr>
          <w:rFonts w:ascii="Times New Roman" w:hAnsi="Times New Roman" w:cs="Times New Roman"/>
          <w:color w:val="000000"/>
          <w:sz w:val="24"/>
          <w:szCs w:val="24"/>
        </w:rPr>
        <w:t xml:space="preserve"> – </w:t>
      </w:r>
      <w:r w:rsidR="00575615">
        <w:rPr>
          <w:rFonts w:ascii="Times New Roman" w:hAnsi="Times New Roman" w:cs="Times New Roman"/>
          <w:sz w:val="24"/>
          <w:szCs w:val="24"/>
        </w:rPr>
        <w:t>on</w:t>
      </w:r>
      <w:r w:rsidR="00FF028A">
        <w:rPr>
          <w:rFonts w:ascii="Times New Roman" w:hAnsi="Times New Roman" w:cs="Times New Roman"/>
          <w:sz w:val="24"/>
          <w:szCs w:val="24"/>
        </w:rPr>
        <w:t>“</w:t>
      </w:r>
      <w:r w:rsidR="00575615">
        <w:rPr>
          <w:rFonts w:ascii="Times New Roman" w:hAnsi="Times New Roman" w:cs="Times New Roman"/>
          <w:sz w:val="24"/>
          <w:szCs w:val="24"/>
        </w:rPr>
        <w:t xml:space="preserve"> exponátů.</w:t>
      </w:r>
    </w:p>
    <w:p w14:paraId="34254B3C" w14:textId="0A9E3E6C" w:rsidR="00905B29" w:rsidRDefault="00905B29" w:rsidP="00CB0F1B">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Podle Stránského souvisí vznik science center s vývojem vědy a techniky. </w:t>
      </w:r>
      <w:r>
        <w:rPr>
          <w:rStyle w:val="Znakapoznpodarou"/>
          <w:rFonts w:ascii="Times New Roman" w:hAnsi="Times New Roman" w:cs="Times New Roman"/>
          <w:sz w:val="24"/>
          <w:szCs w:val="24"/>
        </w:rPr>
        <w:footnoteReference w:id="69"/>
      </w:r>
    </w:p>
    <w:p w14:paraId="0614782D" w14:textId="08CAE4B2" w:rsidR="00905B29" w:rsidRDefault="00905B29" w:rsidP="00CB0F1B">
      <w:pPr>
        <w:pStyle w:val="Odstavecseseznamem"/>
        <w:spacing w:after="0" w:line="36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Šobáňová</w:t>
      </w:r>
      <w:proofErr w:type="spellEnd"/>
      <w:r>
        <w:rPr>
          <w:rFonts w:ascii="Times New Roman" w:hAnsi="Times New Roman" w:cs="Times New Roman"/>
          <w:sz w:val="24"/>
          <w:szCs w:val="24"/>
        </w:rPr>
        <w:t xml:space="preserve"> dále uvádí, že: </w:t>
      </w:r>
      <w:r>
        <w:rPr>
          <w:rFonts w:ascii="Times New Roman" w:hAnsi="Times New Roman" w:cs="Times New Roman"/>
          <w:i/>
          <w:sz w:val="24"/>
          <w:szCs w:val="24"/>
        </w:rPr>
        <w:t xml:space="preserve">„V některých případech je </w:t>
      </w:r>
      <w:r w:rsidRPr="00261BCD">
        <w:rPr>
          <w:rFonts w:ascii="Times New Roman" w:hAnsi="Times New Roman" w:cs="Times New Roman"/>
          <w:b/>
          <w:i/>
          <w:sz w:val="24"/>
          <w:szCs w:val="24"/>
        </w:rPr>
        <w:t>science center</w:t>
      </w:r>
      <w:r>
        <w:rPr>
          <w:rFonts w:ascii="Times New Roman" w:hAnsi="Times New Roman" w:cs="Times New Roman"/>
          <w:i/>
          <w:sz w:val="24"/>
          <w:szCs w:val="24"/>
        </w:rPr>
        <w:t xml:space="preserve"> více střediskem zábavného a neformálního vzdělávání</w:t>
      </w:r>
      <w:r w:rsidR="00A6537E">
        <w:rPr>
          <w:rFonts w:ascii="Times New Roman" w:hAnsi="Times New Roman" w:cs="Times New Roman"/>
          <w:i/>
          <w:sz w:val="24"/>
          <w:szCs w:val="24"/>
        </w:rPr>
        <w:t xml:space="preserve"> </w:t>
      </w:r>
      <w:r>
        <w:rPr>
          <w:rFonts w:ascii="Times New Roman" w:hAnsi="Times New Roman" w:cs="Times New Roman"/>
          <w:i/>
          <w:sz w:val="24"/>
          <w:szCs w:val="24"/>
        </w:rPr>
        <w:t>než muzeem. Dá se proto říci, že jde o instituci stojící na pomezí vzdělávacího zařízení a muzejní instituce.“</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70"/>
      </w:r>
      <w:r>
        <w:rPr>
          <w:rFonts w:ascii="Times New Roman" w:hAnsi="Times New Roman" w:cs="Times New Roman"/>
          <w:sz w:val="24"/>
          <w:szCs w:val="24"/>
        </w:rPr>
        <w:t xml:space="preserve"> Za rozlišovací znamení autorka považuje právě uplatnění muzeálií v</w:t>
      </w:r>
      <w:r w:rsidR="00B60E7A">
        <w:rPr>
          <w:rFonts w:ascii="Times New Roman" w:hAnsi="Times New Roman" w:cs="Times New Roman"/>
          <w:sz w:val="24"/>
          <w:szCs w:val="24"/>
        </w:rPr>
        <w:t> expozicích, kdy existují science centra, jenž muzeálie uplatňují a jiná ne, což již leží za hranicí muzejnictví. Přesto ale, dle autorky, nelze science centra odmítnout jako nemuzejní instituc</w:t>
      </w:r>
      <w:r w:rsidR="007745B8">
        <w:rPr>
          <w:rFonts w:ascii="Times New Roman" w:hAnsi="Times New Roman" w:cs="Times New Roman"/>
          <w:sz w:val="24"/>
          <w:szCs w:val="24"/>
        </w:rPr>
        <w:t>i</w:t>
      </w:r>
      <w:r w:rsidR="00B60E7A">
        <w:rPr>
          <w:rFonts w:ascii="Times New Roman" w:hAnsi="Times New Roman" w:cs="Times New Roman"/>
          <w:sz w:val="24"/>
          <w:szCs w:val="24"/>
        </w:rPr>
        <w:t xml:space="preserve">, protože se vyvinula v souvislosti s muzejní kulturou a stejně jako klasické muzeum má za cíl: </w:t>
      </w:r>
      <w:r w:rsidR="00B60E7A">
        <w:rPr>
          <w:rFonts w:ascii="Times New Roman" w:hAnsi="Times New Roman" w:cs="Times New Roman"/>
          <w:i/>
          <w:sz w:val="24"/>
          <w:szCs w:val="24"/>
        </w:rPr>
        <w:t>„stát se místem, kde lze získat představu o světě, jeho zákonitostech a rozmanitosti. Místem, kde lze klást otázky a hledat odpovědi, které se zde týkají přírodních věd, techniky a její historie</w:t>
      </w:r>
      <w:r w:rsidR="007745B8">
        <w:rPr>
          <w:rFonts w:ascii="Times New Roman" w:hAnsi="Times New Roman" w:cs="Times New Roman"/>
          <w:i/>
          <w:sz w:val="24"/>
          <w:szCs w:val="24"/>
        </w:rPr>
        <w:t>. Science centrum se často zaměřuje i na prezentaci a objasňování přírodních zákonů, matematických zákonitostí a principů nebo různých fyzikálních či chemických jevů.“</w:t>
      </w:r>
      <w:r w:rsidR="007745B8">
        <w:rPr>
          <w:rFonts w:ascii="Times New Roman" w:hAnsi="Times New Roman" w:cs="Times New Roman"/>
          <w:sz w:val="24"/>
          <w:szCs w:val="24"/>
        </w:rPr>
        <w:t xml:space="preserve"> </w:t>
      </w:r>
      <w:r w:rsidR="007745B8">
        <w:rPr>
          <w:rStyle w:val="Znakapoznpodarou"/>
          <w:rFonts w:ascii="Times New Roman" w:hAnsi="Times New Roman" w:cs="Times New Roman"/>
          <w:sz w:val="24"/>
          <w:szCs w:val="24"/>
        </w:rPr>
        <w:footnoteReference w:id="71"/>
      </w:r>
      <w:r w:rsidR="007745B8">
        <w:rPr>
          <w:rFonts w:ascii="Times New Roman" w:hAnsi="Times New Roman" w:cs="Times New Roman"/>
          <w:sz w:val="24"/>
          <w:szCs w:val="24"/>
        </w:rPr>
        <w:t xml:space="preserve"> Dále autorka uvádí, že science centra nejsou klasickou vzdělávací institucí, která je podobná škole, protože se v těchto institucích nepoužívají tradiční edukační metody, ale tzv. </w:t>
      </w:r>
      <w:proofErr w:type="spellStart"/>
      <w:r w:rsidR="007745B8">
        <w:rPr>
          <w:rFonts w:ascii="Times New Roman" w:hAnsi="Times New Roman" w:cs="Times New Roman"/>
          <w:sz w:val="24"/>
          <w:szCs w:val="24"/>
        </w:rPr>
        <w:t>edutaiment</w:t>
      </w:r>
      <w:proofErr w:type="spellEnd"/>
      <w:r w:rsidR="007745B8">
        <w:rPr>
          <w:rFonts w:ascii="Times New Roman" w:hAnsi="Times New Roman" w:cs="Times New Roman"/>
          <w:sz w:val="24"/>
          <w:szCs w:val="24"/>
        </w:rPr>
        <w:t xml:space="preserve"> (viz kap</w:t>
      </w:r>
      <w:r w:rsidR="00FF028A">
        <w:rPr>
          <w:rFonts w:ascii="Times New Roman" w:hAnsi="Times New Roman" w:cs="Times New Roman"/>
          <w:sz w:val="24"/>
          <w:szCs w:val="24"/>
        </w:rPr>
        <w:t>itola 1.5</w:t>
      </w:r>
      <w:r w:rsidR="007745B8">
        <w:rPr>
          <w:rFonts w:ascii="Times New Roman" w:hAnsi="Times New Roman" w:cs="Times New Roman"/>
          <w:sz w:val="24"/>
          <w:szCs w:val="24"/>
        </w:rPr>
        <w:t>)</w:t>
      </w:r>
      <w:r w:rsidR="00FF028A">
        <w:rPr>
          <w:rFonts w:ascii="Times New Roman" w:hAnsi="Times New Roman" w:cs="Times New Roman"/>
          <w:sz w:val="24"/>
          <w:szCs w:val="24"/>
        </w:rPr>
        <w:t>.</w:t>
      </w:r>
    </w:p>
    <w:p w14:paraId="16C69B11" w14:textId="770DAEBF" w:rsidR="007745B8" w:rsidRDefault="005C28DD" w:rsidP="00A8145A">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Česká asociace science center (</w:t>
      </w:r>
      <w:r w:rsidR="004438A0">
        <w:rPr>
          <w:rFonts w:ascii="Times New Roman" w:hAnsi="Times New Roman" w:cs="Times New Roman"/>
          <w:sz w:val="24"/>
          <w:szCs w:val="24"/>
        </w:rPr>
        <w:t xml:space="preserve">dále jen </w:t>
      </w:r>
      <w:r>
        <w:rPr>
          <w:rFonts w:ascii="Times New Roman" w:hAnsi="Times New Roman" w:cs="Times New Roman"/>
          <w:sz w:val="24"/>
          <w:szCs w:val="24"/>
        </w:rPr>
        <w:t xml:space="preserve">ČASC), která byla založena v roce 2013, za účelem cíleného </w:t>
      </w:r>
      <w:r w:rsidR="00E96FEA" w:rsidRPr="00E96FEA">
        <w:rPr>
          <w:rFonts w:ascii="Times New Roman" w:hAnsi="Times New Roman" w:cs="Times New Roman"/>
          <w:sz w:val="24"/>
          <w:szCs w:val="24"/>
        </w:rPr>
        <w:t>vytváře</w:t>
      </w:r>
      <w:r w:rsidR="00E96FEA">
        <w:rPr>
          <w:rFonts w:ascii="Times New Roman" w:hAnsi="Times New Roman" w:cs="Times New Roman"/>
          <w:sz w:val="24"/>
          <w:szCs w:val="24"/>
        </w:rPr>
        <w:t>ní</w:t>
      </w:r>
      <w:r w:rsidR="00E96FEA" w:rsidRPr="00E96FEA">
        <w:rPr>
          <w:rFonts w:ascii="Times New Roman" w:hAnsi="Times New Roman" w:cs="Times New Roman"/>
          <w:sz w:val="24"/>
          <w:szCs w:val="24"/>
        </w:rPr>
        <w:t xml:space="preserve"> pozitivní</w:t>
      </w:r>
      <w:r w:rsidR="00E96FEA">
        <w:rPr>
          <w:rFonts w:ascii="Times New Roman" w:hAnsi="Times New Roman" w:cs="Times New Roman"/>
          <w:sz w:val="24"/>
          <w:szCs w:val="24"/>
        </w:rPr>
        <w:t>ho</w:t>
      </w:r>
      <w:r w:rsidR="00E96FEA" w:rsidRPr="00E96FEA">
        <w:rPr>
          <w:rFonts w:ascii="Times New Roman" w:hAnsi="Times New Roman" w:cs="Times New Roman"/>
          <w:sz w:val="24"/>
          <w:szCs w:val="24"/>
        </w:rPr>
        <w:t xml:space="preserve"> image science center</w:t>
      </w:r>
      <w:r w:rsidR="004601ED">
        <w:rPr>
          <w:rFonts w:ascii="Times New Roman" w:hAnsi="Times New Roman" w:cs="Times New Roman"/>
          <w:sz w:val="24"/>
          <w:szCs w:val="24"/>
        </w:rPr>
        <w:t xml:space="preserve"> v České republice</w:t>
      </w:r>
      <w:r w:rsidR="00E96FEA" w:rsidRPr="00E96FEA">
        <w:rPr>
          <w:rFonts w:ascii="Times New Roman" w:hAnsi="Times New Roman" w:cs="Times New Roman"/>
          <w:sz w:val="24"/>
          <w:szCs w:val="24"/>
        </w:rPr>
        <w:t xml:space="preserve">, </w:t>
      </w:r>
      <w:r w:rsidR="004601ED">
        <w:rPr>
          <w:rFonts w:ascii="Times New Roman" w:hAnsi="Times New Roman" w:cs="Times New Roman"/>
          <w:sz w:val="24"/>
          <w:szCs w:val="24"/>
        </w:rPr>
        <w:t xml:space="preserve">jejich ochrany a </w:t>
      </w:r>
      <w:r w:rsidR="00B60081">
        <w:rPr>
          <w:rFonts w:ascii="Times New Roman" w:hAnsi="Times New Roman" w:cs="Times New Roman"/>
          <w:sz w:val="24"/>
          <w:szCs w:val="24"/>
        </w:rPr>
        <w:t xml:space="preserve">podpory </w:t>
      </w:r>
      <w:r w:rsidR="004601ED">
        <w:rPr>
          <w:rFonts w:ascii="Times New Roman" w:hAnsi="Times New Roman" w:cs="Times New Roman"/>
          <w:sz w:val="24"/>
          <w:szCs w:val="24"/>
        </w:rPr>
        <w:t>jejich zájmů,</w:t>
      </w:r>
      <w:r w:rsidR="00E96FEA">
        <w:rPr>
          <w:rFonts w:ascii="Times New Roman" w:hAnsi="Times New Roman" w:cs="Times New Roman"/>
          <w:sz w:val="24"/>
          <w:szCs w:val="24"/>
        </w:rPr>
        <w:t xml:space="preserve"> definuje </w:t>
      </w:r>
      <w:r w:rsidR="00E96FEA" w:rsidRPr="009A5E4B">
        <w:rPr>
          <w:rFonts w:ascii="Times New Roman" w:hAnsi="Times New Roman" w:cs="Times New Roman"/>
          <w:b/>
          <w:sz w:val="24"/>
          <w:szCs w:val="24"/>
        </w:rPr>
        <w:t>science centra</w:t>
      </w:r>
      <w:r w:rsidR="00E96FEA">
        <w:rPr>
          <w:rFonts w:ascii="Times New Roman" w:hAnsi="Times New Roman" w:cs="Times New Roman"/>
          <w:sz w:val="24"/>
          <w:szCs w:val="24"/>
        </w:rPr>
        <w:t xml:space="preserve"> jako: </w:t>
      </w:r>
      <w:r w:rsidR="00E96FEA">
        <w:rPr>
          <w:rFonts w:ascii="Times New Roman" w:hAnsi="Times New Roman" w:cs="Times New Roman"/>
          <w:i/>
          <w:sz w:val="24"/>
          <w:szCs w:val="24"/>
        </w:rPr>
        <w:t>„</w:t>
      </w:r>
      <w:r w:rsidR="00E96FEA" w:rsidRPr="00E96FEA">
        <w:rPr>
          <w:rFonts w:ascii="Times New Roman" w:hAnsi="Times New Roman" w:cs="Times New Roman"/>
          <w:i/>
          <w:sz w:val="24"/>
          <w:szCs w:val="24"/>
        </w:rPr>
        <w:t>centra neformálního vzdělávání, která se zaměřují na popularizaci vědy a techniky. Důraz se klade na interaktivitu a učení formou her, objevování vědy a techniky prostřednictvím osobní zkušenosti.</w:t>
      </w:r>
      <w:r w:rsidR="00E96FEA">
        <w:rPr>
          <w:rFonts w:ascii="Times New Roman" w:hAnsi="Times New Roman" w:cs="Times New Roman"/>
          <w:i/>
          <w:sz w:val="24"/>
          <w:szCs w:val="24"/>
        </w:rPr>
        <w:t>“</w:t>
      </w:r>
      <w:r w:rsidR="00E96FEA">
        <w:rPr>
          <w:rFonts w:ascii="Times New Roman" w:hAnsi="Times New Roman" w:cs="Times New Roman"/>
          <w:sz w:val="24"/>
          <w:szCs w:val="24"/>
        </w:rPr>
        <w:t xml:space="preserve"> </w:t>
      </w:r>
      <w:r w:rsidR="00E96FEA">
        <w:rPr>
          <w:rStyle w:val="Znakapoznpodarou"/>
          <w:rFonts w:ascii="Times New Roman" w:hAnsi="Times New Roman" w:cs="Times New Roman"/>
          <w:sz w:val="24"/>
          <w:szCs w:val="24"/>
        </w:rPr>
        <w:footnoteReference w:id="72"/>
      </w:r>
      <w:r w:rsidR="00E96FEA">
        <w:rPr>
          <w:rFonts w:ascii="Times New Roman" w:hAnsi="Times New Roman" w:cs="Times New Roman"/>
          <w:sz w:val="24"/>
          <w:szCs w:val="24"/>
        </w:rPr>
        <w:t xml:space="preserve"> Hlavní náplní ČASC je koordinace aktivit jejích členů, a to především v oblasti neformálního vzdělávání</w:t>
      </w:r>
      <w:r w:rsidR="009A5E4B">
        <w:rPr>
          <w:rFonts w:ascii="Times New Roman" w:hAnsi="Times New Roman" w:cs="Times New Roman"/>
          <w:sz w:val="24"/>
          <w:szCs w:val="24"/>
        </w:rPr>
        <w:t xml:space="preserve"> (viz kap</w:t>
      </w:r>
      <w:r w:rsidR="00FF028A">
        <w:rPr>
          <w:rFonts w:ascii="Times New Roman" w:hAnsi="Times New Roman" w:cs="Times New Roman"/>
          <w:sz w:val="24"/>
          <w:szCs w:val="24"/>
        </w:rPr>
        <w:t>itola 1.4</w:t>
      </w:r>
      <w:r w:rsidR="009A5E4B">
        <w:rPr>
          <w:rFonts w:ascii="Times New Roman" w:hAnsi="Times New Roman" w:cs="Times New Roman"/>
          <w:sz w:val="24"/>
          <w:szCs w:val="24"/>
        </w:rPr>
        <w:t>.)</w:t>
      </w:r>
      <w:r w:rsidR="00E96FEA">
        <w:rPr>
          <w:rFonts w:ascii="Times New Roman" w:hAnsi="Times New Roman" w:cs="Times New Roman"/>
          <w:sz w:val="24"/>
          <w:szCs w:val="24"/>
        </w:rPr>
        <w:t xml:space="preserve">. </w:t>
      </w:r>
      <w:r w:rsidR="009B7580">
        <w:rPr>
          <w:rFonts w:ascii="Times New Roman" w:hAnsi="Times New Roman" w:cs="Times New Roman"/>
          <w:sz w:val="24"/>
          <w:szCs w:val="24"/>
        </w:rPr>
        <w:t>Asociace se snaží, aby byla systematicky</w:t>
      </w:r>
      <w:r w:rsidR="009A5E4B">
        <w:rPr>
          <w:rFonts w:ascii="Times New Roman" w:hAnsi="Times New Roman" w:cs="Times New Roman"/>
          <w:sz w:val="24"/>
          <w:szCs w:val="24"/>
        </w:rPr>
        <w:t xml:space="preserve"> </w:t>
      </w:r>
      <w:r w:rsidR="009A5E4B" w:rsidRPr="009A5E4B">
        <w:rPr>
          <w:rFonts w:ascii="Times New Roman" w:hAnsi="Times New Roman" w:cs="Times New Roman"/>
          <w:sz w:val="24"/>
          <w:szCs w:val="24"/>
        </w:rPr>
        <w:t>vytvářena pozitivní image science center u české veřejnosti i vládních a nevládních organizací a současně byl zajištěn rozvoj jednotlivých science center.</w:t>
      </w:r>
      <w:r w:rsidR="009A5E4B">
        <w:rPr>
          <w:rFonts w:ascii="Times New Roman" w:hAnsi="Times New Roman" w:cs="Times New Roman"/>
          <w:sz w:val="24"/>
          <w:szCs w:val="24"/>
        </w:rPr>
        <w:t xml:space="preserve"> </w:t>
      </w:r>
      <w:r w:rsidR="009A5E4B" w:rsidRPr="009A5E4B">
        <w:rPr>
          <w:rFonts w:ascii="Times New Roman" w:hAnsi="Times New Roman" w:cs="Times New Roman"/>
          <w:sz w:val="24"/>
          <w:szCs w:val="24"/>
        </w:rPr>
        <w:t>Sleduje tvorbu a realizaci právních předpisů a norem</w:t>
      </w:r>
      <w:r w:rsidR="009A5E4B">
        <w:rPr>
          <w:rFonts w:ascii="Times New Roman" w:hAnsi="Times New Roman" w:cs="Times New Roman"/>
          <w:sz w:val="24"/>
          <w:szCs w:val="24"/>
        </w:rPr>
        <w:t>, které se vztahují</w:t>
      </w:r>
      <w:r w:rsidR="009A5E4B" w:rsidRPr="009A5E4B">
        <w:rPr>
          <w:rFonts w:ascii="Times New Roman" w:hAnsi="Times New Roman" w:cs="Times New Roman"/>
          <w:sz w:val="24"/>
          <w:szCs w:val="24"/>
        </w:rPr>
        <w:t xml:space="preserve"> k provozování science center a poskytování neformálního vzdělávání.</w:t>
      </w:r>
      <w:r w:rsidR="009A5E4B">
        <w:rPr>
          <w:rFonts w:ascii="Times New Roman" w:hAnsi="Times New Roman" w:cs="Times New Roman"/>
          <w:sz w:val="24"/>
          <w:szCs w:val="24"/>
        </w:rPr>
        <w:t xml:space="preserve"> Dále asociace s</w:t>
      </w:r>
      <w:r w:rsidR="009A5E4B" w:rsidRPr="009A5E4B">
        <w:rPr>
          <w:rFonts w:ascii="Times New Roman" w:hAnsi="Times New Roman" w:cs="Times New Roman"/>
          <w:sz w:val="24"/>
          <w:szCs w:val="24"/>
        </w:rPr>
        <w:t xml:space="preserve">polupracuje s příslušnými orgány státní správy při projednávání zásadních otázek, </w:t>
      </w:r>
      <w:r w:rsidR="009A5E4B">
        <w:rPr>
          <w:rFonts w:ascii="Times New Roman" w:hAnsi="Times New Roman" w:cs="Times New Roman"/>
          <w:sz w:val="24"/>
          <w:szCs w:val="24"/>
        </w:rPr>
        <w:t>které se vztahují</w:t>
      </w:r>
      <w:r w:rsidR="009A5E4B" w:rsidRPr="009A5E4B">
        <w:rPr>
          <w:rFonts w:ascii="Times New Roman" w:hAnsi="Times New Roman" w:cs="Times New Roman"/>
          <w:sz w:val="24"/>
          <w:szCs w:val="24"/>
        </w:rPr>
        <w:t xml:space="preserve"> k zájmům členů </w:t>
      </w:r>
      <w:r w:rsidR="009A5E4B">
        <w:rPr>
          <w:rFonts w:ascii="Times New Roman" w:hAnsi="Times New Roman" w:cs="Times New Roman"/>
          <w:sz w:val="24"/>
          <w:szCs w:val="24"/>
        </w:rPr>
        <w:t>ČASC a obhajuj</w:t>
      </w:r>
      <w:r w:rsidR="00FD2E20">
        <w:rPr>
          <w:rFonts w:ascii="Times New Roman" w:hAnsi="Times New Roman" w:cs="Times New Roman"/>
          <w:sz w:val="24"/>
          <w:szCs w:val="24"/>
        </w:rPr>
        <w:t>e</w:t>
      </w:r>
      <w:r w:rsidR="009A5E4B">
        <w:rPr>
          <w:rFonts w:ascii="Times New Roman" w:hAnsi="Times New Roman" w:cs="Times New Roman"/>
          <w:sz w:val="24"/>
          <w:szCs w:val="24"/>
        </w:rPr>
        <w:t xml:space="preserve"> jejich stanoviska a</w:t>
      </w:r>
      <w:r w:rsidR="009A5E4B" w:rsidRPr="009A5E4B">
        <w:rPr>
          <w:rFonts w:ascii="Times New Roman" w:hAnsi="Times New Roman" w:cs="Times New Roman"/>
          <w:sz w:val="24"/>
          <w:szCs w:val="24"/>
        </w:rPr>
        <w:t xml:space="preserve"> </w:t>
      </w:r>
      <w:r w:rsidR="009A5E4B">
        <w:rPr>
          <w:rFonts w:ascii="Times New Roman" w:hAnsi="Times New Roman" w:cs="Times New Roman"/>
          <w:sz w:val="24"/>
          <w:szCs w:val="24"/>
        </w:rPr>
        <w:t>p</w:t>
      </w:r>
      <w:r w:rsidR="009A5E4B" w:rsidRPr="009A5E4B">
        <w:rPr>
          <w:rFonts w:ascii="Times New Roman" w:hAnsi="Times New Roman" w:cs="Times New Roman"/>
          <w:sz w:val="24"/>
          <w:szCs w:val="24"/>
        </w:rPr>
        <w:t xml:space="preserve">ůsobí na legislativní procesy, </w:t>
      </w:r>
      <w:r w:rsidR="009A5E4B">
        <w:rPr>
          <w:rFonts w:ascii="Times New Roman" w:hAnsi="Times New Roman" w:cs="Times New Roman"/>
          <w:sz w:val="24"/>
          <w:szCs w:val="24"/>
        </w:rPr>
        <w:t>které souvisí s</w:t>
      </w:r>
      <w:r w:rsidR="009A5E4B" w:rsidRPr="009A5E4B">
        <w:rPr>
          <w:rFonts w:ascii="Times New Roman" w:hAnsi="Times New Roman" w:cs="Times New Roman"/>
          <w:sz w:val="24"/>
          <w:szCs w:val="24"/>
        </w:rPr>
        <w:t xml:space="preserve"> činnost</w:t>
      </w:r>
      <w:r w:rsidR="00FD2E20">
        <w:rPr>
          <w:rFonts w:ascii="Times New Roman" w:hAnsi="Times New Roman" w:cs="Times New Roman"/>
          <w:sz w:val="24"/>
          <w:szCs w:val="24"/>
        </w:rPr>
        <w:t>í</w:t>
      </w:r>
      <w:r w:rsidR="009A5E4B" w:rsidRPr="009A5E4B">
        <w:rPr>
          <w:rFonts w:ascii="Times New Roman" w:hAnsi="Times New Roman" w:cs="Times New Roman"/>
          <w:sz w:val="24"/>
          <w:szCs w:val="24"/>
        </w:rPr>
        <w:t xml:space="preserve"> science center </w:t>
      </w:r>
      <w:r w:rsidR="009A5E4B">
        <w:rPr>
          <w:rFonts w:ascii="Times New Roman" w:hAnsi="Times New Roman" w:cs="Times New Roman"/>
          <w:sz w:val="24"/>
          <w:szCs w:val="24"/>
        </w:rPr>
        <w:t>nebo</w:t>
      </w:r>
      <w:r w:rsidR="009A5E4B" w:rsidRPr="009A5E4B">
        <w:rPr>
          <w:rFonts w:ascii="Times New Roman" w:hAnsi="Times New Roman" w:cs="Times New Roman"/>
          <w:sz w:val="24"/>
          <w:szCs w:val="24"/>
        </w:rPr>
        <w:t xml:space="preserve"> zprostředková</w:t>
      </w:r>
      <w:r w:rsidR="009A5E4B">
        <w:rPr>
          <w:rFonts w:ascii="Times New Roman" w:hAnsi="Times New Roman" w:cs="Times New Roman"/>
          <w:sz w:val="24"/>
          <w:szCs w:val="24"/>
        </w:rPr>
        <w:t>vá</w:t>
      </w:r>
      <w:r w:rsidR="009A5E4B" w:rsidRPr="009A5E4B">
        <w:rPr>
          <w:rFonts w:ascii="Times New Roman" w:hAnsi="Times New Roman" w:cs="Times New Roman"/>
          <w:sz w:val="24"/>
          <w:szCs w:val="24"/>
        </w:rPr>
        <w:t xml:space="preserve"> a prosaz</w:t>
      </w:r>
      <w:r w:rsidR="009A5E4B">
        <w:rPr>
          <w:rFonts w:ascii="Times New Roman" w:hAnsi="Times New Roman" w:cs="Times New Roman"/>
          <w:sz w:val="24"/>
          <w:szCs w:val="24"/>
        </w:rPr>
        <w:t>uje</w:t>
      </w:r>
      <w:r w:rsidR="009A5E4B" w:rsidRPr="009A5E4B">
        <w:rPr>
          <w:rFonts w:ascii="Times New Roman" w:hAnsi="Times New Roman" w:cs="Times New Roman"/>
          <w:sz w:val="24"/>
          <w:szCs w:val="24"/>
        </w:rPr>
        <w:t xml:space="preserve"> návrh</w:t>
      </w:r>
      <w:r w:rsidR="009A5E4B">
        <w:rPr>
          <w:rFonts w:ascii="Times New Roman" w:hAnsi="Times New Roman" w:cs="Times New Roman"/>
          <w:sz w:val="24"/>
          <w:szCs w:val="24"/>
        </w:rPr>
        <w:t>y</w:t>
      </w:r>
      <w:r w:rsidR="009A5E4B" w:rsidRPr="009A5E4B">
        <w:rPr>
          <w:rFonts w:ascii="Times New Roman" w:hAnsi="Times New Roman" w:cs="Times New Roman"/>
          <w:sz w:val="24"/>
          <w:szCs w:val="24"/>
        </w:rPr>
        <w:t xml:space="preserve"> legislativních a jiných opatření v této oblasti.</w:t>
      </w:r>
      <w:r w:rsidR="00FD2E20">
        <w:rPr>
          <w:rFonts w:ascii="Times New Roman" w:hAnsi="Times New Roman" w:cs="Times New Roman"/>
          <w:sz w:val="24"/>
          <w:szCs w:val="24"/>
        </w:rPr>
        <w:t xml:space="preserve"> Mezi členy České asociace science center patří</w:t>
      </w:r>
      <w:r w:rsidR="00B60081">
        <w:rPr>
          <w:rFonts w:ascii="Times New Roman" w:hAnsi="Times New Roman" w:cs="Times New Roman"/>
          <w:sz w:val="24"/>
          <w:szCs w:val="24"/>
        </w:rPr>
        <w:t xml:space="preserve"> (řazeno abecedně)</w:t>
      </w:r>
      <w:r w:rsidR="00FD2E20">
        <w:rPr>
          <w:rFonts w:ascii="Times New Roman" w:hAnsi="Times New Roman" w:cs="Times New Roman"/>
          <w:sz w:val="24"/>
          <w:szCs w:val="24"/>
        </w:rPr>
        <w:t>:</w:t>
      </w:r>
    </w:p>
    <w:p w14:paraId="59BFCDBD" w14:textId="74149E67" w:rsidR="00FD2E20" w:rsidRDefault="00B60081" w:rsidP="00A8145A">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Hvězdárna a planetárium Brno</w:t>
      </w:r>
      <w:r w:rsidR="00EB3D7C">
        <w:rPr>
          <w:rFonts w:ascii="Times New Roman" w:hAnsi="Times New Roman" w:cs="Times New Roman"/>
          <w:sz w:val="24"/>
          <w:szCs w:val="24"/>
        </w:rPr>
        <w:t>,</w:t>
      </w:r>
    </w:p>
    <w:p w14:paraId="6B72A88A" w14:textId="48E064BD" w:rsidR="008C4CA8" w:rsidRDefault="00EB3D7C" w:rsidP="00A8145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8C4CA8">
        <w:rPr>
          <w:rFonts w:ascii="Times New Roman" w:hAnsi="Times New Roman" w:cs="Times New Roman"/>
          <w:sz w:val="24"/>
          <w:szCs w:val="24"/>
        </w:rPr>
        <w:t>ato instituce je jedn</w:t>
      </w:r>
      <w:r w:rsidR="004601ED">
        <w:rPr>
          <w:rFonts w:ascii="Times New Roman" w:hAnsi="Times New Roman" w:cs="Times New Roman"/>
          <w:sz w:val="24"/>
          <w:szCs w:val="24"/>
        </w:rPr>
        <w:t>í</w:t>
      </w:r>
      <w:r w:rsidR="008C4CA8">
        <w:rPr>
          <w:rFonts w:ascii="Times New Roman" w:hAnsi="Times New Roman" w:cs="Times New Roman"/>
          <w:sz w:val="24"/>
          <w:szCs w:val="24"/>
        </w:rPr>
        <w:t>m ze zakládajících členů asociace a je centrem, které popularizuje nejrůznější vědy především z oblasti neživé přírody. Nejvíce</w:t>
      </w:r>
      <w:r w:rsidR="00916BC0">
        <w:rPr>
          <w:rFonts w:ascii="Times New Roman" w:hAnsi="Times New Roman" w:cs="Times New Roman"/>
          <w:sz w:val="24"/>
          <w:szCs w:val="24"/>
        </w:rPr>
        <w:t xml:space="preserve"> se zaměřuje na</w:t>
      </w:r>
      <w:r w:rsidR="008C4CA8">
        <w:rPr>
          <w:rFonts w:ascii="Times New Roman" w:hAnsi="Times New Roman" w:cs="Times New Roman"/>
          <w:sz w:val="24"/>
          <w:szCs w:val="24"/>
        </w:rPr>
        <w:t xml:space="preserve"> populariz</w:t>
      </w:r>
      <w:r w:rsidR="00916BC0">
        <w:rPr>
          <w:rFonts w:ascii="Times New Roman" w:hAnsi="Times New Roman" w:cs="Times New Roman"/>
          <w:sz w:val="24"/>
          <w:szCs w:val="24"/>
        </w:rPr>
        <w:t>aci</w:t>
      </w:r>
      <w:r w:rsidR="008C4CA8">
        <w:rPr>
          <w:rFonts w:ascii="Times New Roman" w:hAnsi="Times New Roman" w:cs="Times New Roman"/>
          <w:sz w:val="24"/>
          <w:szCs w:val="24"/>
        </w:rPr>
        <w:t xml:space="preserve"> astronomi</w:t>
      </w:r>
      <w:r w:rsidR="00916BC0">
        <w:rPr>
          <w:rFonts w:ascii="Times New Roman" w:hAnsi="Times New Roman" w:cs="Times New Roman"/>
          <w:sz w:val="24"/>
          <w:szCs w:val="24"/>
        </w:rPr>
        <w:t>e</w:t>
      </w:r>
      <w:r w:rsidR="008C4CA8">
        <w:rPr>
          <w:rFonts w:ascii="Times New Roman" w:hAnsi="Times New Roman" w:cs="Times New Roman"/>
          <w:sz w:val="24"/>
          <w:szCs w:val="24"/>
        </w:rPr>
        <w:t xml:space="preserve"> a dále šíří poznatky o geologii, chemii, fyzice, matematice, geografii aj. Nepatří mezi vědecká pracoviště, ale</w:t>
      </w:r>
      <w:r w:rsidR="004601ED">
        <w:rPr>
          <w:rFonts w:ascii="Times New Roman" w:hAnsi="Times New Roman" w:cs="Times New Roman"/>
          <w:sz w:val="24"/>
          <w:szCs w:val="24"/>
        </w:rPr>
        <w:t xml:space="preserve"> velké vědecké projekty na území města Brna a brněnské univerzity propaguje. </w:t>
      </w:r>
      <w:r w:rsidR="00916BC0">
        <w:rPr>
          <w:rFonts w:ascii="Times New Roman" w:hAnsi="Times New Roman" w:cs="Times New Roman"/>
          <w:sz w:val="24"/>
          <w:szCs w:val="24"/>
        </w:rPr>
        <w:t xml:space="preserve">Lze zde najít sál digitálního planetária, tzv. </w:t>
      </w:r>
      <w:proofErr w:type="spellStart"/>
      <w:r w:rsidR="00916BC0">
        <w:rPr>
          <w:rFonts w:ascii="Times New Roman" w:hAnsi="Times New Roman" w:cs="Times New Roman"/>
          <w:sz w:val="24"/>
          <w:szCs w:val="24"/>
        </w:rPr>
        <w:t>digitárium</w:t>
      </w:r>
      <w:proofErr w:type="spellEnd"/>
      <w:r w:rsidR="00916BC0">
        <w:rPr>
          <w:rFonts w:ascii="Times New Roman" w:hAnsi="Times New Roman" w:cs="Times New Roman"/>
          <w:sz w:val="24"/>
          <w:szCs w:val="24"/>
        </w:rPr>
        <w:t>, které pomoci s</w:t>
      </w:r>
      <w:r w:rsidR="00916BC0" w:rsidRPr="00916BC0">
        <w:rPr>
          <w:rFonts w:ascii="Times New Roman" w:hAnsi="Times New Roman" w:cs="Times New Roman"/>
          <w:sz w:val="24"/>
          <w:szCs w:val="24"/>
        </w:rPr>
        <w:t>érie speciálních projektorů v kombinaci s desítkami počítačů</w:t>
      </w:r>
      <w:r w:rsidR="00916BC0">
        <w:rPr>
          <w:rFonts w:ascii="Franklin Gothic Book" w:hAnsi="Franklin Gothic Book"/>
          <w:color w:val="000000"/>
          <w:sz w:val="20"/>
          <w:szCs w:val="20"/>
        </w:rPr>
        <w:t> </w:t>
      </w:r>
      <w:r w:rsidR="00916BC0" w:rsidRPr="004601ED">
        <w:rPr>
          <w:rFonts w:ascii="Times New Roman" w:hAnsi="Times New Roman" w:cs="Times New Roman"/>
          <w:sz w:val="24"/>
          <w:szCs w:val="24"/>
        </w:rPr>
        <w:t xml:space="preserve"> </w:t>
      </w:r>
      <w:r w:rsidR="00916BC0">
        <w:rPr>
          <w:rFonts w:ascii="Times New Roman" w:hAnsi="Times New Roman" w:cs="Times New Roman"/>
          <w:sz w:val="24"/>
          <w:szCs w:val="24"/>
        </w:rPr>
        <w:t xml:space="preserve">dokáže promítat ve 2D i 3D režimu. </w:t>
      </w:r>
      <w:r w:rsidR="004601ED" w:rsidRPr="004601ED">
        <w:rPr>
          <w:rFonts w:ascii="Times New Roman" w:hAnsi="Times New Roman" w:cs="Times New Roman"/>
          <w:sz w:val="24"/>
          <w:szCs w:val="24"/>
        </w:rPr>
        <w:t>V </w:t>
      </w:r>
      <w:proofErr w:type="spellStart"/>
      <w:r w:rsidR="004601ED" w:rsidRPr="004601ED">
        <w:rPr>
          <w:rFonts w:ascii="Times New Roman" w:hAnsi="Times New Roman" w:cs="Times New Roman"/>
          <w:sz w:val="24"/>
          <w:szCs w:val="24"/>
        </w:rPr>
        <w:t>exploratoriu</w:t>
      </w:r>
      <w:proofErr w:type="spellEnd"/>
      <w:r w:rsidR="004601ED" w:rsidRPr="004601ED">
        <w:rPr>
          <w:rFonts w:ascii="Times New Roman" w:hAnsi="Times New Roman" w:cs="Times New Roman"/>
          <w:sz w:val="24"/>
          <w:szCs w:val="24"/>
        </w:rPr>
        <w:t xml:space="preserve"> </w:t>
      </w:r>
      <w:r w:rsidR="00916BC0">
        <w:rPr>
          <w:rFonts w:ascii="Times New Roman" w:hAnsi="Times New Roman" w:cs="Times New Roman"/>
          <w:sz w:val="24"/>
          <w:szCs w:val="24"/>
        </w:rPr>
        <w:t>je možné nahlédnout</w:t>
      </w:r>
      <w:r w:rsidR="004601ED" w:rsidRPr="004601ED">
        <w:rPr>
          <w:rFonts w:ascii="Times New Roman" w:hAnsi="Times New Roman" w:cs="Times New Roman"/>
          <w:sz w:val="24"/>
          <w:szCs w:val="24"/>
        </w:rPr>
        <w:t xml:space="preserve"> do Říše mlhovin, v malém planetáriu </w:t>
      </w:r>
      <w:r w:rsidR="004438A0">
        <w:rPr>
          <w:rFonts w:ascii="Times New Roman" w:hAnsi="Times New Roman" w:cs="Times New Roman"/>
          <w:sz w:val="24"/>
          <w:szCs w:val="24"/>
        </w:rPr>
        <w:t>je možné</w:t>
      </w:r>
      <w:r w:rsidR="00916BC0">
        <w:rPr>
          <w:rFonts w:ascii="Times New Roman" w:hAnsi="Times New Roman" w:cs="Times New Roman"/>
          <w:sz w:val="24"/>
          <w:szCs w:val="24"/>
        </w:rPr>
        <w:t xml:space="preserve"> </w:t>
      </w:r>
      <w:r w:rsidR="004601ED" w:rsidRPr="004601ED">
        <w:rPr>
          <w:rFonts w:ascii="Times New Roman" w:hAnsi="Times New Roman" w:cs="Times New Roman"/>
          <w:sz w:val="24"/>
          <w:szCs w:val="24"/>
        </w:rPr>
        <w:t>si prohlédn</w:t>
      </w:r>
      <w:r w:rsidR="00A00993">
        <w:rPr>
          <w:rFonts w:ascii="Times New Roman" w:hAnsi="Times New Roman" w:cs="Times New Roman"/>
          <w:sz w:val="24"/>
          <w:szCs w:val="24"/>
        </w:rPr>
        <w:t>out</w:t>
      </w:r>
      <w:r w:rsidR="004601ED" w:rsidRPr="004601ED">
        <w:rPr>
          <w:rFonts w:ascii="Times New Roman" w:hAnsi="Times New Roman" w:cs="Times New Roman"/>
          <w:sz w:val="24"/>
          <w:szCs w:val="24"/>
        </w:rPr>
        <w:t xml:space="preserve"> umělou oblohu a v pozorovatelnách s velkými dalekohledy oblohu skutečnou. V okolí hvězdárny </w:t>
      </w:r>
      <w:r w:rsidR="00916BC0">
        <w:rPr>
          <w:rFonts w:ascii="Times New Roman" w:hAnsi="Times New Roman" w:cs="Times New Roman"/>
          <w:sz w:val="24"/>
          <w:szCs w:val="24"/>
        </w:rPr>
        <w:t>se nachází</w:t>
      </w:r>
      <w:r w:rsidR="004601ED" w:rsidRPr="004601ED">
        <w:rPr>
          <w:rFonts w:ascii="Times New Roman" w:hAnsi="Times New Roman" w:cs="Times New Roman"/>
          <w:sz w:val="24"/>
          <w:szCs w:val="24"/>
        </w:rPr>
        <w:t xml:space="preserve"> i  několik volně přís</w:t>
      </w:r>
      <w:r w:rsidR="00916BC0">
        <w:rPr>
          <w:rFonts w:ascii="Times New Roman" w:hAnsi="Times New Roman" w:cs="Times New Roman"/>
          <w:sz w:val="24"/>
          <w:szCs w:val="24"/>
        </w:rPr>
        <w:t>tupných interaktivních exponátů,</w:t>
      </w:r>
      <w:r w:rsidR="00916BC0" w:rsidRPr="00916BC0">
        <w:rPr>
          <w:rFonts w:ascii="Times New Roman" w:hAnsi="Times New Roman" w:cs="Times New Roman"/>
          <w:sz w:val="24"/>
          <w:szCs w:val="24"/>
        </w:rPr>
        <w:t xml:space="preserve"> jako je kaleidoskop, pixelová stěna, zvukovod, planetární siloměr nebo spektroskop</w:t>
      </w:r>
      <w:r>
        <w:rPr>
          <w:rFonts w:ascii="Times New Roman" w:hAnsi="Times New Roman" w:cs="Times New Roman"/>
          <w:sz w:val="24"/>
          <w:szCs w:val="24"/>
        </w:rPr>
        <w:t>;</w:t>
      </w:r>
      <w:r w:rsidR="00AA490B">
        <w:rPr>
          <w:rFonts w:ascii="Times New Roman" w:hAnsi="Times New Roman" w:cs="Times New Roman"/>
          <w:sz w:val="24"/>
          <w:szCs w:val="24"/>
        </w:rPr>
        <w:t xml:space="preserve"> </w:t>
      </w:r>
      <w:r w:rsidR="00AA490B">
        <w:rPr>
          <w:rStyle w:val="Znakapoznpodarou"/>
          <w:rFonts w:ascii="Times New Roman" w:hAnsi="Times New Roman" w:cs="Times New Roman"/>
          <w:sz w:val="24"/>
          <w:szCs w:val="24"/>
        </w:rPr>
        <w:footnoteReference w:id="73"/>
      </w:r>
      <w:r w:rsidR="00AA490B">
        <w:rPr>
          <w:rFonts w:ascii="Times New Roman" w:hAnsi="Times New Roman" w:cs="Times New Roman"/>
          <w:sz w:val="24"/>
          <w:szCs w:val="24"/>
        </w:rPr>
        <w:t xml:space="preserve"> </w:t>
      </w:r>
    </w:p>
    <w:p w14:paraId="3E8111E3" w14:textId="53378EE6" w:rsidR="00AA490B" w:rsidRDefault="00AA490B" w:rsidP="00A8145A">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Hvězdárna a planetárium v Hradci Králové</w:t>
      </w:r>
      <w:r w:rsidR="00EB3D7C">
        <w:rPr>
          <w:rFonts w:ascii="Times New Roman" w:hAnsi="Times New Roman" w:cs="Times New Roman"/>
          <w:sz w:val="24"/>
          <w:szCs w:val="24"/>
        </w:rPr>
        <w:t>,</w:t>
      </w:r>
    </w:p>
    <w:p w14:paraId="3443BD79" w14:textId="2C1FBCB1" w:rsidR="009607C8" w:rsidRDefault="00EB3D7C" w:rsidP="00A8145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9607C8">
        <w:rPr>
          <w:rFonts w:ascii="Times New Roman" w:hAnsi="Times New Roman" w:cs="Times New Roman"/>
          <w:sz w:val="24"/>
          <w:szCs w:val="24"/>
        </w:rPr>
        <w:t xml:space="preserve">ato instituce je také jedním ze zakládajících členů asociace a je centrem, které </w:t>
      </w:r>
      <w:r w:rsidR="009607C8" w:rsidRPr="009607C8">
        <w:rPr>
          <w:rFonts w:ascii="Times New Roman" w:hAnsi="Times New Roman" w:cs="Times New Roman"/>
          <w:sz w:val="24"/>
          <w:szCs w:val="24"/>
        </w:rPr>
        <w:t xml:space="preserve">je specializovanou kulturně osvětovou a  vzdělávací organizací přírodovědného charakteru. </w:t>
      </w:r>
      <w:r w:rsidR="009607C8">
        <w:rPr>
          <w:rFonts w:ascii="Times New Roman" w:hAnsi="Times New Roman" w:cs="Times New Roman"/>
          <w:sz w:val="24"/>
          <w:szCs w:val="24"/>
        </w:rPr>
        <w:t>Mezi její</w:t>
      </w:r>
      <w:r w:rsidR="009607C8" w:rsidRPr="009607C8">
        <w:rPr>
          <w:rFonts w:ascii="Times New Roman" w:hAnsi="Times New Roman" w:cs="Times New Roman"/>
          <w:sz w:val="24"/>
          <w:szCs w:val="24"/>
        </w:rPr>
        <w:t xml:space="preserve"> základní</w:t>
      </w:r>
      <w:r w:rsidR="009607C8">
        <w:rPr>
          <w:rFonts w:ascii="Times New Roman" w:hAnsi="Times New Roman" w:cs="Times New Roman"/>
          <w:sz w:val="24"/>
          <w:szCs w:val="24"/>
        </w:rPr>
        <w:t xml:space="preserve"> </w:t>
      </w:r>
      <w:r w:rsidR="009607C8" w:rsidRPr="009607C8">
        <w:rPr>
          <w:rFonts w:ascii="Times New Roman" w:hAnsi="Times New Roman" w:cs="Times New Roman"/>
          <w:sz w:val="24"/>
          <w:szCs w:val="24"/>
        </w:rPr>
        <w:t xml:space="preserve">poslání </w:t>
      </w:r>
      <w:r w:rsidR="009607C8">
        <w:rPr>
          <w:rFonts w:ascii="Times New Roman" w:hAnsi="Times New Roman" w:cs="Times New Roman"/>
          <w:sz w:val="24"/>
          <w:szCs w:val="24"/>
        </w:rPr>
        <w:t>patří seznamovat širokou veřejnost</w:t>
      </w:r>
      <w:r w:rsidR="009607C8" w:rsidRPr="009607C8">
        <w:rPr>
          <w:rFonts w:ascii="Times New Roman" w:hAnsi="Times New Roman" w:cs="Times New Roman"/>
          <w:sz w:val="24"/>
          <w:szCs w:val="24"/>
        </w:rPr>
        <w:t xml:space="preserve"> s poznatky v astronomii a příbuzných přírodních a technických vědách, a t</w:t>
      </w:r>
      <w:r w:rsidR="009607C8">
        <w:rPr>
          <w:rFonts w:ascii="Times New Roman" w:hAnsi="Times New Roman" w:cs="Times New Roman"/>
          <w:sz w:val="24"/>
          <w:szCs w:val="24"/>
        </w:rPr>
        <w:t>ím podporovat vzdělaností a kulturní úroveň</w:t>
      </w:r>
      <w:r w:rsidR="009607C8" w:rsidRPr="009607C8">
        <w:rPr>
          <w:rFonts w:ascii="Times New Roman" w:hAnsi="Times New Roman" w:cs="Times New Roman"/>
          <w:sz w:val="24"/>
          <w:szCs w:val="24"/>
        </w:rPr>
        <w:t xml:space="preserve"> občanů. Mezi hlavní činnosti </w:t>
      </w:r>
      <w:r w:rsidR="001314E9">
        <w:rPr>
          <w:rFonts w:ascii="Times New Roman" w:hAnsi="Times New Roman" w:cs="Times New Roman"/>
          <w:sz w:val="24"/>
          <w:szCs w:val="24"/>
        </w:rPr>
        <w:t>této instituce</w:t>
      </w:r>
      <w:r w:rsidR="009607C8" w:rsidRPr="009607C8">
        <w:rPr>
          <w:rFonts w:ascii="Times New Roman" w:hAnsi="Times New Roman" w:cs="Times New Roman"/>
          <w:sz w:val="24"/>
          <w:szCs w:val="24"/>
        </w:rPr>
        <w:t xml:space="preserve"> patří příprava a pořádání popularizačních, osvětových a vzdělávacích akcí různých forem s využitím moderních multimediálních prostředků a specializovaného technického vybavení. </w:t>
      </w:r>
      <w:r w:rsidR="001314E9">
        <w:rPr>
          <w:rFonts w:ascii="Times New Roman" w:hAnsi="Times New Roman" w:cs="Times New Roman"/>
          <w:sz w:val="24"/>
          <w:szCs w:val="24"/>
        </w:rPr>
        <w:t>Jsou zde pořádány</w:t>
      </w:r>
      <w:r w:rsidR="009607C8" w:rsidRPr="009607C8">
        <w:rPr>
          <w:rFonts w:ascii="Times New Roman" w:hAnsi="Times New Roman" w:cs="Times New Roman"/>
          <w:sz w:val="24"/>
          <w:szCs w:val="24"/>
        </w:rPr>
        <w:t xml:space="preserve"> programy pro školy, veřejnost, pravidelná i  mimořádná pozorování oblohy, přednášky, výstavy, besedy a  ve spolupráci s dalšími subjekty se podílí na zajištění přírodovědně zaměřených akcí</w:t>
      </w:r>
      <w:r>
        <w:rPr>
          <w:rFonts w:ascii="Times New Roman" w:hAnsi="Times New Roman" w:cs="Times New Roman"/>
          <w:sz w:val="24"/>
          <w:szCs w:val="24"/>
        </w:rPr>
        <w:t>;</w:t>
      </w:r>
      <w:r w:rsidR="006E72D5">
        <w:rPr>
          <w:rFonts w:ascii="Times New Roman" w:hAnsi="Times New Roman" w:cs="Times New Roman"/>
          <w:sz w:val="24"/>
          <w:szCs w:val="24"/>
        </w:rPr>
        <w:t xml:space="preserve"> </w:t>
      </w:r>
      <w:r w:rsidR="00403AF0">
        <w:rPr>
          <w:rStyle w:val="Znakapoznpodarou"/>
          <w:rFonts w:ascii="Times New Roman" w:hAnsi="Times New Roman" w:cs="Times New Roman"/>
          <w:sz w:val="24"/>
          <w:szCs w:val="24"/>
        </w:rPr>
        <w:footnoteReference w:id="74"/>
      </w:r>
    </w:p>
    <w:p w14:paraId="7414A753" w14:textId="5AB91936" w:rsidR="00403AF0" w:rsidRDefault="00403AF0" w:rsidP="00A8145A">
      <w:pPr>
        <w:pStyle w:val="Odstavecseseznamem"/>
        <w:numPr>
          <w:ilvl w:val="0"/>
          <w:numId w:val="14"/>
        </w:numPr>
        <w:spacing w:after="0" w:line="360" w:lineRule="auto"/>
        <w:jc w:val="both"/>
        <w:rPr>
          <w:rFonts w:ascii="Times New Roman" w:hAnsi="Times New Roman" w:cs="Times New Roman"/>
          <w:sz w:val="24"/>
          <w:szCs w:val="24"/>
        </w:rPr>
      </w:pPr>
      <w:proofErr w:type="spellStart"/>
      <w:r w:rsidRPr="00403AF0">
        <w:rPr>
          <w:rFonts w:ascii="Times New Roman" w:hAnsi="Times New Roman" w:cs="Times New Roman"/>
          <w:sz w:val="24"/>
          <w:szCs w:val="24"/>
        </w:rPr>
        <w:t>iQLANDIA</w:t>
      </w:r>
      <w:proofErr w:type="spellEnd"/>
      <w:r w:rsidRPr="00403AF0">
        <w:rPr>
          <w:rFonts w:ascii="Times New Roman" w:hAnsi="Times New Roman" w:cs="Times New Roman"/>
          <w:sz w:val="24"/>
          <w:szCs w:val="24"/>
        </w:rPr>
        <w:t xml:space="preserve"> </w:t>
      </w:r>
      <w:r w:rsidR="00250C7B">
        <w:rPr>
          <w:rFonts w:ascii="Times New Roman" w:hAnsi="Times New Roman" w:cs="Times New Roman"/>
          <w:sz w:val="24"/>
          <w:szCs w:val="24"/>
        </w:rPr>
        <w:t>science center</w:t>
      </w:r>
      <w:r w:rsidRPr="00403AF0">
        <w:rPr>
          <w:rFonts w:ascii="Times New Roman" w:hAnsi="Times New Roman" w:cs="Times New Roman"/>
          <w:sz w:val="24"/>
          <w:szCs w:val="24"/>
        </w:rPr>
        <w:t xml:space="preserve"> L</w:t>
      </w:r>
      <w:r w:rsidR="00250C7B">
        <w:rPr>
          <w:rFonts w:ascii="Times New Roman" w:hAnsi="Times New Roman" w:cs="Times New Roman"/>
          <w:sz w:val="24"/>
          <w:szCs w:val="24"/>
        </w:rPr>
        <w:t>iberec</w:t>
      </w:r>
      <w:r w:rsidR="00EB3D7C">
        <w:rPr>
          <w:rFonts w:ascii="Times New Roman" w:hAnsi="Times New Roman" w:cs="Times New Roman"/>
          <w:sz w:val="24"/>
          <w:szCs w:val="24"/>
        </w:rPr>
        <w:t>,</w:t>
      </w:r>
    </w:p>
    <w:p w14:paraId="62FD227A" w14:textId="5CF3876B" w:rsidR="00250C7B" w:rsidRDefault="00EB3D7C" w:rsidP="00A8145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j</w:t>
      </w:r>
      <w:r w:rsidR="00250C7B">
        <w:rPr>
          <w:rFonts w:ascii="Times New Roman" w:hAnsi="Times New Roman" w:cs="Times New Roman"/>
          <w:sz w:val="24"/>
          <w:szCs w:val="24"/>
        </w:rPr>
        <w:t>e instituce, jejímž poslání</w:t>
      </w:r>
      <w:r w:rsidR="006F553D">
        <w:rPr>
          <w:rFonts w:ascii="Times New Roman" w:hAnsi="Times New Roman" w:cs="Times New Roman"/>
          <w:sz w:val="24"/>
          <w:szCs w:val="24"/>
        </w:rPr>
        <w:t>m</w:t>
      </w:r>
      <w:r w:rsidR="00250C7B">
        <w:rPr>
          <w:rFonts w:ascii="Times New Roman" w:hAnsi="Times New Roman" w:cs="Times New Roman"/>
          <w:sz w:val="24"/>
          <w:szCs w:val="24"/>
        </w:rPr>
        <w:t xml:space="preserve"> je popularizovat technické a přírodovědné obory za využití principů neformálního vzdělávání a badatelského přístupu a zpřístupňovat vědu a výzkum jak pro školy</w:t>
      </w:r>
      <w:r w:rsidR="006F553D">
        <w:rPr>
          <w:rFonts w:ascii="Times New Roman" w:hAnsi="Times New Roman" w:cs="Times New Roman"/>
          <w:sz w:val="24"/>
          <w:szCs w:val="24"/>
        </w:rPr>
        <w:t>,</w:t>
      </w:r>
      <w:r w:rsidR="00250C7B">
        <w:rPr>
          <w:rFonts w:ascii="Times New Roman" w:hAnsi="Times New Roman" w:cs="Times New Roman"/>
          <w:sz w:val="24"/>
          <w:szCs w:val="24"/>
        </w:rPr>
        <w:t xml:space="preserve"> tak pro šir</w:t>
      </w:r>
      <w:r w:rsidR="006F553D">
        <w:rPr>
          <w:rFonts w:ascii="Times New Roman" w:hAnsi="Times New Roman" w:cs="Times New Roman"/>
          <w:sz w:val="24"/>
          <w:szCs w:val="24"/>
        </w:rPr>
        <w:t xml:space="preserve">okou veřejnost formou interaktivního poznávání. Centrum sdružuje </w:t>
      </w:r>
      <w:r w:rsidR="006F553D" w:rsidRPr="006F553D">
        <w:rPr>
          <w:rFonts w:ascii="Times New Roman" w:hAnsi="Times New Roman" w:cs="Times New Roman"/>
          <w:sz w:val="24"/>
          <w:szCs w:val="24"/>
        </w:rPr>
        <w:t xml:space="preserve">tři samostatná centra: science centrum </w:t>
      </w:r>
      <w:proofErr w:type="spellStart"/>
      <w:r w:rsidR="006F553D" w:rsidRPr="006F553D">
        <w:rPr>
          <w:rFonts w:ascii="Times New Roman" w:hAnsi="Times New Roman" w:cs="Times New Roman"/>
          <w:sz w:val="24"/>
          <w:szCs w:val="24"/>
        </w:rPr>
        <w:t>iQLADIA</w:t>
      </w:r>
      <w:proofErr w:type="spellEnd"/>
      <w:r w:rsidR="006F553D" w:rsidRPr="006F553D">
        <w:rPr>
          <w:rFonts w:ascii="Times New Roman" w:hAnsi="Times New Roman" w:cs="Times New Roman"/>
          <w:sz w:val="24"/>
          <w:szCs w:val="24"/>
        </w:rPr>
        <w:t xml:space="preserve"> </w:t>
      </w:r>
      <w:r w:rsidR="006F553D">
        <w:rPr>
          <w:rFonts w:ascii="Times New Roman" w:hAnsi="Times New Roman" w:cs="Times New Roman"/>
          <w:sz w:val="24"/>
          <w:szCs w:val="24"/>
        </w:rPr>
        <w:t>, jedná se o deset</w:t>
      </w:r>
      <w:r w:rsidR="006F553D" w:rsidRPr="006F553D">
        <w:rPr>
          <w:rFonts w:ascii="Times New Roman" w:hAnsi="Times New Roman" w:cs="Times New Roman"/>
          <w:sz w:val="24"/>
          <w:szCs w:val="24"/>
        </w:rPr>
        <w:t xml:space="preserve"> expozic v  pěti podlažích,</w:t>
      </w:r>
      <w:r w:rsidR="006F553D">
        <w:rPr>
          <w:rFonts w:ascii="Times New Roman" w:hAnsi="Times New Roman" w:cs="Times New Roman"/>
          <w:sz w:val="24"/>
          <w:szCs w:val="24"/>
        </w:rPr>
        <w:t xml:space="preserve"> dále</w:t>
      </w:r>
      <w:r w:rsidR="006F553D" w:rsidRPr="006F553D">
        <w:rPr>
          <w:rFonts w:ascii="Times New Roman" w:hAnsi="Times New Roman" w:cs="Times New Roman"/>
          <w:sz w:val="24"/>
          <w:szCs w:val="24"/>
        </w:rPr>
        <w:t xml:space="preserve"> dětské science centrum </w:t>
      </w:r>
      <w:proofErr w:type="spellStart"/>
      <w:r w:rsidR="006F553D" w:rsidRPr="006F553D">
        <w:rPr>
          <w:rFonts w:ascii="Times New Roman" w:hAnsi="Times New Roman" w:cs="Times New Roman"/>
          <w:sz w:val="24"/>
          <w:szCs w:val="24"/>
        </w:rPr>
        <w:t>iQPARK</w:t>
      </w:r>
      <w:proofErr w:type="spellEnd"/>
      <w:r w:rsidR="006F553D" w:rsidRPr="006F553D">
        <w:rPr>
          <w:rFonts w:ascii="Times New Roman" w:hAnsi="Times New Roman" w:cs="Times New Roman"/>
          <w:sz w:val="24"/>
          <w:szCs w:val="24"/>
        </w:rPr>
        <w:t xml:space="preserve"> </w:t>
      </w:r>
      <w:r w:rsidR="006F553D">
        <w:rPr>
          <w:rFonts w:ascii="Times New Roman" w:hAnsi="Times New Roman" w:cs="Times New Roman"/>
          <w:sz w:val="24"/>
          <w:szCs w:val="24"/>
        </w:rPr>
        <w:t>, jedná se o čtyři e</w:t>
      </w:r>
      <w:r w:rsidR="006F553D" w:rsidRPr="006F553D">
        <w:rPr>
          <w:rFonts w:ascii="Times New Roman" w:hAnsi="Times New Roman" w:cs="Times New Roman"/>
          <w:sz w:val="24"/>
          <w:szCs w:val="24"/>
        </w:rPr>
        <w:t xml:space="preserve">xpozice ve </w:t>
      </w:r>
      <w:r w:rsidR="006F553D">
        <w:rPr>
          <w:rFonts w:ascii="Times New Roman" w:hAnsi="Times New Roman" w:cs="Times New Roman"/>
          <w:sz w:val="24"/>
          <w:szCs w:val="24"/>
        </w:rPr>
        <w:t xml:space="preserve">čtyřech </w:t>
      </w:r>
      <w:r w:rsidR="006F553D" w:rsidRPr="006F553D">
        <w:rPr>
          <w:rFonts w:ascii="Times New Roman" w:hAnsi="Times New Roman" w:cs="Times New Roman"/>
          <w:sz w:val="24"/>
          <w:szCs w:val="24"/>
        </w:rPr>
        <w:t xml:space="preserve">podlažích v  samostatném objektu a  </w:t>
      </w:r>
      <w:proofErr w:type="spellStart"/>
      <w:r w:rsidR="006F553D">
        <w:rPr>
          <w:rFonts w:ascii="Times New Roman" w:hAnsi="Times New Roman" w:cs="Times New Roman"/>
          <w:sz w:val="24"/>
          <w:szCs w:val="24"/>
        </w:rPr>
        <w:t>iQPLANETÁRIUM</w:t>
      </w:r>
      <w:proofErr w:type="spellEnd"/>
      <w:r w:rsidR="006F553D">
        <w:rPr>
          <w:rFonts w:ascii="Times New Roman" w:hAnsi="Times New Roman" w:cs="Times New Roman"/>
          <w:sz w:val="24"/>
          <w:szCs w:val="24"/>
        </w:rPr>
        <w:t xml:space="preserve"> s vlastní tvorbou i převzatými pořady</w:t>
      </w:r>
      <w:r w:rsidR="006F553D" w:rsidRPr="006F553D">
        <w:rPr>
          <w:rFonts w:ascii="Times New Roman" w:hAnsi="Times New Roman" w:cs="Times New Roman"/>
          <w:sz w:val="24"/>
          <w:szCs w:val="24"/>
        </w:rPr>
        <w:t xml:space="preserve">. Každé z  výše uvedených center přitom netvoří jen </w:t>
      </w:r>
      <w:r w:rsidR="006F553D" w:rsidRPr="006F553D">
        <w:rPr>
          <w:rFonts w:ascii="Times New Roman" w:hAnsi="Times New Roman" w:cs="Times New Roman"/>
          <w:sz w:val="24"/>
          <w:szCs w:val="24"/>
        </w:rPr>
        <w:lastRenderedPageBreak/>
        <w:t xml:space="preserve">jedinečné expozice, ale i  specifický program. </w:t>
      </w:r>
      <w:r w:rsidR="006E3682">
        <w:rPr>
          <w:rFonts w:ascii="Times New Roman" w:hAnsi="Times New Roman" w:cs="Times New Roman"/>
          <w:sz w:val="24"/>
          <w:szCs w:val="24"/>
        </w:rPr>
        <w:t xml:space="preserve">A dále byla otevřena moderní dílna </w:t>
      </w:r>
      <w:proofErr w:type="spellStart"/>
      <w:r w:rsidR="006E3682">
        <w:rPr>
          <w:rFonts w:ascii="Times New Roman" w:hAnsi="Times New Roman" w:cs="Times New Roman"/>
          <w:sz w:val="24"/>
          <w:szCs w:val="24"/>
        </w:rPr>
        <w:t>iQFABLAB</w:t>
      </w:r>
      <w:proofErr w:type="spellEnd"/>
      <w:r w:rsidR="006E3682">
        <w:rPr>
          <w:rFonts w:ascii="Times New Roman" w:hAnsi="Times New Roman" w:cs="Times New Roman"/>
          <w:sz w:val="24"/>
          <w:szCs w:val="24"/>
        </w:rPr>
        <w:t>, která je vybavena nejmodernějším vybavení</w:t>
      </w:r>
      <w:r w:rsidR="00FF028A">
        <w:rPr>
          <w:rFonts w:ascii="Times New Roman" w:hAnsi="Times New Roman" w:cs="Times New Roman"/>
          <w:sz w:val="24"/>
          <w:szCs w:val="24"/>
        </w:rPr>
        <w:t>m</w:t>
      </w:r>
      <w:r w:rsidR="006E3682">
        <w:rPr>
          <w:rFonts w:ascii="Times New Roman" w:hAnsi="Times New Roman" w:cs="Times New Roman"/>
          <w:sz w:val="24"/>
          <w:szCs w:val="24"/>
        </w:rPr>
        <w:t xml:space="preserve"> a slouží tak široké veřejnosti k zvýšení úrovně vzdělanosti v oblasti polytechnického vzdělávání</w:t>
      </w:r>
      <w:r>
        <w:rPr>
          <w:rFonts w:ascii="Times New Roman" w:hAnsi="Times New Roman" w:cs="Times New Roman"/>
          <w:sz w:val="24"/>
          <w:szCs w:val="24"/>
        </w:rPr>
        <w:t>;</w:t>
      </w:r>
      <w:r w:rsidR="006E3682">
        <w:rPr>
          <w:rFonts w:ascii="Times New Roman" w:hAnsi="Times New Roman" w:cs="Times New Roman"/>
          <w:sz w:val="24"/>
          <w:szCs w:val="24"/>
        </w:rPr>
        <w:t xml:space="preserve"> </w:t>
      </w:r>
      <w:r w:rsidR="006E3682">
        <w:rPr>
          <w:rStyle w:val="Znakapoznpodarou"/>
          <w:rFonts w:ascii="Times New Roman" w:hAnsi="Times New Roman" w:cs="Times New Roman"/>
          <w:sz w:val="24"/>
          <w:szCs w:val="24"/>
        </w:rPr>
        <w:footnoteReference w:id="75"/>
      </w:r>
    </w:p>
    <w:p w14:paraId="7321B1F9" w14:textId="059EEE2A" w:rsidR="00A8145A" w:rsidRDefault="00AF06A2" w:rsidP="00AB63DC">
      <w:pPr>
        <w:pStyle w:val="Odstavecseseznamem"/>
        <w:numPr>
          <w:ilvl w:val="0"/>
          <w:numId w:val="14"/>
        </w:numPr>
        <w:spacing w:after="0" w:line="360" w:lineRule="auto"/>
        <w:jc w:val="both"/>
        <w:rPr>
          <w:rFonts w:ascii="Times New Roman" w:hAnsi="Times New Roman" w:cs="Times New Roman"/>
          <w:sz w:val="24"/>
          <w:szCs w:val="24"/>
        </w:rPr>
      </w:pPr>
      <w:r w:rsidRPr="00A8145A">
        <w:rPr>
          <w:rFonts w:ascii="Times New Roman" w:hAnsi="Times New Roman" w:cs="Times New Roman"/>
          <w:sz w:val="24"/>
          <w:szCs w:val="24"/>
        </w:rPr>
        <w:t>Pevnost poznání</w:t>
      </w:r>
      <w:r w:rsidR="00EB3D7C">
        <w:rPr>
          <w:rFonts w:ascii="Times New Roman" w:hAnsi="Times New Roman" w:cs="Times New Roman"/>
          <w:sz w:val="24"/>
          <w:szCs w:val="24"/>
        </w:rPr>
        <w:t>,</w:t>
      </w:r>
      <w:r w:rsidRPr="00A8145A">
        <w:rPr>
          <w:rFonts w:ascii="Times New Roman" w:hAnsi="Times New Roman" w:cs="Times New Roman"/>
          <w:sz w:val="24"/>
          <w:szCs w:val="24"/>
        </w:rPr>
        <w:t xml:space="preserve"> </w:t>
      </w:r>
    </w:p>
    <w:p w14:paraId="58DA8EF2" w14:textId="6073C98E" w:rsidR="00AF06A2" w:rsidRPr="00A8145A" w:rsidRDefault="00EB3D7C" w:rsidP="00A8145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AF06A2" w:rsidRPr="00A8145A">
        <w:rPr>
          <w:rFonts w:ascii="Times New Roman" w:hAnsi="Times New Roman" w:cs="Times New Roman"/>
          <w:sz w:val="24"/>
          <w:szCs w:val="24"/>
        </w:rPr>
        <w:t xml:space="preserve">e instituce, jež bude podrobně analyzována ve třetí kapitole této diplomové práce, která bude zaměřena na charakteristiku popularizačního centra Pevnost poznání Univerzity Palackého v Olomouci, jeho </w:t>
      </w:r>
      <w:r w:rsidR="00FF028A">
        <w:rPr>
          <w:rFonts w:ascii="Times New Roman" w:hAnsi="Times New Roman" w:cs="Times New Roman"/>
          <w:sz w:val="24"/>
          <w:szCs w:val="24"/>
        </w:rPr>
        <w:t xml:space="preserve">historii </w:t>
      </w:r>
      <w:r w:rsidR="00AF06A2" w:rsidRPr="00A8145A">
        <w:rPr>
          <w:rFonts w:ascii="Times New Roman" w:hAnsi="Times New Roman" w:cs="Times New Roman"/>
          <w:sz w:val="24"/>
          <w:szCs w:val="24"/>
        </w:rPr>
        <w:t>vznik</w:t>
      </w:r>
      <w:r w:rsidR="00FF028A">
        <w:rPr>
          <w:rFonts w:ascii="Times New Roman" w:hAnsi="Times New Roman" w:cs="Times New Roman"/>
          <w:sz w:val="24"/>
          <w:szCs w:val="24"/>
        </w:rPr>
        <w:t>u</w:t>
      </w:r>
      <w:r w:rsidR="00AF06A2" w:rsidRPr="00A8145A">
        <w:rPr>
          <w:rFonts w:ascii="Times New Roman" w:hAnsi="Times New Roman" w:cs="Times New Roman"/>
          <w:sz w:val="24"/>
          <w:szCs w:val="24"/>
        </w:rPr>
        <w:t xml:space="preserve">, </w:t>
      </w:r>
      <w:r w:rsidR="00FF028A">
        <w:rPr>
          <w:rFonts w:ascii="Times New Roman" w:hAnsi="Times New Roman" w:cs="Times New Roman"/>
          <w:sz w:val="24"/>
          <w:szCs w:val="24"/>
        </w:rPr>
        <w:t>poslání</w:t>
      </w:r>
      <w:r w:rsidR="004438A0">
        <w:rPr>
          <w:rFonts w:ascii="Times New Roman" w:hAnsi="Times New Roman" w:cs="Times New Roman"/>
          <w:sz w:val="24"/>
          <w:szCs w:val="24"/>
        </w:rPr>
        <w:t>,</w:t>
      </w:r>
      <w:r w:rsidR="00FF028A">
        <w:rPr>
          <w:rFonts w:ascii="Times New Roman" w:hAnsi="Times New Roman" w:cs="Times New Roman"/>
          <w:sz w:val="24"/>
          <w:szCs w:val="24"/>
        </w:rPr>
        <w:t xml:space="preserve"> </w:t>
      </w:r>
      <w:r w:rsidR="00AF06A2" w:rsidRPr="00A8145A">
        <w:rPr>
          <w:rFonts w:ascii="Times New Roman" w:hAnsi="Times New Roman" w:cs="Times New Roman"/>
          <w:sz w:val="24"/>
          <w:szCs w:val="24"/>
        </w:rPr>
        <w:t xml:space="preserve">analýzu nabídky volnočasových aktivit, </w:t>
      </w:r>
      <w:r w:rsidR="004438A0">
        <w:rPr>
          <w:rFonts w:ascii="Times New Roman" w:hAnsi="Times New Roman" w:cs="Times New Roman"/>
          <w:sz w:val="24"/>
          <w:szCs w:val="24"/>
        </w:rPr>
        <w:t xml:space="preserve">charakteristiku řízení a </w:t>
      </w:r>
      <w:r w:rsidR="007B762E">
        <w:rPr>
          <w:rFonts w:ascii="Times New Roman" w:hAnsi="Times New Roman" w:cs="Times New Roman"/>
          <w:sz w:val="24"/>
          <w:szCs w:val="24"/>
        </w:rPr>
        <w:t>financování</w:t>
      </w:r>
      <w:r w:rsidR="00AE6E37" w:rsidRPr="00A8145A">
        <w:rPr>
          <w:rFonts w:ascii="Times New Roman" w:hAnsi="Times New Roman" w:cs="Times New Roman"/>
          <w:sz w:val="24"/>
          <w:szCs w:val="24"/>
        </w:rPr>
        <w:t xml:space="preserve"> a implementaci do volnočasových aktivit široké veřejnosti, což je</w:t>
      </w:r>
      <w:r>
        <w:rPr>
          <w:rFonts w:ascii="Times New Roman" w:hAnsi="Times New Roman" w:cs="Times New Roman"/>
          <w:sz w:val="24"/>
          <w:szCs w:val="24"/>
        </w:rPr>
        <w:t xml:space="preserve"> předmětem této diplomové práce;</w:t>
      </w:r>
    </w:p>
    <w:p w14:paraId="26CEA8C4" w14:textId="43869FF2" w:rsidR="00AE6E37" w:rsidRDefault="00AE6E37" w:rsidP="00A8145A">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Planetáriu</w:t>
      </w:r>
      <w:r w:rsidR="001F398C">
        <w:rPr>
          <w:rFonts w:ascii="Times New Roman" w:hAnsi="Times New Roman" w:cs="Times New Roman"/>
          <w:sz w:val="24"/>
          <w:szCs w:val="24"/>
        </w:rPr>
        <w:t>m</w:t>
      </w:r>
      <w:r>
        <w:rPr>
          <w:rFonts w:ascii="Times New Roman" w:hAnsi="Times New Roman" w:cs="Times New Roman"/>
          <w:sz w:val="24"/>
          <w:szCs w:val="24"/>
        </w:rPr>
        <w:t xml:space="preserve"> Ostrava</w:t>
      </w:r>
      <w:r w:rsidR="00EB3D7C">
        <w:rPr>
          <w:rFonts w:ascii="Times New Roman" w:hAnsi="Times New Roman" w:cs="Times New Roman"/>
          <w:sz w:val="24"/>
          <w:szCs w:val="24"/>
        </w:rPr>
        <w:t>,</w:t>
      </w:r>
    </w:p>
    <w:p w14:paraId="34C28C10" w14:textId="2FBAA286" w:rsidR="007B762E" w:rsidRPr="004A26DE" w:rsidRDefault="00EB3D7C" w:rsidP="004A26DE">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D00A29">
        <w:rPr>
          <w:rFonts w:ascii="Times New Roman" w:hAnsi="Times New Roman" w:cs="Times New Roman"/>
          <w:sz w:val="24"/>
          <w:szCs w:val="24"/>
        </w:rPr>
        <w:t xml:space="preserve">e instituce, která je součástí </w:t>
      </w:r>
      <w:proofErr w:type="spellStart"/>
      <w:r w:rsidR="00D00A29">
        <w:rPr>
          <w:rFonts w:ascii="Times New Roman" w:hAnsi="Times New Roman" w:cs="Times New Roman"/>
          <w:sz w:val="24"/>
          <w:szCs w:val="24"/>
        </w:rPr>
        <w:t>Hornicko</w:t>
      </w:r>
      <w:proofErr w:type="spellEnd"/>
      <w:r w:rsidR="00D00A29">
        <w:rPr>
          <w:rFonts w:ascii="Times New Roman" w:hAnsi="Times New Roman" w:cs="Times New Roman"/>
          <w:sz w:val="24"/>
          <w:szCs w:val="24"/>
        </w:rPr>
        <w:t xml:space="preserve"> – geologické fakulty Vysoké školy Báňské – Technické </w:t>
      </w:r>
      <w:r w:rsidR="00A8145A">
        <w:rPr>
          <w:rFonts w:ascii="Times New Roman" w:hAnsi="Times New Roman" w:cs="Times New Roman"/>
          <w:sz w:val="24"/>
          <w:szCs w:val="24"/>
        </w:rPr>
        <w:t>univerzity Ostrava</w:t>
      </w:r>
      <w:r w:rsidR="00D00A29">
        <w:rPr>
          <w:rFonts w:ascii="Times New Roman" w:hAnsi="Times New Roman" w:cs="Times New Roman"/>
          <w:sz w:val="24"/>
          <w:szCs w:val="24"/>
        </w:rPr>
        <w:t xml:space="preserve">, která byla </w:t>
      </w:r>
      <w:r w:rsidR="00A8145A">
        <w:rPr>
          <w:rFonts w:ascii="Times New Roman" w:hAnsi="Times New Roman" w:cs="Times New Roman"/>
          <w:sz w:val="24"/>
          <w:szCs w:val="24"/>
        </w:rPr>
        <w:t>také</w:t>
      </w:r>
      <w:r w:rsidR="00D00A29">
        <w:rPr>
          <w:rFonts w:ascii="Times New Roman" w:hAnsi="Times New Roman" w:cs="Times New Roman"/>
          <w:sz w:val="24"/>
          <w:szCs w:val="24"/>
        </w:rPr>
        <w:t xml:space="preserve"> jedním ze zakládajících členů asociace. Toto centrum je rovněž zaměřeno na popularizaci astronomie a přírodních a technických věd, ovšem pořádá také výstavy, koncerty a divadla, tedy rozšiřuje povědomí i o kulturních hodnotách.</w:t>
      </w:r>
      <w:r w:rsidR="00753788">
        <w:rPr>
          <w:rFonts w:ascii="Times New Roman" w:hAnsi="Times New Roman" w:cs="Times New Roman"/>
          <w:sz w:val="24"/>
          <w:szCs w:val="24"/>
        </w:rPr>
        <w:t xml:space="preserve"> </w:t>
      </w:r>
      <w:r w:rsidR="00753788" w:rsidRPr="00753788">
        <w:rPr>
          <w:rFonts w:ascii="Times New Roman" w:hAnsi="Times New Roman" w:cs="Times New Roman"/>
          <w:sz w:val="24"/>
          <w:szCs w:val="24"/>
        </w:rPr>
        <w:t xml:space="preserve">Planetárium Ostrava je unikátní objekt, který je vybavený moderní </w:t>
      </w:r>
      <w:proofErr w:type="spellStart"/>
      <w:r w:rsidR="00753788" w:rsidRPr="00753788">
        <w:rPr>
          <w:rFonts w:ascii="Times New Roman" w:hAnsi="Times New Roman" w:cs="Times New Roman"/>
          <w:sz w:val="24"/>
          <w:szCs w:val="24"/>
        </w:rPr>
        <w:t>celooblohovou</w:t>
      </w:r>
      <w:proofErr w:type="spellEnd"/>
      <w:r w:rsidR="00753788" w:rsidRPr="00753788">
        <w:rPr>
          <w:rFonts w:ascii="Times New Roman" w:hAnsi="Times New Roman" w:cs="Times New Roman"/>
          <w:sz w:val="24"/>
          <w:szCs w:val="24"/>
        </w:rPr>
        <w:t xml:space="preserve"> projekcí a pozorovacími astronomickými přístroji. </w:t>
      </w:r>
      <w:r w:rsidR="007B762E">
        <w:rPr>
          <w:rFonts w:ascii="Times New Roman" w:hAnsi="Times New Roman" w:cs="Times New Roman"/>
          <w:sz w:val="24"/>
          <w:szCs w:val="24"/>
        </w:rPr>
        <w:t>D</w:t>
      </w:r>
      <w:r w:rsidR="00753788" w:rsidRPr="00753788">
        <w:rPr>
          <w:rFonts w:ascii="Times New Roman" w:hAnsi="Times New Roman" w:cs="Times New Roman"/>
          <w:sz w:val="24"/>
          <w:szCs w:val="24"/>
        </w:rPr>
        <w:t xml:space="preserve">igitální planetárium umožňuje zobrazit aktuální hvězdnou oblohu a sledovat speciální filmy. </w:t>
      </w:r>
      <w:r w:rsidR="00753788">
        <w:rPr>
          <w:rFonts w:ascii="Times New Roman" w:hAnsi="Times New Roman" w:cs="Times New Roman"/>
          <w:sz w:val="24"/>
          <w:szCs w:val="24"/>
        </w:rPr>
        <w:t xml:space="preserve">Ve dvou </w:t>
      </w:r>
      <w:r w:rsidR="00753788" w:rsidRPr="00753788">
        <w:rPr>
          <w:rFonts w:ascii="Times New Roman" w:hAnsi="Times New Roman" w:cs="Times New Roman"/>
          <w:sz w:val="24"/>
          <w:szCs w:val="24"/>
        </w:rPr>
        <w:t>kopul</w:t>
      </w:r>
      <w:r w:rsidR="00753788">
        <w:rPr>
          <w:rFonts w:ascii="Times New Roman" w:hAnsi="Times New Roman" w:cs="Times New Roman"/>
          <w:sz w:val="24"/>
          <w:szCs w:val="24"/>
        </w:rPr>
        <w:t>ích</w:t>
      </w:r>
      <w:r w:rsidR="00753788" w:rsidRPr="00753788">
        <w:rPr>
          <w:rFonts w:ascii="Times New Roman" w:hAnsi="Times New Roman" w:cs="Times New Roman"/>
          <w:sz w:val="24"/>
          <w:szCs w:val="24"/>
        </w:rPr>
        <w:t xml:space="preserve"> hvězdárny probíhá pozorování Měsíce, planet, hvězd i objektů vzdáleného vesmíru. </w:t>
      </w:r>
      <w:r w:rsidR="00753788">
        <w:rPr>
          <w:rFonts w:ascii="Times New Roman" w:hAnsi="Times New Roman" w:cs="Times New Roman"/>
          <w:sz w:val="24"/>
          <w:szCs w:val="24"/>
        </w:rPr>
        <w:t xml:space="preserve">Dále je zde </w:t>
      </w:r>
      <w:proofErr w:type="spellStart"/>
      <w:r w:rsidR="00753788">
        <w:rPr>
          <w:rFonts w:ascii="Times New Roman" w:hAnsi="Times New Roman" w:cs="Times New Roman"/>
          <w:sz w:val="24"/>
          <w:szCs w:val="24"/>
        </w:rPr>
        <w:t>e</w:t>
      </w:r>
      <w:r w:rsidR="00753788" w:rsidRPr="00753788">
        <w:rPr>
          <w:rFonts w:ascii="Times New Roman" w:hAnsi="Times New Roman" w:cs="Times New Roman"/>
          <w:sz w:val="24"/>
          <w:szCs w:val="24"/>
        </w:rPr>
        <w:t>xperimentárium</w:t>
      </w:r>
      <w:proofErr w:type="spellEnd"/>
      <w:r w:rsidR="00753788">
        <w:rPr>
          <w:rFonts w:ascii="Times New Roman" w:hAnsi="Times New Roman" w:cs="Times New Roman"/>
          <w:sz w:val="24"/>
          <w:szCs w:val="24"/>
        </w:rPr>
        <w:t>, které</w:t>
      </w:r>
      <w:r w:rsidR="00753788" w:rsidRPr="00753788">
        <w:rPr>
          <w:rFonts w:ascii="Times New Roman" w:hAnsi="Times New Roman" w:cs="Times New Roman"/>
          <w:sz w:val="24"/>
          <w:szCs w:val="24"/>
        </w:rPr>
        <w:t xml:space="preserve"> je vybaveno interaktivními exponáty pro děti i dospělé</w:t>
      </w:r>
      <w:r w:rsidR="00753788">
        <w:rPr>
          <w:rFonts w:ascii="Times New Roman" w:hAnsi="Times New Roman" w:cs="Times New Roman"/>
          <w:sz w:val="24"/>
          <w:szCs w:val="24"/>
        </w:rPr>
        <w:t xml:space="preserve"> a několik stálých expozic</w:t>
      </w:r>
      <w:r>
        <w:rPr>
          <w:rFonts w:ascii="Times New Roman" w:hAnsi="Times New Roman" w:cs="Times New Roman"/>
          <w:sz w:val="24"/>
          <w:szCs w:val="24"/>
        </w:rPr>
        <w:t>;</w:t>
      </w:r>
      <w:r w:rsidR="00FC2907">
        <w:rPr>
          <w:rFonts w:ascii="Times New Roman" w:hAnsi="Times New Roman" w:cs="Times New Roman"/>
          <w:sz w:val="24"/>
          <w:szCs w:val="24"/>
        </w:rPr>
        <w:t xml:space="preserve"> </w:t>
      </w:r>
      <w:r w:rsidR="00FC2907">
        <w:rPr>
          <w:rStyle w:val="Znakapoznpodarou"/>
          <w:rFonts w:ascii="Times New Roman" w:hAnsi="Times New Roman" w:cs="Times New Roman"/>
          <w:sz w:val="24"/>
          <w:szCs w:val="24"/>
        </w:rPr>
        <w:footnoteReference w:id="76"/>
      </w:r>
    </w:p>
    <w:p w14:paraId="2EFDA077" w14:textId="03A21398" w:rsidR="00753788" w:rsidRDefault="00044787" w:rsidP="00A8145A">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Svět techniky</w:t>
      </w:r>
      <w:r w:rsidR="00EB3D7C">
        <w:rPr>
          <w:rFonts w:ascii="Times New Roman" w:hAnsi="Times New Roman" w:cs="Times New Roman"/>
          <w:sz w:val="24"/>
          <w:szCs w:val="24"/>
        </w:rPr>
        <w:t>,</w:t>
      </w:r>
    </w:p>
    <w:p w14:paraId="785761EE" w14:textId="16B8F37C" w:rsidR="00B04815" w:rsidRPr="00261BCD" w:rsidRDefault="00EB3D7C" w:rsidP="00261BCD">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044787">
        <w:rPr>
          <w:rFonts w:ascii="Times New Roman" w:hAnsi="Times New Roman" w:cs="Times New Roman"/>
          <w:sz w:val="24"/>
          <w:szCs w:val="24"/>
        </w:rPr>
        <w:t>edná se o instituci, která je známá také pod odznačením DOV (Dolní oblast Vítkovice</w:t>
      </w:r>
      <w:r w:rsidR="00A8145A">
        <w:rPr>
          <w:rFonts w:ascii="Times New Roman" w:hAnsi="Times New Roman" w:cs="Times New Roman"/>
          <w:sz w:val="24"/>
          <w:szCs w:val="24"/>
        </w:rPr>
        <w:t>,</w:t>
      </w:r>
      <w:r w:rsidR="00044787">
        <w:rPr>
          <w:rFonts w:ascii="Times New Roman" w:hAnsi="Times New Roman" w:cs="Times New Roman"/>
          <w:sz w:val="24"/>
          <w:szCs w:val="24"/>
        </w:rPr>
        <w:t xml:space="preserve"> což je její oficiální statutární a fakturační adresa). Jedná se o světově unikátní areál známý pro svou těžb</w:t>
      </w:r>
      <w:r w:rsidR="00196D7B">
        <w:rPr>
          <w:rFonts w:ascii="Times New Roman" w:hAnsi="Times New Roman" w:cs="Times New Roman"/>
          <w:sz w:val="24"/>
          <w:szCs w:val="24"/>
        </w:rPr>
        <w:t xml:space="preserve">u uhlí a výrobu surového železa, který se proměnil v </w:t>
      </w:r>
      <w:r w:rsidR="00196D7B" w:rsidRPr="00196D7B">
        <w:rPr>
          <w:rFonts w:ascii="Times New Roman" w:hAnsi="Times New Roman" w:cs="Times New Roman"/>
          <w:bCs/>
          <w:sz w:val="24"/>
          <w:szCs w:val="24"/>
        </w:rPr>
        <w:t>jedinečné vzdělávací, kulturní a společenské centrum s mezinárodním přesahem</w:t>
      </w:r>
      <w:r w:rsidR="00196D7B" w:rsidRPr="00196D7B">
        <w:rPr>
          <w:rFonts w:ascii="Times New Roman" w:hAnsi="Times New Roman" w:cs="Times New Roman"/>
          <w:sz w:val="24"/>
          <w:szCs w:val="24"/>
        </w:rPr>
        <w:t>.</w:t>
      </w:r>
      <w:r w:rsidR="00196D7B">
        <w:rPr>
          <w:rFonts w:ascii="Times New Roman" w:hAnsi="Times New Roman" w:cs="Times New Roman"/>
          <w:sz w:val="24"/>
          <w:szCs w:val="24"/>
        </w:rPr>
        <w:t xml:space="preserve"> Skládá se ze dvou částí, a to </w:t>
      </w:r>
      <w:r w:rsidR="00196D7B" w:rsidRPr="00196D7B">
        <w:rPr>
          <w:rFonts w:ascii="Times New Roman" w:hAnsi="Times New Roman" w:cs="Times New Roman"/>
          <w:sz w:val="24"/>
          <w:szCs w:val="24"/>
        </w:rPr>
        <w:t>Mal</w:t>
      </w:r>
      <w:r w:rsidR="007B762E">
        <w:rPr>
          <w:rFonts w:ascii="Times New Roman" w:hAnsi="Times New Roman" w:cs="Times New Roman"/>
          <w:sz w:val="24"/>
          <w:szCs w:val="24"/>
        </w:rPr>
        <w:t>ého</w:t>
      </w:r>
      <w:r w:rsidR="00196D7B" w:rsidRPr="00196D7B">
        <w:rPr>
          <w:rFonts w:ascii="Times New Roman" w:hAnsi="Times New Roman" w:cs="Times New Roman"/>
          <w:sz w:val="24"/>
          <w:szCs w:val="24"/>
        </w:rPr>
        <w:t xml:space="preserve"> svět</w:t>
      </w:r>
      <w:r w:rsidR="007B762E">
        <w:rPr>
          <w:rFonts w:ascii="Times New Roman" w:hAnsi="Times New Roman" w:cs="Times New Roman"/>
          <w:sz w:val="24"/>
          <w:szCs w:val="24"/>
        </w:rPr>
        <w:t>a techniky</w:t>
      </w:r>
      <w:r w:rsidR="00196D7B" w:rsidRPr="00196D7B">
        <w:rPr>
          <w:rFonts w:ascii="Times New Roman" w:hAnsi="Times New Roman" w:cs="Times New Roman"/>
          <w:sz w:val="24"/>
          <w:szCs w:val="24"/>
        </w:rPr>
        <w:t xml:space="preserve">, </w:t>
      </w:r>
      <w:r w:rsidR="00196D7B">
        <w:rPr>
          <w:rFonts w:ascii="Times New Roman" w:hAnsi="Times New Roman" w:cs="Times New Roman"/>
          <w:sz w:val="24"/>
          <w:szCs w:val="24"/>
        </w:rPr>
        <w:t xml:space="preserve">který </w:t>
      </w:r>
      <w:r w:rsidR="00196D7B" w:rsidRPr="00196D7B">
        <w:rPr>
          <w:rFonts w:ascii="Times New Roman" w:hAnsi="Times New Roman" w:cs="Times New Roman"/>
          <w:sz w:val="24"/>
          <w:szCs w:val="24"/>
        </w:rPr>
        <w:t>vznikl v  opravené obří hale bývalé energetické ústředny a </w:t>
      </w:r>
      <w:r w:rsidR="00196D7B">
        <w:rPr>
          <w:rFonts w:ascii="Times New Roman" w:hAnsi="Times New Roman" w:cs="Times New Roman"/>
          <w:sz w:val="24"/>
          <w:szCs w:val="24"/>
        </w:rPr>
        <w:t>jsou zde jedinečné expozice sledující</w:t>
      </w:r>
      <w:r w:rsidR="00196D7B" w:rsidRPr="00196D7B">
        <w:rPr>
          <w:rFonts w:ascii="Times New Roman" w:hAnsi="Times New Roman" w:cs="Times New Roman"/>
          <w:sz w:val="24"/>
          <w:szCs w:val="24"/>
        </w:rPr>
        <w:t xml:space="preserve"> vývoj průmyslu a  technického pokroku. </w:t>
      </w:r>
      <w:r w:rsidR="00196D7B">
        <w:rPr>
          <w:rFonts w:ascii="Times New Roman" w:hAnsi="Times New Roman" w:cs="Times New Roman"/>
          <w:sz w:val="24"/>
          <w:szCs w:val="24"/>
        </w:rPr>
        <w:t>Druhou částí je</w:t>
      </w:r>
      <w:r w:rsidR="00196D7B" w:rsidRPr="00196D7B">
        <w:rPr>
          <w:rFonts w:ascii="Times New Roman" w:hAnsi="Times New Roman" w:cs="Times New Roman"/>
          <w:sz w:val="24"/>
          <w:szCs w:val="24"/>
        </w:rPr>
        <w:t xml:space="preserve"> objekt Velkého světa techniky.</w:t>
      </w:r>
      <w:r w:rsidR="004438A0">
        <w:rPr>
          <w:rFonts w:ascii="Times New Roman" w:hAnsi="Times New Roman" w:cs="Times New Roman"/>
          <w:sz w:val="24"/>
          <w:szCs w:val="24"/>
        </w:rPr>
        <w:t xml:space="preserve"> Jedná se o</w:t>
      </w:r>
      <w:r w:rsidR="00196D7B" w:rsidRPr="00196D7B">
        <w:rPr>
          <w:rFonts w:ascii="Times New Roman" w:hAnsi="Times New Roman" w:cs="Times New Roman"/>
          <w:sz w:val="24"/>
          <w:szCs w:val="24"/>
        </w:rPr>
        <w:t xml:space="preserve"> </w:t>
      </w:r>
      <w:r w:rsidR="004438A0">
        <w:rPr>
          <w:rFonts w:ascii="Times New Roman" w:hAnsi="Times New Roman" w:cs="Times New Roman"/>
          <w:sz w:val="24"/>
          <w:szCs w:val="24"/>
        </w:rPr>
        <w:t>s</w:t>
      </w:r>
      <w:r w:rsidR="00196D7B" w:rsidRPr="00196D7B">
        <w:rPr>
          <w:rFonts w:ascii="Times New Roman" w:hAnsi="Times New Roman" w:cs="Times New Roman"/>
          <w:sz w:val="24"/>
          <w:szCs w:val="24"/>
        </w:rPr>
        <w:t>upermoderní budov</w:t>
      </w:r>
      <w:r w:rsidR="004438A0">
        <w:rPr>
          <w:rFonts w:ascii="Times New Roman" w:hAnsi="Times New Roman" w:cs="Times New Roman"/>
          <w:sz w:val="24"/>
          <w:szCs w:val="24"/>
        </w:rPr>
        <w:t>u</w:t>
      </w:r>
      <w:r w:rsidR="00196D7B" w:rsidRPr="00196D7B">
        <w:rPr>
          <w:rFonts w:ascii="Times New Roman" w:hAnsi="Times New Roman" w:cs="Times New Roman"/>
          <w:sz w:val="24"/>
          <w:szCs w:val="24"/>
        </w:rPr>
        <w:t xml:space="preserve">, </w:t>
      </w:r>
      <w:r w:rsidR="00196D7B">
        <w:rPr>
          <w:rFonts w:ascii="Times New Roman" w:hAnsi="Times New Roman" w:cs="Times New Roman"/>
          <w:sz w:val="24"/>
          <w:szCs w:val="24"/>
        </w:rPr>
        <w:t>ve které jsou</w:t>
      </w:r>
      <w:r w:rsidR="00196D7B" w:rsidRPr="00196D7B">
        <w:rPr>
          <w:rFonts w:ascii="Times New Roman" w:hAnsi="Times New Roman" w:cs="Times New Roman"/>
          <w:sz w:val="24"/>
          <w:szCs w:val="24"/>
        </w:rPr>
        <w:t xml:space="preserve"> čt</w:t>
      </w:r>
      <w:r w:rsidR="00196D7B">
        <w:rPr>
          <w:rFonts w:ascii="Times New Roman" w:hAnsi="Times New Roman" w:cs="Times New Roman"/>
          <w:sz w:val="24"/>
          <w:szCs w:val="24"/>
        </w:rPr>
        <w:t>yři stálé interaktivní expozice, stovky</w:t>
      </w:r>
      <w:r w:rsidR="00196D7B" w:rsidRPr="00196D7B">
        <w:rPr>
          <w:rFonts w:ascii="Times New Roman" w:hAnsi="Times New Roman" w:cs="Times New Roman"/>
          <w:sz w:val="24"/>
          <w:szCs w:val="24"/>
        </w:rPr>
        <w:t xml:space="preserve"> </w:t>
      </w:r>
      <w:r w:rsidR="00196D7B" w:rsidRPr="00196D7B">
        <w:rPr>
          <w:rFonts w:ascii="Times New Roman" w:hAnsi="Times New Roman" w:cs="Times New Roman"/>
          <w:sz w:val="24"/>
          <w:szCs w:val="24"/>
        </w:rPr>
        <w:lastRenderedPageBreak/>
        <w:t>interaktivních exponátů</w:t>
      </w:r>
      <w:r w:rsidR="00196D7B">
        <w:rPr>
          <w:rFonts w:ascii="Times New Roman" w:hAnsi="Times New Roman" w:cs="Times New Roman"/>
          <w:sz w:val="24"/>
          <w:szCs w:val="24"/>
        </w:rPr>
        <w:t xml:space="preserve">, </w:t>
      </w:r>
      <w:r w:rsidR="00196D7B" w:rsidRPr="00196D7B">
        <w:rPr>
          <w:rFonts w:ascii="Times New Roman" w:hAnsi="Times New Roman" w:cs="Times New Roman"/>
          <w:sz w:val="24"/>
          <w:szCs w:val="24"/>
        </w:rPr>
        <w:t xml:space="preserve">obří 3D kino, </w:t>
      </w:r>
      <w:r w:rsidR="004438A0">
        <w:rPr>
          <w:rFonts w:ascii="Times New Roman" w:hAnsi="Times New Roman" w:cs="Times New Roman"/>
          <w:sz w:val="24"/>
          <w:szCs w:val="24"/>
        </w:rPr>
        <w:t>d</w:t>
      </w:r>
      <w:r w:rsidR="00196D7B" w:rsidRPr="00196D7B">
        <w:rPr>
          <w:rFonts w:ascii="Times New Roman" w:hAnsi="Times New Roman" w:cs="Times New Roman"/>
          <w:sz w:val="24"/>
          <w:szCs w:val="24"/>
        </w:rPr>
        <w:t>ivadlo vědy</w:t>
      </w:r>
      <w:r w:rsidR="00196D7B">
        <w:rPr>
          <w:rFonts w:ascii="Times New Roman" w:hAnsi="Times New Roman" w:cs="Times New Roman"/>
          <w:sz w:val="24"/>
          <w:szCs w:val="24"/>
        </w:rPr>
        <w:t>,</w:t>
      </w:r>
      <w:r w:rsidR="00196D7B" w:rsidRPr="00196D7B">
        <w:rPr>
          <w:rFonts w:ascii="Times New Roman" w:hAnsi="Times New Roman" w:cs="Times New Roman"/>
          <w:sz w:val="24"/>
          <w:szCs w:val="24"/>
        </w:rPr>
        <w:t> moderní laboratoře a učebny</w:t>
      </w:r>
      <w:r w:rsidR="00B6146E">
        <w:rPr>
          <w:rFonts w:ascii="Times New Roman" w:hAnsi="Times New Roman" w:cs="Times New Roman"/>
          <w:sz w:val="24"/>
          <w:szCs w:val="24"/>
        </w:rPr>
        <w:t>, které slouží široké veřejnosti</w:t>
      </w:r>
      <w:r>
        <w:rPr>
          <w:rFonts w:ascii="Times New Roman" w:hAnsi="Times New Roman" w:cs="Times New Roman"/>
          <w:sz w:val="24"/>
          <w:szCs w:val="24"/>
        </w:rPr>
        <w:t>;</w:t>
      </w:r>
      <w:r w:rsidR="00B6146E">
        <w:rPr>
          <w:rStyle w:val="Znakapoznpodarou"/>
          <w:rFonts w:ascii="Times New Roman" w:hAnsi="Times New Roman" w:cs="Times New Roman"/>
          <w:sz w:val="24"/>
          <w:szCs w:val="24"/>
        </w:rPr>
        <w:footnoteReference w:id="77"/>
      </w:r>
    </w:p>
    <w:p w14:paraId="4F472E1E" w14:textId="5DFBC317" w:rsidR="00B6146E" w:rsidRDefault="00DF60D9" w:rsidP="00A8145A">
      <w:pPr>
        <w:pStyle w:val="Odstavecseseznamem"/>
        <w:numPr>
          <w:ilvl w:val="0"/>
          <w:numId w:val="14"/>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Techmania</w:t>
      </w:r>
      <w:proofErr w:type="spellEnd"/>
      <w:r>
        <w:rPr>
          <w:rFonts w:ascii="Times New Roman" w:hAnsi="Times New Roman" w:cs="Times New Roman"/>
          <w:sz w:val="24"/>
          <w:szCs w:val="24"/>
        </w:rPr>
        <w:t xml:space="preserve"> Science Center</w:t>
      </w:r>
      <w:r w:rsidR="00EB3D7C">
        <w:rPr>
          <w:rFonts w:ascii="Times New Roman" w:hAnsi="Times New Roman" w:cs="Times New Roman"/>
          <w:sz w:val="24"/>
          <w:szCs w:val="24"/>
        </w:rPr>
        <w:t>,</w:t>
      </w:r>
    </w:p>
    <w:p w14:paraId="13569EAC" w14:textId="4158C868" w:rsidR="00DF60D9" w:rsidRDefault="00EB3D7C" w:rsidP="00A8145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DF60D9">
        <w:rPr>
          <w:rFonts w:ascii="Times New Roman" w:hAnsi="Times New Roman" w:cs="Times New Roman"/>
          <w:sz w:val="24"/>
          <w:szCs w:val="24"/>
        </w:rPr>
        <w:t>e instituce, kter</w:t>
      </w:r>
      <w:r w:rsidR="007B762E">
        <w:rPr>
          <w:rFonts w:ascii="Times New Roman" w:hAnsi="Times New Roman" w:cs="Times New Roman"/>
          <w:sz w:val="24"/>
          <w:szCs w:val="24"/>
        </w:rPr>
        <w:t>á</w:t>
      </w:r>
      <w:r w:rsidR="00DF60D9">
        <w:rPr>
          <w:rFonts w:ascii="Times New Roman" w:hAnsi="Times New Roman" w:cs="Times New Roman"/>
          <w:sz w:val="24"/>
          <w:szCs w:val="24"/>
        </w:rPr>
        <w:t xml:space="preserve"> je také jedním ze zakládajících členů ČASC a nachází se v historických budovách plzeňské Škodovky, která spolu se Západočeskou univerzitou v Plzni stála u zrodu tohoto </w:t>
      </w:r>
      <w:r w:rsidR="007039DE">
        <w:rPr>
          <w:rFonts w:ascii="Times New Roman" w:hAnsi="Times New Roman" w:cs="Times New Roman"/>
          <w:sz w:val="24"/>
          <w:szCs w:val="24"/>
        </w:rPr>
        <w:t xml:space="preserve">centra neformálního vzdělávání, které </w:t>
      </w:r>
      <w:r w:rsidR="007B762E">
        <w:rPr>
          <w:rFonts w:ascii="Times New Roman" w:hAnsi="Times New Roman" w:cs="Times New Roman"/>
          <w:sz w:val="24"/>
          <w:szCs w:val="24"/>
        </w:rPr>
        <w:t>se uskutečňuje</w:t>
      </w:r>
      <w:r w:rsidR="007039DE">
        <w:rPr>
          <w:rFonts w:ascii="Times New Roman" w:hAnsi="Times New Roman" w:cs="Times New Roman"/>
          <w:sz w:val="24"/>
          <w:szCs w:val="24"/>
        </w:rPr>
        <w:t xml:space="preserve"> </w:t>
      </w:r>
      <w:r w:rsidR="007039DE" w:rsidRPr="007039DE">
        <w:rPr>
          <w:rFonts w:ascii="Times New Roman" w:hAnsi="Times New Roman" w:cs="Times New Roman"/>
          <w:sz w:val="24"/>
          <w:szCs w:val="24"/>
        </w:rPr>
        <w:t>skrze stovky interaktivních exponátů, gyroskop</w:t>
      </w:r>
      <w:r w:rsidR="007B762E">
        <w:rPr>
          <w:rFonts w:ascii="Times New Roman" w:hAnsi="Times New Roman" w:cs="Times New Roman"/>
          <w:sz w:val="24"/>
          <w:szCs w:val="24"/>
        </w:rPr>
        <w:t>u</w:t>
      </w:r>
      <w:r w:rsidR="007039DE" w:rsidRPr="007039DE">
        <w:rPr>
          <w:rFonts w:ascii="Times New Roman" w:hAnsi="Times New Roman" w:cs="Times New Roman"/>
          <w:sz w:val="24"/>
          <w:szCs w:val="24"/>
        </w:rPr>
        <w:t xml:space="preserve">, 3D </w:t>
      </w:r>
      <w:r w:rsidR="007B762E">
        <w:rPr>
          <w:rFonts w:ascii="Times New Roman" w:hAnsi="Times New Roman" w:cs="Times New Roman"/>
          <w:sz w:val="24"/>
          <w:szCs w:val="24"/>
        </w:rPr>
        <w:t>p</w:t>
      </w:r>
      <w:r w:rsidR="007039DE" w:rsidRPr="007039DE">
        <w:rPr>
          <w:rFonts w:ascii="Times New Roman" w:hAnsi="Times New Roman" w:cs="Times New Roman"/>
          <w:sz w:val="24"/>
          <w:szCs w:val="24"/>
        </w:rPr>
        <w:t>lanetári</w:t>
      </w:r>
      <w:r w:rsidR="007B762E">
        <w:rPr>
          <w:rFonts w:ascii="Times New Roman" w:hAnsi="Times New Roman" w:cs="Times New Roman"/>
          <w:sz w:val="24"/>
          <w:szCs w:val="24"/>
        </w:rPr>
        <w:t>a</w:t>
      </w:r>
      <w:r w:rsidR="007039DE" w:rsidRPr="007039DE">
        <w:rPr>
          <w:rFonts w:ascii="Times New Roman" w:hAnsi="Times New Roman" w:cs="Times New Roman"/>
          <w:sz w:val="24"/>
          <w:szCs w:val="24"/>
        </w:rPr>
        <w:t>, program</w:t>
      </w:r>
      <w:r w:rsidR="004438A0">
        <w:rPr>
          <w:rFonts w:ascii="Times New Roman" w:hAnsi="Times New Roman" w:cs="Times New Roman"/>
          <w:sz w:val="24"/>
          <w:szCs w:val="24"/>
        </w:rPr>
        <w:t>ů</w:t>
      </w:r>
      <w:r w:rsidR="007039DE" w:rsidRPr="007039DE">
        <w:rPr>
          <w:rFonts w:ascii="Times New Roman" w:hAnsi="Times New Roman" w:cs="Times New Roman"/>
          <w:sz w:val="24"/>
          <w:szCs w:val="24"/>
        </w:rPr>
        <w:t xml:space="preserve"> v dílnách a laboratořích, krátk</w:t>
      </w:r>
      <w:r w:rsidR="004438A0">
        <w:rPr>
          <w:rFonts w:ascii="Times New Roman" w:hAnsi="Times New Roman" w:cs="Times New Roman"/>
          <w:sz w:val="24"/>
          <w:szCs w:val="24"/>
        </w:rPr>
        <w:t>ých</w:t>
      </w:r>
      <w:r w:rsidR="007039DE" w:rsidRPr="007039DE">
        <w:rPr>
          <w:rFonts w:ascii="Times New Roman" w:hAnsi="Times New Roman" w:cs="Times New Roman"/>
          <w:sz w:val="24"/>
          <w:szCs w:val="24"/>
        </w:rPr>
        <w:t xml:space="preserve"> film</w:t>
      </w:r>
      <w:r w:rsidR="004438A0">
        <w:rPr>
          <w:rFonts w:ascii="Times New Roman" w:hAnsi="Times New Roman" w:cs="Times New Roman"/>
          <w:sz w:val="24"/>
          <w:szCs w:val="24"/>
        </w:rPr>
        <w:t>ů</w:t>
      </w:r>
      <w:r w:rsidR="007039DE" w:rsidRPr="007039DE">
        <w:rPr>
          <w:rFonts w:ascii="Times New Roman" w:hAnsi="Times New Roman" w:cs="Times New Roman"/>
          <w:sz w:val="24"/>
          <w:szCs w:val="24"/>
        </w:rPr>
        <w:t xml:space="preserve"> promítan</w:t>
      </w:r>
      <w:r w:rsidR="004438A0">
        <w:rPr>
          <w:rFonts w:ascii="Times New Roman" w:hAnsi="Times New Roman" w:cs="Times New Roman"/>
          <w:sz w:val="24"/>
          <w:szCs w:val="24"/>
        </w:rPr>
        <w:t>ých</w:t>
      </w:r>
      <w:r w:rsidR="007039DE" w:rsidRPr="007039DE">
        <w:rPr>
          <w:rFonts w:ascii="Times New Roman" w:hAnsi="Times New Roman" w:cs="Times New Roman"/>
          <w:sz w:val="24"/>
          <w:szCs w:val="24"/>
        </w:rPr>
        <w:t xml:space="preserve"> na obří interaktivní globus nebo zábavné science show.</w:t>
      </w:r>
      <w:r w:rsidR="007039DE">
        <w:rPr>
          <w:rFonts w:ascii="Times New Roman" w:hAnsi="Times New Roman" w:cs="Times New Roman"/>
          <w:sz w:val="24"/>
          <w:szCs w:val="24"/>
        </w:rPr>
        <w:t xml:space="preserve"> </w:t>
      </w:r>
      <w:r w:rsidR="007039DE">
        <w:rPr>
          <w:rStyle w:val="Znakapoznpodarou"/>
          <w:rFonts w:ascii="Times New Roman" w:hAnsi="Times New Roman" w:cs="Times New Roman"/>
          <w:sz w:val="24"/>
          <w:szCs w:val="24"/>
        </w:rPr>
        <w:footnoteReference w:id="78"/>
      </w:r>
    </w:p>
    <w:p w14:paraId="571C8791" w14:textId="1366F93D" w:rsidR="007039DE" w:rsidRDefault="007039DE" w:rsidP="00A8145A">
      <w:pPr>
        <w:pStyle w:val="Odstavecseseznamem"/>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VIDA! </w:t>
      </w:r>
      <w:r w:rsidR="00FC0724">
        <w:rPr>
          <w:rFonts w:ascii="Times New Roman" w:hAnsi="Times New Roman" w:cs="Times New Roman"/>
          <w:sz w:val="24"/>
          <w:szCs w:val="24"/>
        </w:rPr>
        <w:t>s</w:t>
      </w:r>
      <w:r>
        <w:rPr>
          <w:rFonts w:ascii="Times New Roman" w:hAnsi="Times New Roman" w:cs="Times New Roman"/>
          <w:sz w:val="24"/>
          <w:szCs w:val="24"/>
        </w:rPr>
        <w:t>cience centrum</w:t>
      </w:r>
      <w:r w:rsidR="00EB3D7C">
        <w:rPr>
          <w:rFonts w:ascii="Times New Roman" w:hAnsi="Times New Roman" w:cs="Times New Roman"/>
          <w:sz w:val="24"/>
          <w:szCs w:val="24"/>
        </w:rPr>
        <w:t>,</w:t>
      </w:r>
    </w:p>
    <w:p w14:paraId="2C62D64D" w14:textId="3D059AD1" w:rsidR="007039DE" w:rsidRDefault="00EB3D7C" w:rsidP="00A8145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FC0724">
        <w:rPr>
          <w:rFonts w:ascii="Times New Roman" w:hAnsi="Times New Roman" w:cs="Times New Roman"/>
          <w:sz w:val="24"/>
          <w:szCs w:val="24"/>
        </w:rPr>
        <w:t xml:space="preserve">edná se o instituci, která je známá také pod označením </w:t>
      </w:r>
      <w:proofErr w:type="spellStart"/>
      <w:r w:rsidR="00FC0724" w:rsidRPr="00FC0724">
        <w:rPr>
          <w:rFonts w:ascii="Times New Roman" w:hAnsi="Times New Roman" w:cs="Times New Roman"/>
          <w:sz w:val="24"/>
          <w:szCs w:val="24"/>
        </w:rPr>
        <w:t>Moravian</w:t>
      </w:r>
      <w:proofErr w:type="spellEnd"/>
      <w:r w:rsidR="00FC0724" w:rsidRPr="00FC0724">
        <w:rPr>
          <w:rFonts w:ascii="Times New Roman" w:hAnsi="Times New Roman" w:cs="Times New Roman"/>
          <w:sz w:val="24"/>
          <w:szCs w:val="24"/>
        </w:rPr>
        <w:t xml:space="preserve"> Science Centre Brno</w:t>
      </w:r>
      <w:r w:rsidR="00FC0724">
        <w:rPr>
          <w:rFonts w:ascii="Times New Roman" w:hAnsi="Times New Roman" w:cs="Times New Roman"/>
          <w:sz w:val="24"/>
          <w:szCs w:val="24"/>
        </w:rPr>
        <w:t xml:space="preserve">, jenž je jejím provozovatelem a zároveň jedním ze zakládajících členů ČASC. </w:t>
      </w:r>
      <w:r w:rsidR="009C1AD9" w:rsidRPr="009C1AD9">
        <w:rPr>
          <w:rFonts w:ascii="Times New Roman" w:hAnsi="Times New Roman" w:cs="Times New Roman"/>
          <w:sz w:val="24"/>
          <w:szCs w:val="24"/>
        </w:rPr>
        <w:t>VIDA! je zábavn</w:t>
      </w:r>
      <w:r w:rsidR="004438A0">
        <w:rPr>
          <w:rFonts w:ascii="Times New Roman" w:hAnsi="Times New Roman" w:cs="Times New Roman"/>
          <w:sz w:val="24"/>
          <w:szCs w:val="24"/>
        </w:rPr>
        <w:t>ý</w:t>
      </w:r>
      <w:r w:rsidR="009C1AD9" w:rsidRPr="009C1AD9">
        <w:rPr>
          <w:rFonts w:ascii="Times New Roman" w:hAnsi="Times New Roman" w:cs="Times New Roman"/>
          <w:sz w:val="24"/>
          <w:szCs w:val="24"/>
        </w:rPr>
        <w:t xml:space="preserve"> vědecký park u brněnského výstaviště</w:t>
      </w:r>
      <w:r w:rsidR="009C1AD9">
        <w:rPr>
          <w:rFonts w:ascii="Times New Roman" w:hAnsi="Times New Roman" w:cs="Times New Roman"/>
          <w:sz w:val="24"/>
          <w:szCs w:val="24"/>
        </w:rPr>
        <w:t>, který</w:t>
      </w:r>
      <w:r w:rsidR="009C1AD9" w:rsidRPr="009C1AD9">
        <w:rPr>
          <w:rFonts w:ascii="Times New Roman" w:hAnsi="Times New Roman" w:cs="Times New Roman"/>
          <w:sz w:val="24"/>
          <w:szCs w:val="24"/>
        </w:rPr>
        <w:t xml:space="preserve"> je </w:t>
      </w:r>
      <w:r w:rsidR="009C1AD9">
        <w:rPr>
          <w:rFonts w:ascii="Times New Roman" w:hAnsi="Times New Roman" w:cs="Times New Roman"/>
          <w:sz w:val="24"/>
          <w:szCs w:val="24"/>
        </w:rPr>
        <w:t xml:space="preserve">určen </w:t>
      </w:r>
      <w:r w:rsidR="009C1AD9" w:rsidRPr="009C1AD9">
        <w:rPr>
          <w:rFonts w:ascii="Times New Roman" w:hAnsi="Times New Roman" w:cs="Times New Roman"/>
          <w:sz w:val="24"/>
          <w:szCs w:val="24"/>
        </w:rPr>
        <w:t>úplně pro všechny.</w:t>
      </w:r>
      <w:r w:rsidR="00072B4E">
        <w:rPr>
          <w:rFonts w:ascii="Times New Roman" w:hAnsi="Times New Roman" w:cs="Times New Roman"/>
          <w:sz w:val="24"/>
          <w:szCs w:val="24"/>
        </w:rPr>
        <w:t xml:space="preserve"> V centru je více než</w:t>
      </w:r>
      <w:r w:rsidR="00072B4E" w:rsidRPr="00072B4E">
        <w:rPr>
          <w:rFonts w:ascii="Times New Roman" w:hAnsi="Times New Roman" w:cs="Times New Roman"/>
          <w:sz w:val="24"/>
          <w:szCs w:val="24"/>
        </w:rPr>
        <w:t xml:space="preserve"> 170 exponátů, </w:t>
      </w:r>
      <w:r w:rsidR="00072B4E">
        <w:rPr>
          <w:rFonts w:ascii="Times New Roman" w:hAnsi="Times New Roman" w:cs="Times New Roman"/>
          <w:sz w:val="24"/>
          <w:szCs w:val="24"/>
        </w:rPr>
        <w:t>probíhají zde</w:t>
      </w:r>
      <w:r w:rsidR="00072B4E" w:rsidRPr="00072B4E">
        <w:rPr>
          <w:rFonts w:ascii="Times New Roman" w:hAnsi="Times New Roman" w:cs="Times New Roman"/>
          <w:sz w:val="24"/>
          <w:szCs w:val="24"/>
        </w:rPr>
        <w:t xml:space="preserve"> představení se zábavnými pokusy, promítání 3D filmů, dočasné výstavy, víkendové </w:t>
      </w:r>
      <w:proofErr w:type="spellStart"/>
      <w:r w:rsidR="00072B4E" w:rsidRPr="00072B4E">
        <w:rPr>
          <w:rFonts w:ascii="Times New Roman" w:hAnsi="Times New Roman" w:cs="Times New Roman"/>
          <w:sz w:val="24"/>
          <w:szCs w:val="24"/>
        </w:rPr>
        <w:t>labodílny</w:t>
      </w:r>
      <w:proofErr w:type="spellEnd"/>
      <w:r w:rsidR="00072B4E" w:rsidRPr="00072B4E">
        <w:rPr>
          <w:rFonts w:ascii="Times New Roman" w:hAnsi="Times New Roman" w:cs="Times New Roman"/>
          <w:sz w:val="24"/>
          <w:szCs w:val="24"/>
        </w:rPr>
        <w:t xml:space="preserve"> pro rodiny nebo výukové programy pro školy.</w:t>
      </w:r>
      <w:r w:rsidR="00072B4E">
        <w:rPr>
          <w:rFonts w:ascii="Times New Roman" w:hAnsi="Times New Roman" w:cs="Times New Roman"/>
          <w:sz w:val="24"/>
          <w:szCs w:val="24"/>
        </w:rPr>
        <w:t xml:space="preserve"> </w:t>
      </w:r>
      <w:r w:rsidR="00072B4E">
        <w:rPr>
          <w:rStyle w:val="Znakapoznpodarou"/>
          <w:rFonts w:ascii="Times New Roman" w:hAnsi="Times New Roman" w:cs="Times New Roman"/>
          <w:sz w:val="24"/>
          <w:szCs w:val="24"/>
        </w:rPr>
        <w:footnoteReference w:id="79"/>
      </w:r>
    </w:p>
    <w:p w14:paraId="25BBB319" w14:textId="42B7EDD2" w:rsidR="00072B4E" w:rsidRDefault="00072B4E" w:rsidP="007039DE">
      <w:pPr>
        <w:pStyle w:val="Odstavecseseznamem"/>
        <w:spacing w:after="0" w:line="360" w:lineRule="auto"/>
        <w:rPr>
          <w:rFonts w:ascii="Times New Roman" w:hAnsi="Times New Roman" w:cs="Times New Roman"/>
          <w:sz w:val="24"/>
          <w:szCs w:val="24"/>
        </w:rPr>
      </w:pPr>
    </w:p>
    <w:p w14:paraId="252B76E5" w14:textId="6F40AF1F" w:rsidR="000458F2" w:rsidRDefault="000458F2" w:rsidP="0014383E">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Lze tedy shrnou, že science centra jsou novodobým fenoménem, který je </w:t>
      </w:r>
      <w:r w:rsidR="00270334">
        <w:rPr>
          <w:rFonts w:ascii="Times New Roman" w:hAnsi="Times New Roman" w:cs="Times New Roman"/>
          <w:sz w:val="24"/>
          <w:szCs w:val="24"/>
        </w:rPr>
        <w:t>pro</w:t>
      </w:r>
      <w:r>
        <w:rPr>
          <w:rFonts w:ascii="Times New Roman" w:hAnsi="Times New Roman" w:cs="Times New Roman"/>
          <w:sz w:val="24"/>
          <w:szCs w:val="24"/>
        </w:rPr>
        <w:t xml:space="preserve"> oblast muzejní kultury vynalézavým a </w:t>
      </w:r>
      <w:r w:rsidR="00270334">
        <w:rPr>
          <w:rFonts w:ascii="Times New Roman" w:hAnsi="Times New Roman" w:cs="Times New Roman"/>
          <w:sz w:val="24"/>
          <w:szCs w:val="24"/>
        </w:rPr>
        <w:t>obohacujícím</w:t>
      </w:r>
      <w:r w:rsidR="00A47395">
        <w:rPr>
          <w:rFonts w:ascii="Times New Roman" w:hAnsi="Times New Roman" w:cs="Times New Roman"/>
          <w:sz w:val="24"/>
          <w:szCs w:val="24"/>
        </w:rPr>
        <w:t xml:space="preserve"> </w:t>
      </w:r>
      <w:r w:rsidR="00270334">
        <w:rPr>
          <w:rFonts w:ascii="Times New Roman" w:hAnsi="Times New Roman" w:cs="Times New Roman"/>
          <w:sz w:val="24"/>
          <w:szCs w:val="24"/>
        </w:rPr>
        <w:t>prvkem,</w:t>
      </w:r>
      <w:r w:rsidR="00A47395">
        <w:rPr>
          <w:rFonts w:ascii="Times New Roman" w:hAnsi="Times New Roman" w:cs="Times New Roman"/>
          <w:sz w:val="24"/>
          <w:szCs w:val="24"/>
        </w:rPr>
        <w:t xml:space="preserve"> který má k dispozici velkolepé a špičkově vybavené expozice a moderní prostory</w:t>
      </w:r>
      <w:r w:rsidR="007B762E">
        <w:rPr>
          <w:rFonts w:ascii="Times New Roman" w:hAnsi="Times New Roman" w:cs="Times New Roman"/>
          <w:sz w:val="24"/>
          <w:szCs w:val="24"/>
        </w:rPr>
        <w:t>. Jejich vznik</w:t>
      </w:r>
      <w:r w:rsidR="0014383E">
        <w:rPr>
          <w:rFonts w:ascii="Times New Roman" w:hAnsi="Times New Roman" w:cs="Times New Roman"/>
          <w:sz w:val="24"/>
          <w:szCs w:val="24"/>
        </w:rPr>
        <w:t xml:space="preserve"> je</w:t>
      </w:r>
      <w:r w:rsidR="00A47395">
        <w:rPr>
          <w:rFonts w:ascii="Times New Roman" w:hAnsi="Times New Roman" w:cs="Times New Roman"/>
          <w:sz w:val="24"/>
          <w:szCs w:val="24"/>
        </w:rPr>
        <w:t xml:space="preserve"> umožněn zejména rozvojem vědy a techniky, a s tím souvisejících</w:t>
      </w:r>
      <w:r w:rsidR="00270334">
        <w:rPr>
          <w:rFonts w:ascii="Times New Roman" w:hAnsi="Times New Roman" w:cs="Times New Roman"/>
          <w:sz w:val="24"/>
          <w:szCs w:val="24"/>
        </w:rPr>
        <w:t xml:space="preserve"> současných možností </w:t>
      </w:r>
      <w:r w:rsidR="000B0D08">
        <w:rPr>
          <w:rFonts w:ascii="Times New Roman" w:hAnsi="Times New Roman" w:cs="Times New Roman"/>
          <w:sz w:val="24"/>
          <w:szCs w:val="24"/>
        </w:rPr>
        <w:t> nejen v</w:t>
      </w:r>
      <w:r w:rsidR="00270334">
        <w:rPr>
          <w:rFonts w:ascii="Times New Roman" w:hAnsi="Times New Roman" w:cs="Times New Roman"/>
          <w:sz w:val="24"/>
          <w:szCs w:val="24"/>
        </w:rPr>
        <w:t xml:space="preserve"> oblasti vzdělávání, které byly v minulosti nemyslitelné a nedostupné. </w:t>
      </w:r>
      <w:r w:rsidR="0014383E">
        <w:rPr>
          <w:rFonts w:ascii="Times New Roman" w:hAnsi="Times New Roman" w:cs="Times New Roman"/>
          <w:sz w:val="24"/>
          <w:szCs w:val="24"/>
        </w:rPr>
        <w:t>J</w:t>
      </w:r>
      <w:r w:rsidR="00270334">
        <w:rPr>
          <w:rFonts w:ascii="Times New Roman" w:hAnsi="Times New Roman" w:cs="Times New Roman"/>
          <w:sz w:val="24"/>
          <w:szCs w:val="24"/>
        </w:rPr>
        <w:t xml:space="preserve">ejich </w:t>
      </w:r>
      <w:r w:rsidR="000B0D08">
        <w:rPr>
          <w:rFonts w:ascii="Times New Roman" w:hAnsi="Times New Roman" w:cs="Times New Roman"/>
          <w:sz w:val="24"/>
          <w:szCs w:val="24"/>
        </w:rPr>
        <w:t xml:space="preserve">edukační působení bude </w:t>
      </w:r>
      <w:r w:rsidR="0014383E">
        <w:rPr>
          <w:rFonts w:ascii="Times New Roman" w:hAnsi="Times New Roman" w:cs="Times New Roman"/>
          <w:sz w:val="24"/>
          <w:szCs w:val="24"/>
        </w:rPr>
        <w:t xml:space="preserve">zřejmě </w:t>
      </w:r>
      <w:r w:rsidR="000B0D08">
        <w:rPr>
          <w:rFonts w:ascii="Times New Roman" w:hAnsi="Times New Roman" w:cs="Times New Roman"/>
          <w:sz w:val="24"/>
          <w:szCs w:val="24"/>
        </w:rPr>
        <w:t>možné vyhodnotit</w:t>
      </w:r>
      <w:r w:rsidR="00270334">
        <w:rPr>
          <w:rFonts w:ascii="Times New Roman" w:hAnsi="Times New Roman" w:cs="Times New Roman"/>
          <w:sz w:val="24"/>
          <w:szCs w:val="24"/>
        </w:rPr>
        <w:t xml:space="preserve"> až </w:t>
      </w:r>
      <w:r w:rsidR="000B0D08">
        <w:rPr>
          <w:rFonts w:ascii="Times New Roman" w:hAnsi="Times New Roman" w:cs="Times New Roman"/>
          <w:sz w:val="24"/>
          <w:szCs w:val="24"/>
        </w:rPr>
        <w:t>za delší časovou</w:t>
      </w:r>
      <w:r w:rsidR="00064D8B">
        <w:rPr>
          <w:rFonts w:ascii="Times New Roman" w:hAnsi="Times New Roman" w:cs="Times New Roman"/>
          <w:sz w:val="24"/>
          <w:szCs w:val="24"/>
        </w:rPr>
        <w:t xml:space="preserve"> periodu.</w:t>
      </w:r>
    </w:p>
    <w:p w14:paraId="736B15B2" w14:textId="77777777" w:rsidR="000B0D08" w:rsidRDefault="000B0D08" w:rsidP="00A47395">
      <w:pPr>
        <w:pStyle w:val="Odstavecseseznamem"/>
        <w:spacing w:after="0" w:line="360" w:lineRule="auto"/>
        <w:ind w:left="0" w:firstLine="709"/>
        <w:rPr>
          <w:rFonts w:ascii="Times New Roman" w:hAnsi="Times New Roman" w:cs="Times New Roman"/>
          <w:sz w:val="24"/>
          <w:szCs w:val="24"/>
        </w:rPr>
      </w:pPr>
    </w:p>
    <w:p w14:paraId="2A778C9C" w14:textId="23B5396B" w:rsidR="002112D5" w:rsidRDefault="0014383E" w:rsidP="004A26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Druhá</w:t>
      </w:r>
      <w:r w:rsidR="00745AD9">
        <w:rPr>
          <w:rFonts w:ascii="Times New Roman" w:hAnsi="Times New Roman" w:cs="Times New Roman"/>
          <w:sz w:val="24"/>
          <w:szCs w:val="24"/>
        </w:rPr>
        <w:t xml:space="preserve"> kapitola </w:t>
      </w:r>
      <w:r w:rsidR="00912ACB">
        <w:rPr>
          <w:rFonts w:ascii="Times New Roman" w:hAnsi="Times New Roman" w:cs="Times New Roman"/>
          <w:sz w:val="24"/>
          <w:szCs w:val="24"/>
        </w:rPr>
        <w:t>byla věnována charakteristice</w:t>
      </w:r>
      <w:r w:rsidR="00745AD9">
        <w:rPr>
          <w:rFonts w:ascii="Times New Roman" w:hAnsi="Times New Roman" w:cs="Times New Roman"/>
          <w:sz w:val="24"/>
          <w:szCs w:val="24"/>
        </w:rPr>
        <w:t xml:space="preserve"> základních pojmů </w:t>
      </w:r>
      <w:r w:rsidR="00912ACB">
        <w:rPr>
          <w:rFonts w:ascii="Times New Roman" w:hAnsi="Times New Roman" w:cs="Times New Roman"/>
          <w:sz w:val="24"/>
          <w:szCs w:val="24"/>
        </w:rPr>
        <w:t>zkoumané</w:t>
      </w:r>
      <w:r w:rsidR="00745AD9">
        <w:rPr>
          <w:rFonts w:ascii="Times New Roman" w:hAnsi="Times New Roman" w:cs="Times New Roman"/>
          <w:sz w:val="24"/>
          <w:szCs w:val="24"/>
        </w:rPr>
        <w:t xml:space="preserve"> problematiky, které korespondují s tématem této</w:t>
      </w:r>
      <w:r>
        <w:rPr>
          <w:rFonts w:ascii="Times New Roman" w:hAnsi="Times New Roman" w:cs="Times New Roman"/>
          <w:sz w:val="24"/>
          <w:szCs w:val="24"/>
        </w:rPr>
        <w:t xml:space="preserve"> diplomové</w:t>
      </w:r>
      <w:r w:rsidR="00745AD9">
        <w:rPr>
          <w:rFonts w:ascii="Times New Roman" w:hAnsi="Times New Roman" w:cs="Times New Roman"/>
          <w:sz w:val="24"/>
          <w:szCs w:val="24"/>
        </w:rPr>
        <w:t xml:space="preserve"> práce v oblasti </w:t>
      </w:r>
      <w:r w:rsidR="00064D8B">
        <w:rPr>
          <w:rFonts w:ascii="Times New Roman" w:hAnsi="Times New Roman" w:cs="Times New Roman"/>
          <w:sz w:val="24"/>
          <w:szCs w:val="24"/>
        </w:rPr>
        <w:t>muzejní kultury</w:t>
      </w:r>
      <w:r w:rsidR="00912ACB">
        <w:rPr>
          <w:rFonts w:ascii="Times New Roman" w:hAnsi="Times New Roman" w:cs="Times New Roman"/>
          <w:sz w:val="24"/>
          <w:szCs w:val="24"/>
        </w:rPr>
        <w:t xml:space="preserve">, a to </w:t>
      </w:r>
      <w:r w:rsidR="000458F2">
        <w:rPr>
          <w:rFonts w:ascii="Times New Roman" w:hAnsi="Times New Roman" w:cs="Times New Roman"/>
          <w:sz w:val="24"/>
          <w:szCs w:val="24"/>
        </w:rPr>
        <w:t xml:space="preserve">z důvodu </w:t>
      </w:r>
      <w:r>
        <w:rPr>
          <w:rFonts w:ascii="Times New Roman" w:hAnsi="Times New Roman" w:cs="Times New Roman"/>
          <w:sz w:val="24"/>
          <w:szCs w:val="24"/>
        </w:rPr>
        <w:t>orientace</w:t>
      </w:r>
      <w:r w:rsidR="000458F2">
        <w:rPr>
          <w:rFonts w:ascii="Times New Roman" w:hAnsi="Times New Roman" w:cs="Times New Roman"/>
          <w:sz w:val="24"/>
          <w:szCs w:val="24"/>
        </w:rPr>
        <w:t xml:space="preserve"> </w:t>
      </w:r>
      <w:r w:rsidR="00912ACB">
        <w:rPr>
          <w:rFonts w:ascii="Times New Roman" w:hAnsi="Times New Roman" w:cs="Times New Roman"/>
          <w:sz w:val="24"/>
          <w:szCs w:val="24"/>
        </w:rPr>
        <w:t>Pevnost</w:t>
      </w:r>
      <w:r w:rsidR="000458F2">
        <w:rPr>
          <w:rFonts w:ascii="Times New Roman" w:hAnsi="Times New Roman" w:cs="Times New Roman"/>
          <w:sz w:val="24"/>
          <w:szCs w:val="24"/>
        </w:rPr>
        <w:t>i</w:t>
      </w:r>
      <w:r w:rsidR="00912ACB">
        <w:rPr>
          <w:rFonts w:ascii="Times New Roman" w:hAnsi="Times New Roman" w:cs="Times New Roman"/>
          <w:sz w:val="24"/>
          <w:szCs w:val="24"/>
        </w:rPr>
        <w:t xml:space="preserve"> poznání Univerzity Palackého v</w:t>
      </w:r>
      <w:r w:rsidR="000458F2">
        <w:rPr>
          <w:rFonts w:ascii="Times New Roman" w:hAnsi="Times New Roman" w:cs="Times New Roman"/>
          <w:sz w:val="24"/>
          <w:szCs w:val="24"/>
        </w:rPr>
        <w:t> </w:t>
      </w:r>
      <w:r w:rsidR="00912ACB">
        <w:rPr>
          <w:rFonts w:ascii="Times New Roman" w:hAnsi="Times New Roman" w:cs="Times New Roman"/>
          <w:sz w:val="24"/>
          <w:szCs w:val="24"/>
        </w:rPr>
        <w:t>Olomouci</w:t>
      </w:r>
      <w:r w:rsidR="000458F2">
        <w:rPr>
          <w:rFonts w:ascii="Times New Roman" w:hAnsi="Times New Roman" w:cs="Times New Roman"/>
          <w:sz w:val="24"/>
          <w:szCs w:val="24"/>
        </w:rPr>
        <w:t>, které</w:t>
      </w:r>
      <w:r w:rsidR="00912ACB">
        <w:rPr>
          <w:rFonts w:ascii="Times New Roman" w:hAnsi="Times New Roman" w:cs="Times New Roman"/>
          <w:sz w:val="24"/>
          <w:szCs w:val="24"/>
        </w:rPr>
        <w:t xml:space="preserve"> je interaktivní</w:t>
      </w:r>
      <w:r w:rsidR="00064D8B">
        <w:rPr>
          <w:rFonts w:ascii="Times New Roman" w:hAnsi="Times New Roman" w:cs="Times New Roman"/>
          <w:sz w:val="24"/>
          <w:szCs w:val="24"/>
        </w:rPr>
        <w:t xml:space="preserve">m </w:t>
      </w:r>
      <w:r w:rsidR="00912ACB">
        <w:rPr>
          <w:rFonts w:ascii="Times New Roman" w:hAnsi="Times New Roman" w:cs="Times New Roman"/>
          <w:sz w:val="24"/>
          <w:szCs w:val="24"/>
        </w:rPr>
        <w:t>muze</w:t>
      </w:r>
      <w:r w:rsidR="000458F2">
        <w:rPr>
          <w:rFonts w:ascii="Times New Roman" w:hAnsi="Times New Roman" w:cs="Times New Roman"/>
          <w:sz w:val="24"/>
          <w:szCs w:val="24"/>
        </w:rPr>
        <w:t xml:space="preserve">em, </w:t>
      </w:r>
      <w:r w:rsidR="00912ACB">
        <w:rPr>
          <w:rFonts w:ascii="Times New Roman" w:hAnsi="Times New Roman" w:cs="Times New Roman"/>
          <w:sz w:val="24"/>
          <w:szCs w:val="24"/>
        </w:rPr>
        <w:t>popularizuj</w:t>
      </w:r>
      <w:r w:rsidR="00064D8B">
        <w:rPr>
          <w:rFonts w:ascii="Times New Roman" w:hAnsi="Times New Roman" w:cs="Times New Roman"/>
          <w:sz w:val="24"/>
          <w:szCs w:val="24"/>
        </w:rPr>
        <w:t>ícím</w:t>
      </w:r>
      <w:r w:rsidR="00912ACB">
        <w:rPr>
          <w:rFonts w:ascii="Times New Roman" w:hAnsi="Times New Roman" w:cs="Times New Roman"/>
          <w:sz w:val="24"/>
          <w:szCs w:val="24"/>
        </w:rPr>
        <w:t xml:space="preserve"> vědu pro širokou veřejnost a svým </w:t>
      </w:r>
      <w:r>
        <w:rPr>
          <w:rFonts w:ascii="Times New Roman" w:hAnsi="Times New Roman" w:cs="Times New Roman"/>
          <w:sz w:val="24"/>
          <w:szCs w:val="24"/>
        </w:rPr>
        <w:t xml:space="preserve">charakterem </w:t>
      </w:r>
      <w:r w:rsidR="00D95463">
        <w:rPr>
          <w:rFonts w:ascii="Times New Roman" w:hAnsi="Times New Roman" w:cs="Times New Roman"/>
          <w:sz w:val="24"/>
          <w:szCs w:val="24"/>
        </w:rPr>
        <w:t>patří</w:t>
      </w:r>
      <w:r w:rsidR="00064D8B">
        <w:rPr>
          <w:rFonts w:ascii="Times New Roman" w:hAnsi="Times New Roman" w:cs="Times New Roman"/>
          <w:sz w:val="24"/>
          <w:szCs w:val="24"/>
        </w:rPr>
        <w:t xml:space="preserve"> do kategorie </w:t>
      </w:r>
      <w:r w:rsidR="000458F2">
        <w:rPr>
          <w:rFonts w:ascii="Times New Roman" w:hAnsi="Times New Roman" w:cs="Times New Roman"/>
          <w:sz w:val="24"/>
          <w:szCs w:val="24"/>
        </w:rPr>
        <w:t xml:space="preserve">tzv. </w:t>
      </w:r>
      <w:r w:rsidR="00912ACB">
        <w:rPr>
          <w:rFonts w:ascii="Times New Roman" w:hAnsi="Times New Roman" w:cs="Times New Roman"/>
          <w:sz w:val="24"/>
          <w:szCs w:val="24"/>
        </w:rPr>
        <w:t>science center. Byly zde charakterizovány pojmy jako muzeum a jeho vzdělávací úloha, muzejní pedagogika a další pojmy související s muzejní edukací</w:t>
      </w:r>
      <w:r w:rsidR="000458F2">
        <w:rPr>
          <w:rFonts w:ascii="Times New Roman" w:hAnsi="Times New Roman" w:cs="Times New Roman"/>
          <w:sz w:val="24"/>
          <w:szCs w:val="24"/>
        </w:rPr>
        <w:t>. Dále</w:t>
      </w:r>
      <w:r w:rsidR="00912ACB">
        <w:rPr>
          <w:rFonts w:ascii="Times New Roman" w:hAnsi="Times New Roman" w:cs="Times New Roman"/>
          <w:sz w:val="24"/>
          <w:szCs w:val="24"/>
        </w:rPr>
        <w:t xml:space="preserve"> byla </w:t>
      </w:r>
      <w:r w:rsidR="00912ACB">
        <w:rPr>
          <w:rFonts w:ascii="Times New Roman" w:hAnsi="Times New Roman" w:cs="Times New Roman"/>
          <w:sz w:val="24"/>
          <w:szCs w:val="24"/>
        </w:rPr>
        <w:lastRenderedPageBreak/>
        <w:t>provedena základní charakteristika science center a byly představeny instituce, které sdružuje Česká asociace science center, jež byla také krátce představena.</w:t>
      </w:r>
    </w:p>
    <w:p w14:paraId="7A687384" w14:textId="14249142" w:rsidR="006F1628" w:rsidRDefault="006F1628" w:rsidP="004A26DE">
      <w:pPr>
        <w:spacing w:after="0" w:line="360" w:lineRule="auto"/>
        <w:ind w:firstLine="709"/>
        <w:jc w:val="both"/>
        <w:rPr>
          <w:rFonts w:ascii="Times New Roman" w:hAnsi="Times New Roman" w:cs="Times New Roman"/>
          <w:sz w:val="24"/>
          <w:szCs w:val="24"/>
        </w:rPr>
      </w:pPr>
    </w:p>
    <w:p w14:paraId="59E53FA8" w14:textId="4AC7F017" w:rsidR="006F1628" w:rsidRDefault="006F1628" w:rsidP="004A26DE">
      <w:pPr>
        <w:spacing w:after="0" w:line="360" w:lineRule="auto"/>
        <w:ind w:firstLine="709"/>
        <w:jc w:val="both"/>
        <w:rPr>
          <w:rFonts w:ascii="Times New Roman" w:hAnsi="Times New Roman" w:cs="Times New Roman"/>
          <w:sz w:val="24"/>
          <w:szCs w:val="24"/>
        </w:rPr>
      </w:pPr>
    </w:p>
    <w:p w14:paraId="735276F2" w14:textId="3DAA24E4" w:rsidR="006F1628" w:rsidRDefault="006F1628" w:rsidP="004A26DE">
      <w:pPr>
        <w:spacing w:after="0" w:line="360" w:lineRule="auto"/>
        <w:ind w:firstLine="709"/>
        <w:jc w:val="both"/>
        <w:rPr>
          <w:rFonts w:ascii="Times New Roman" w:hAnsi="Times New Roman" w:cs="Times New Roman"/>
          <w:sz w:val="24"/>
          <w:szCs w:val="24"/>
        </w:rPr>
      </w:pPr>
    </w:p>
    <w:p w14:paraId="435605C9" w14:textId="5628CA62" w:rsidR="006F1628" w:rsidRDefault="006F1628" w:rsidP="004A26DE">
      <w:pPr>
        <w:spacing w:after="0" w:line="360" w:lineRule="auto"/>
        <w:ind w:firstLine="709"/>
        <w:jc w:val="both"/>
        <w:rPr>
          <w:rFonts w:ascii="Times New Roman" w:hAnsi="Times New Roman" w:cs="Times New Roman"/>
          <w:sz w:val="24"/>
          <w:szCs w:val="24"/>
        </w:rPr>
      </w:pPr>
    </w:p>
    <w:p w14:paraId="75E8EDAF" w14:textId="03F35BD9" w:rsidR="006F1628" w:rsidRDefault="006F1628" w:rsidP="004A26DE">
      <w:pPr>
        <w:spacing w:after="0" w:line="360" w:lineRule="auto"/>
        <w:ind w:firstLine="709"/>
        <w:jc w:val="both"/>
        <w:rPr>
          <w:rFonts w:ascii="Times New Roman" w:hAnsi="Times New Roman" w:cs="Times New Roman"/>
          <w:sz w:val="24"/>
          <w:szCs w:val="24"/>
        </w:rPr>
      </w:pPr>
    </w:p>
    <w:p w14:paraId="2A173E51" w14:textId="58BE82E4" w:rsidR="006F1628" w:rsidRDefault="006F1628" w:rsidP="004A26DE">
      <w:pPr>
        <w:spacing w:after="0" w:line="360" w:lineRule="auto"/>
        <w:ind w:firstLine="709"/>
        <w:jc w:val="both"/>
        <w:rPr>
          <w:rFonts w:ascii="Times New Roman" w:hAnsi="Times New Roman" w:cs="Times New Roman"/>
          <w:sz w:val="24"/>
          <w:szCs w:val="24"/>
        </w:rPr>
      </w:pPr>
    </w:p>
    <w:p w14:paraId="1FB03A06" w14:textId="46AEBFD0" w:rsidR="006F1628" w:rsidRDefault="006F1628" w:rsidP="004A26DE">
      <w:pPr>
        <w:spacing w:after="0" w:line="360" w:lineRule="auto"/>
        <w:ind w:firstLine="709"/>
        <w:jc w:val="both"/>
        <w:rPr>
          <w:rFonts w:ascii="Times New Roman" w:hAnsi="Times New Roman" w:cs="Times New Roman"/>
          <w:sz w:val="24"/>
          <w:szCs w:val="24"/>
        </w:rPr>
      </w:pPr>
    </w:p>
    <w:p w14:paraId="39015AEA" w14:textId="0409A05F" w:rsidR="006F1628" w:rsidRDefault="006F1628" w:rsidP="004A26DE">
      <w:pPr>
        <w:spacing w:after="0" w:line="360" w:lineRule="auto"/>
        <w:ind w:firstLine="709"/>
        <w:jc w:val="both"/>
        <w:rPr>
          <w:rFonts w:ascii="Times New Roman" w:hAnsi="Times New Roman" w:cs="Times New Roman"/>
          <w:sz w:val="24"/>
          <w:szCs w:val="24"/>
        </w:rPr>
      </w:pPr>
    </w:p>
    <w:p w14:paraId="005A1C6E" w14:textId="1C01591E" w:rsidR="006F1628" w:rsidRDefault="006F1628" w:rsidP="004A26DE">
      <w:pPr>
        <w:spacing w:after="0" w:line="360" w:lineRule="auto"/>
        <w:ind w:firstLine="709"/>
        <w:jc w:val="both"/>
        <w:rPr>
          <w:rFonts w:ascii="Times New Roman" w:hAnsi="Times New Roman" w:cs="Times New Roman"/>
          <w:sz w:val="24"/>
          <w:szCs w:val="24"/>
        </w:rPr>
      </w:pPr>
    </w:p>
    <w:p w14:paraId="7AC48D5E" w14:textId="61704396" w:rsidR="006F1628" w:rsidRDefault="006F1628" w:rsidP="004A26DE">
      <w:pPr>
        <w:spacing w:after="0" w:line="360" w:lineRule="auto"/>
        <w:ind w:firstLine="709"/>
        <w:jc w:val="both"/>
        <w:rPr>
          <w:rFonts w:ascii="Times New Roman" w:hAnsi="Times New Roman" w:cs="Times New Roman"/>
          <w:sz w:val="24"/>
          <w:szCs w:val="24"/>
        </w:rPr>
      </w:pPr>
    </w:p>
    <w:p w14:paraId="2ADDB5D3" w14:textId="16951B73" w:rsidR="006F1628" w:rsidRDefault="006F1628" w:rsidP="004A26DE">
      <w:pPr>
        <w:spacing w:after="0" w:line="360" w:lineRule="auto"/>
        <w:ind w:firstLine="709"/>
        <w:jc w:val="both"/>
        <w:rPr>
          <w:rFonts w:ascii="Times New Roman" w:hAnsi="Times New Roman" w:cs="Times New Roman"/>
          <w:sz w:val="24"/>
          <w:szCs w:val="24"/>
        </w:rPr>
      </w:pPr>
    </w:p>
    <w:p w14:paraId="714ABC4D" w14:textId="5B26D8A5" w:rsidR="006F1628" w:rsidRDefault="006F1628" w:rsidP="004A26DE">
      <w:pPr>
        <w:spacing w:after="0" w:line="360" w:lineRule="auto"/>
        <w:ind w:firstLine="709"/>
        <w:jc w:val="both"/>
        <w:rPr>
          <w:rFonts w:ascii="Times New Roman" w:hAnsi="Times New Roman" w:cs="Times New Roman"/>
          <w:sz w:val="24"/>
          <w:szCs w:val="24"/>
        </w:rPr>
      </w:pPr>
    </w:p>
    <w:p w14:paraId="7C5229C0" w14:textId="77189598" w:rsidR="006F1628" w:rsidRDefault="006F1628" w:rsidP="004A26DE">
      <w:pPr>
        <w:spacing w:after="0" w:line="360" w:lineRule="auto"/>
        <w:ind w:firstLine="709"/>
        <w:jc w:val="both"/>
        <w:rPr>
          <w:rFonts w:ascii="Times New Roman" w:hAnsi="Times New Roman" w:cs="Times New Roman"/>
          <w:sz w:val="24"/>
          <w:szCs w:val="24"/>
        </w:rPr>
      </w:pPr>
    </w:p>
    <w:p w14:paraId="052FE953" w14:textId="1A16C76F" w:rsidR="006F1628" w:rsidRDefault="006F1628" w:rsidP="004A26DE">
      <w:pPr>
        <w:spacing w:after="0" w:line="360" w:lineRule="auto"/>
        <w:ind w:firstLine="709"/>
        <w:jc w:val="both"/>
        <w:rPr>
          <w:rFonts w:ascii="Times New Roman" w:hAnsi="Times New Roman" w:cs="Times New Roman"/>
          <w:sz w:val="24"/>
          <w:szCs w:val="24"/>
        </w:rPr>
      </w:pPr>
    </w:p>
    <w:p w14:paraId="76ED9C3A" w14:textId="148F5209" w:rsidR="006F1628" w:rsidRDefault="006F1628" w:rsidP="004A26DE">
      <w:pPr>
        <w:spacing w:after="0" w:line="360" w:lineRule="auto"/>
        <w:ind w:firstLine="709"/>
        <w:jc w:val="both"/>
        <w:rPr>
          <w:rFonts w:ascii="Times New Roman" w:hAnsi="Times New Roman" w:cs="Times New Roman"/>
          <w:sz w:val="24"/>
          <w:szCs w:val="24"/>
        </w:rPr>
      </w:pPr>
    </w:p>
    <w:p w14:paraId="594AEB93" w14:textId="2A3C4B1C" w:rsidR="006F1628" w:rsidRDefault="006F1628" w:rsidP="004A26DE">
      <w:pPr>
        <w:spacing w:after="0" w:line="360" w:lineRule="auto"/>
        <w:ind w:firstLine="709"/>
        <w:jc w:val="both"/>
        <w:rPr>
          <w:rFonts w:ascii="Times New Roman" w:hAnsi="Times New Roman" w:cs="Times New Roman"/>
          <w:sz w:val="24"/>
          <w:szCs w:val="24"/>
        </w:rPr>
      </w:pPr>
    </w:p>
    <w:p w14:paraId="661A2971" w14:textId="14B4BDB4" w:rsidR="006F1628" w:rsidRDefault="006F1628" w:rsidP="004A26DE">
      <w:pPr>
        <w:spacing w:after="0" w:line="360" w:lineRule="auto"/>
        <w:ind w:firstLine="709"/>
        <w:jc w:val="both"/>
        <w:rPr>
          <w:rFonts w:ascii="Times New Roman" w:hAnsi="Times New Roman" w:cs="Times New Roman"/>
          <w:sz w:val="24"/>
          <w:szCs w:val="24"/>
        </w:rPr>
      </w:pPr>
    </w:p>
    <w:p w14:paraId="74DE5A36" w14:textId="1137AFD3" w:rsidR="006F1628" w:rsidRDefault="006F1628" w:rsidP="004A26DE">
      <w:pPr>
        <w:spacing w:after="0" w:line="360" w:lineRule="auto"/>
        <w:ind w:firstLine="709"/>
        <w:jc w:val="both"/>
        <w:rPr>
          <w:rFonts w:ascii="Times New Roman" w:hAnsi="Times New Roman" w:cs="Times New Roman"/>
          <w:sz w:val="24"/>
          <w:szCs w:val="24"/>
        </w:rPr>
      </w:pPr>
    </w:p>
    <w:p w14:paraId="2060DBD7" w14:textId="3EDE84B2" w:rsidR="006F1628" w:rsidRDefault="006F1628" w:rsidP="004A26DE">
      <w:pPr>
        <w:spacing w:after="0" w:line="360" w:lineRule="auto"/>
        <w:ind w:firstLine="709"/>
        <w:jc w:val="both"/>
        <w:rPr>
          <w:rFonts w:ascii="Times New Roman" w:hAnsi="Times New Roman" w:cs="Times New Roman"/>
          <w:sz w:val="24"/>
          <w:szCs w:val="24"/>
        </w:rPr>
      </w:pPr>
    </w:p>
    <w:p w14:paraId="79958657" w14:textId="784FA419" w:rsidR="006F1628" w:rsidRDefault="006F1628" w:rsidP="004A26DE">
      <w:pPr>
        <w:spacing w:after="0" w:line="360" w:lineRule="auto"/>
        <w:ind w:firstLine="709"/>
        <w:jc w:val="both"/>
        <w:rPr>
          <w:rFonts w:ascii="Times New Roman" w:hAnsi="Times New Roman" w:cs="Times New Roman"/>
          <w:sz w:val="24"/>
          <w:szCs w:val="24"/>
        </w:rPr>
      </w:pPr>
    </w:p>
    <w:p w14:paraId="225753E3" w14:textId="0B39E83C" w:rsidR="006F1628" w:rsidRDefault="006F1628" w:rsidP="004A26DE">
      <w:pPr>
        <w:spacing w:after="0" w:line="360" w:lineRule="auto"/>
        <w:ind w:firstLine="709"/>
        <w:jc w:val="both"/>
        <w:rPr>
          <w:rFonts w:ascii="Times New Roman" w:hAnsi="Times New Roman" w:cs="Times New Roman"/>
          <w:sz w:val="24"/>
          <w:szCs w:val="24"/>
        </w:rPr>
      </w:pPr>
    </w:p>
    <w:p w14:paraId="478F0530" w14:textId="54C6CF8A" w:rsidR="006F1628" w:rsidRDefault="006F1628" w:rsidP="004A26DE">
      <w:pPr>
        <w:spacing w:after="0" w:line="360" w:lineRule="auto"/>
        <w:ind w:firstLine="709"/>
        <w:jc w:val="both"/>
        <w:rPr>
          <w:rFonts w:ascii="Times New Roman" w:hAnsi="Times New Roman" w:cs="Times New Roman"/>
          <w:sz w:val="24"/>
          <w:szCs w:val="24"/>
        </w:rPr>
      </w:pPr>
    </w:p>
    <w:p w14:paraId="6A14B773" w14:textId="37CE9A35" w:rsidR="006F1628" w:rsidRDefault="006F1628" w:rsidP="004A26DE">
      <w:pPr>
        <w:spacing w:after="0" w:line="360" w:lineRule="auto"/>
        <w:ind w:firstLine="709"/>
        <w:jc w:val="both"/>
        <w:rPr>
          <w:rFonts w:ascii="Times New Roman" w:hAnsi="Times New Roman" w:cs="Times New Roman"/>
          <w:sz w:val="24"/>
          <w:szCs w:val="24"/>
        </w:rPr>
      </w:pPr>
    </w:p>
    <w:p w14:paraId="0BFEBE85" w14:textId="46DFB0EF" w:rsidR="006F1628" w:rsidRDefault="006F1628" w:rsidP="004A26DE">
      <w:pPr>
        <w:spacing w:after="0" w:line="360" w:lineRule="auto"/>
        <w:ind w:firstLine="709"/>
        <w:jc w:val="both"/>
        <w:rPr>
          <w:rFonts w:ascii="Times New Roman" w:hAnsi="Times New Roman" w:cs="Times New Roman"/>
          <w:sz w:val="24"/>
          <w:szCs w:val="24"/>
        </w:rPr>
      </w:pPr>
    </w:p>
    <w:p w14:paraId="0E9398A5" w14:textId="4F53A0EC" w:rsidR="006F1628" w:rsidRDefault="006F1628" w:rsidP="004A26DE">
      <w:pPr>
        <w:spacing w:after="0" w:line="360" w:lineRule="auto"/>
        <w:ind w:firstLine="709"/>
        <w:jc w:val="both"/>
        <w:rPr>
          <w:rFonts w:ascii="Times New Roman" w:hAnsi="Times New Roman" w:cs="Times New Roman"/>
          <w:sz w:val="24"/>
          <w:szCs w:val="24"/>
        </w:rPr>
      </w:pPr>
    </w:p>
    <w:p w14:paraId="5651534D" w14:textId="08F59B73" w:rsidR="006F1628" w:rsidRDefault="006F1628" w:rsidP="004A26DE">
      <w:pPr>
        <w:spacing w:after="0" w:line="360" w:lineRule="auto"/>
        <w:ind w:firstLine="709"/>
        <w:jc w:val="both"/>
        <w:rPr>
          <w:rFonts w:ascii="Times New Roman" w:hAnsi="Times New Roman" w:cs="Times New Roman"/>
          <w:sz w:val="24"/>
          <w:szCs w:val="24"/>
        </w:rPr>
      </w:pPr>
    </w:p>
    <w:p w14:paraId="51594286" w14:textId="6859EDE9" w:rsidR="006F1628" w:rsidRDefault="006F1628" w:rsidP="004A26DE">
      <w:pPr>
        <w:spacing w:after="0" w:line="360" w:lineRule="auto"/>
        <w:ind w:firstLine="709"/>
        <w:jc w:val="both"/>
        <w:rPr>
          <w:rFonts w:ascii="Times New Roman" w:hAnsi="Times New Roman" w:cs="Times New Roman"/>
          <w:sz w:val="24"/>
          <w:szCs w:val="24"/>
        </w:rPr>
      </w:pPr>
    </w:p>
    <w:p w14:paraId="5D08FEAD" w14:textId="3D1F166E" w:rsidR="006F1628" w:rsidRDefault="006F1628" w:rsidP="004A26DE">
      <w:pPr>
        <w:spacing w:after="0" w:line="360" w:lineRule="auto"/>
        <w:ind w:firstLine="709"/>
        <w:jc w:val="both"/>
        <w:rPr>
          <w:rFonts w:ascii="Times New Roman" w:hAnsi="Times New Roman" w:cs="Times New Roman"/>
          <w:sz w:val="24"/>
          <w:szCs w:val="24"/>
        </w:rPr>
      </w:pPr>
    </w:p>
    <w:p w14:paraId="6CAC3CCB" w14:textId="77777777" w:rsidR="006F1628" w:rsidRDefault="006F1628" w:rsidP="004A26DE">
      <w:pPr>
        <w:spacing w:after="0" w:line="360" w:lineRule="auto"/>
        <w:ind w:firstLine="709"/>
        <w:jc w:val="both"/>
        <w:rPr>
          <w:rFonts w:ascii="Times New Roman" w:hAnsi="Times New Roman" w:cs="Times New Roman"/>
          <w:sz w:val="24"/>
          <w:szCs w:val="24"/>
        </w:rPr>
      </w:pPr>
    </w:p>
    <w:p w14:paraId="64A30255" w14:textId="5C9D5729" w:rsidR="002112D5" w:rsidRDefault="002112D5" w:rsidP="000458F2">
      <w:pPr>
        <w:spacing w:after="0" w:line="360" w:lineRule="auto"/>
        <w:ind w:firstLine="709"/>
        <w:jc w:val="both"/>
        <w:rPr>
          <w:rFonts w:ascii="Times New Roman" w:hAnsi="Times New Roman" w:cs="Times New Roman"/>
          <w:sz w:val="24"/>
          <w:szCs w:val="24"/>
        </w:rPr>
      </w:pPr>
    </w:p>
    <w:p w14:paraId="1B25A965" w14:textId="20C15051" w:rsidR="002112D5" w:rsidRPr="009E057A" w:rsidRDefault="002112D5" w:rsidP="002112D5">
      <w:pPr>
        <w:spacing w:after="0" w:line="360" w:lineRule="auto"/>
        <w:jc w:val="both"/>
        <w:rPr>
          <w:rFonts w:ascii="Times New Roman" w:hAnsi="Times New Roman" w:cs="Times New Roman"/>
          <w:b/>
          <w:sz w:val="32"/>
          <w:szCs w:val="32"/>
        </w:rPr>
      </w:pPr>
      <w:r w:rsidRPr="009E057A">
        <w:rPr>
          <w:rFonts w:ascii="Times New Roman" w:hAnsi="Times New Roman" w:cs="Times New Roman"/>
          <w:b/>
          <w:sz w:val="32"/>
          <w:szCs w:val="32"/>
        </w:rPr>
        <w:lastRenderedPageBreak/>
        <w:t>3 Charakteristika Pevnosti poznání Univerzity Palackého v Olomouci</w:t>
      </w:r>
    </w:p>
    <w:p w14:paraId="08F2353F" w14:textId="7A200057" w:rsidR="002112D5" w:rsidRDefault="002112D5" w:rsidP="002112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Třetí kapitola této diplomové práce bude věnována charakteristice popularizačního centra Pevnost</w:t>
      </w:r>
      <w:r w:rsidR="004438A0">
        <w:rPr>
          <w:rFonts w:ascii="Times New Roman" w:hAnsi="Times New Roman" w:cs="Times New Roman"/>
          <w:sz w:val="24"/>
          <w:szCs w:val="24"/>
        </w:rPr>
        <w:t xml:space="preserve"> </w:t>
      </w:r>
      <w:r w:rsidR="00064061">
        <w:rPr>
          <w:rFonts w:ascii="Times New Roman" w:hAnsi="Times New Roman" w:cs="Times New Roman"/>
          <w:sz w:val="24"/>
          <w:szCs w:val="24"/>
        </w:rPr>
        <w:t>p</w:t>
      </w:r>
      <w:r>
        <w:rPr>
          <w:rFonts w:ascii="Times New Roman" w:hAnsi="Times New Roman" w:cs="Times New Roman"/>
          <w:sz w:val="24"/>
          <w:szCs w:val="24"/>
        </w:rPr>
        <w:t>oznání Univerzity Palackého v Olomouci, jeho</w:t>
      </w:r>
      <w:r w:rsidR="00AA4BC7">
        <w:rPr>
          <w:rFonts w:ascii="Times New Roman" w:hAnsi="Times New Roman" w:cs="Times New Roman"/>
          <w:sz w:val="24"/>
          <w:szCs w:val="24"/>
        </w:rPr>
        <w:t xml:space="preserve"> </w:t>
      </w:r>
      <w:r>
        <w:rPr>
          <w:rFonts w:ascii="Times New Roman" w:hAnsi="Times New Roman" w:cs="Times New Roman"/>
          <w:sz w:val="24"/>
          <w:szCs w:val="24"/>
        </w:rPr>
        <w:t xml:space="preserve">vzniku, </w:t>
      </w:r>
      <w:r w:rsidR="007067A3">
        <w:rPr>
          <w:rFonts w:ascii="Times New Roman" w:hAnsi="Times New Roman" w:cs="Times New Roman"/>
          <w:sz w:val="24"/>
          <w:szCs w:val="24"/>
        </w:rPr>
        <w:t xml:space="preserve">poslání, </w:t>
      </w:r>
      <w:r>
        <w:rPr>
          <w:rFonts w:ascii="Times New Roman" w:hAnsi="Times New Roman" w:cs="Times New Roman"/>
          <w:sz w:val="24"/>
          <w:szCs w:val="24"/>
        </w:rPr>
        <w:t>analýz</w:t>
      </w:r>
      <w:r w:rsidR="00064061">
        <w:rPr>
          <w:rFonts w:ascii="Times New Roman" w:hAnsi="Times New Roman" w:cs="Times New Roman"/>
          <w:sz w:val="24"/>
          <w:szCs w:val="24"/>
        </w:rPr>
        <w:t>e</w:t>
      </w:r>
      <w:r>
        <w:rPr>
          <w:rFonts w:ascii="Times New Roman" w:hAnsi="Times New Roman" w:cs="Times New Roman"/>
          <w:sz w:val="24"/>
          <w:szCs w:val="24"/>
        </w:rPr>
        <w:t xml:space="preserve"> nabídky volnočasový</w:t>
      </w:r>
      <w:r w:rsidR="007067A3">
        <w:rPr>
          <w:rFonts w:ascii="Times New Roman" w:hAnsi="Times New Roman" w:cs="Times New Roman"/>
          <w:sz w:val="24"/>
          <w:szCs w:val="24"/>
        </w:rPr>
        <w:t xml:space="preserve">ch aktivit a </w:t>
      </w:r>
      <w:r w:rsidR="006F1628">
        <w:rPr>
          <w:rFonts w:ascii="Times New Roman" w:hAnsi="Times New Roman" w:cs="Times New Roman"/>
          <w:sz w:val="24"/>
          <w:szCs w:val="24"/>
        </w:rPr>
        <w:t>charakteristice řízení a financování této instituce.</w:t>
      </w:r>
    </w:p>
    <w:p w14:paraId="7DC47C3E" w14:textId="75DF4989" w:rsidR="00A408C7" w:rsidRDefault="00A408C7" w:rsidP="002112D5">
      <w:pPr>
        <w:spacing w:after="0" w:line="360" w:lineRule="auto"/>
        <w:ind w:firstLine="709"/>
        <w:jc w:val="both"/>
        <w:rPr>
          <w:rFonts w:ascii="Times New Roman" w:hAnsi="Times New Roman" w:cs="Times New Roman"/>
          <w:sz w:val="24"/>
          <w:szCs w:val="24"/>
        </w:rPr>
      </w:pPr>
    </w:p>
    <w:p w14:paraId="12150615" w14:textId="314BA628" w:rsidR="00A408C7" w:rsidRPr="00645AA0" w:rsidRDefault="00A408C7" w:rsidP="00A408C7">
      <w:pPr>
        <w:spacing w:after="0" w:line="360" w:lineRule="auto"/>
        <w:jc w:val="both"/>
        <w:rPr>
          <w:rFonts w:ascii="Times New Roman" w:hAnsi="Times New Roman" w:cs="Times New Roman"/>
          <w:b/>
          <w:sz w:val="28"/>
          <w:szCs w:val="28"/>
        </w:rPr>
      </w:pPr>
      <w:r w:rsidRPr="00645AA0">
        <w:rPr>
          <w:rFonts w:ascii="Times New Roman" w:hAnsi="Times New Roman" w:cs="Times New Roman"/>
          <w:b/>
          <w:sz w:val="28"/>
          <w:szCs w:val="28"/>
        </w:rPr>
        <w:t>3.1 Historie vzniku Pevnosti poznání Univerzity Palackého v Olomouci</w:t>
      </w:r>
    </w:p>
    <w:p w14:paraId="284CE07E" w14:textId="35F01737" w:rsidR="00A408C7" w:rsidRDefault="00645AA0" w:rsidP="005B41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podkapitole budou objasněny okolnosti vzniku popularizačního centra Pevnosti poznání Univerzity Palackého v Olomouci v historickém kontextu.</w:t>
      </w:r>
    </w:p>
    <w:p w14:paraId="1EAA069E" w14:textId="6DF64AAC" w:rsidR="00665642" w:rsidRDefault="00645AA0" w:rsidP="005B4111">
      <w:pPr>
        <w:pStyle w:val="Normlnweb"/>
        <w:shd w:val="clear" w:color="auto" w:fill="FFFFFF"/>
        <w:spacing w:before="0" w:beforeAutospacing="0" w:after="0" w:afterAutospacing="0" w:line="360" w:lineRule="auto"/>
        <w:ind w:firstLine="709"/>
        <w:jc w:val="both"/>
        <w:rPr>
          <w:color w:val="000000"/>
        </w:rPr>
      </w:pPr>
      <w:r>
        <w:t xml:space="preserve">Pevnost poznání Univerzity Palackého v Olomouci </w:t>
      </w:r>
      <w:r w:rsidR="006F68A7">
        <w:t>mohla vzniknout prostřednictví</w:t>
      </w:r>
      <w:r w:rsidR="00AD205F">
        <w:t>m</w:t>
      </w:r>
      <w:r w:rsidR="006F68A7">
        <w:t xml:space="preserve"> </w:t>
      </w:r>
      <w:r w:rsidR="00AD205F">
        <w:t>finanční podpory</w:t>
      </w:r>
      <w:r w:rsidR="006F68A7">
        <w:t xml:space="preserve"> státu, resp. Evropské unie, konkrétně </w:t>
      </w:r>
      <w:r w:rsidR="006F68A7">
        <w:rPr>
          <w:color w:val="000000"/>
        </w:rPr>
        <w:t xml:space="preserve">prostřednictvím </w:t>
      </w:r>
      <w:r w:rsidR="006F68A7" w:rsidRPr="00483B0A">
        <w:rPr>
          <w:color w:val="000000"/>
        </w:rPr>
        <w:t>investiční</w:t>
      </w:r>
      <w:r w:rsidR="006F68A7">
        <w:rPr>
          <w:color w:val="000000"/>
        </w:rPr>
        <w:t>ho</w:t>
      </w:r>
      <w:r w:rsidR="006F68A7" w:rsidRPr="00483B0A">
        <w:rPr>
          <w:color w:val="000000"/>
        </w:rPr>
        <w:t xml:space="preserve"> projekt</w:t>
      </w:r>
      <w:r w:rsidR="006F68A7">
        <w:rPr>
          <w:color w:val="000000"/>
        </w:rPr>
        <w:t>u, který byl</w:t>
      </w:r>
      <w:r w:rsidR="006F68A7" w:rsidRPr="00483B0A">
        <w:rPr>
          <w:color w:val="000000"/>
        </w:rPr>
        <w:t xml:space="preserve"> realizov</w:t>
      </w:r>
      <w:r w:rsidR="006F68A7">
        <w:rPr>
          <w:color w:val="000000"/>
        </w:rPr>
        <w:t>án</w:t>
      </w:r>
      <w:r w:rsidR="006F68A7" w:rsidRPr="00483B0A">
        <w:rPr>
          <w:color w:val="000000"/>
        </w:rPr>
        <w:t xml:space="preserve"> z Evropsk</w:t>
      </w:r>
      <w:r w:rsidR="006F68A7">
        <w:rPr>
          <w:color w:val="000000"/>
        </w:rPr>
        <w:t>ého</w:t>
      </w:r>
      <w:r w:rsidR="006F68A7" w:rsidRPr="00483B0A">
        <w:rPr>
          <w:color w:val="000000"/>
        </w:rPr>
        <w:t xml:space="preserve"> fond</w:t>
      </w:r>
      <w:r w:rsidR="006F68A7">
        <w:rPr>
          <w:color w:val="000000"/>
        </w:rPr>
        <w:t>u</w:t>
      </w:r>
      <w:r w:rsidR="006F68A7" w:rsidRPr="00483B0A">
        <w:rPr>
          <w:color w:val="000000"/>
        </w:rPr>
        <w:t xml:space="preserve"> regionálního rozvoje </w:t>
      </w:r>
      <w:r w:rsidR="006F68A7">
        <w:rPr>
          <w:color w:val="000000"/>
        </w:rPr>
        <w:t>(</w:t>
      </w:r>
      <w:r w:rsidR="006F68A7" w:rsidRPr="00483B0A">
        <w:rPr>
          <w:color w:val="000000"/>
        </w:rPr>
        <w:t>ERDF</w:t>
      </w:r>
      <w:r w:rsidR="006F68A7">
        <w:rPr>
          <w:color w:val="000000"/>
        </w:rPr>
        <w:t>)</w:t>
      </w:r>
      <w:r w:rsidR="006F68A7" w:rsidRPr="00483B0A">
        <w:rPr>
          <w:color w:val="000000"/>
        </w:rPr>
        <w:t xml:space="preserve"> v rámci </w:t>
      </w:r>
      <w:r w:rsidR="006F68A7">
        <w:rPr>
          <w:color w:val="000000"/>
        </w:rPr>
        <w:t>o</w:t>
      </w:r>
      <w:r w:rsidR="006F68A7" w:rsidRPr="00483B0A">
        <w:rPr>
          <w:color w:val="000000"/>
        </w:rPr>
        <w:t>perační</w:t>
      </w:r>
      <w:r w:rsidR="006F68A7">
        <w:rPr>
          <w:color w:val="000000"/>
        </w:rPr>
        <w:t>ho</w:t>
      </w:r>
      <w:r w:rsidR="006F68A7" w:rsidRPr="00483B0A">
        <w:rPr>
          <w:color w:val="000000"/>
        </w:rPr>
        <w:t xml:space="preserve"> program</w:t>
      </w:r>
      <w:r w:rsidR="006F68A7">
        <w:rPr>
          <w:color w:val="000000"/>
        </w:rPr>
        <w:t>u</w:t>
      </w:r>
      <w:r w:rsidR="006F68A7" w:rsidRPr="00483B0A">
        <w:rPr>
          <w:color w:val="000000"/>
        </w:rPr>
        <w:t xml:space="preserve"> Výzkum a vývoj pro inovace </w:t>
      </w:r>
      <w:r w:rsidR="006F68A7">
        <w:rPr>
          <w:color w:val="000000"/>
        </w:rPr>
        <w:t>(</w:t>
      </w:r>
      <w:r w:rsidR="006F68A7" w:rsidRPr="00483B0A">
        <w:rPr>
          <w:color w:val="000000"/>
        </w:rPr>
        <w:t xml:space="preserve">OP </w:t>
      </w:r>
      <w:proofErr w:type="spellStart"/>
      <w:r w:rsidR="006F68A7" w:rsidRPr="00483B0A">
        <w:rPr>
          <w:color w:val="000000"/>
        </w:rPr>
        <w:t>VaVpI</w:t>
      </w:r>
      <w:proofErr w:type="spellEnd"/>
      <w:r w:rsidR="006F68A7">
        <w:rPr>
          <w:color w:val="000000"/>
        </w:rPr>
        <w:t>)</w:t>
      </w:r>
      <w:r w:rsidR="00E10D94">
        <w:rPr>
          <w:color w:val="000000"/>
        </w:rPr>
        <w:t>,</w:t>
      </w:r>
      <w:r w:rsidR="006F68A7" w:rsidRPr="00483B0A">
        <w:rPr>
          <w:color w:val="000000"/>
        </w:rPr>
        <w:t xml:space="preserve"> </w:t>
      </w:r>
      <w:r w:rsidR="00E10D94" w:rsidRPr="00E10D94">
        <w:rPr>
          <w:color w:val="000000"/>
        </w:rPr>
        <w:t xml:space="preserve">prioritní osy 3 Komercializace a popularizace </w:t>
      </w:r>
      <w:proofErr w:type="spellStart"/>
      <w:r w:rsidR="00E10D94" w:rsidRPr="00E10D94">
        <w:rPr>
          <w:color w:val="000000"/>
        </w:rPr>
        <w:t>VaV</w:t>
      </w:r>
      <w:proofErr w:type="spellEnd"/>
      <w:r w:rsidR="00E10D94" w:rsidRPr="00E10D94">
        <w:rPr>
          <w:color w:val="000000"/>
        </w:rPr>
        <w:t xml:space="preserve">, oblasti podpory 3.2 Propagace a informovanost o výsledcích </w:t>
      </w:r>
      <w:proofErr w:type="spellStart"/>
      <w:r w:rsidR="00E10D94" w:rsidRPr="00E10D94">
        <w:rPr>
          <w:color w:val="000000"/>
        </w:rPr>
        <w:t>VaV</w:t>
      </w:r>
      <w:proofErr w:type="spellEnd"/>
      <w:r w:rsidR="004438A0">
        <w:rPr>
          <w:color w:val="000000"/>
        </w:rPr>
        <w:t>, který byl administrován</w:t>
      </w:r>
      <w:r w:rsidR="00E10D94">
        <w:rPr>
          <w:color w:val="000000"/>
        </w:rPr>
        <w:t xml:space="preserve"> </w:t>
      </w:r>
      <w:r w:rsidR="006F68A7" w:rsidRPr="00483B0A">
        <w:rPr>
          <w:color w:val="000000"/>
        </w:rPr>
        <w:t xml:space="preserve">na Přírodovědecké fakultě </w:t>
      </w:r>
      <w:r w:rsidR="006F68A7">
        <w:rPr>
          <w:color w:val="000000"/>
        </w:rPr>
        <w:t xml:space="preserve">Univerzity Palackého v Olomouci. </w:t>
      </w:r>
      <w:r w:rsidR="00E10D94">
        <w:rPr>
          <w:color w:val="000000"/>
        </w:rPr>
        <w:t xml:space="preserve">Příjemcem projektu </w:t>
      </w:r>
      <w:r w:rsidR="00E10D94">
        <w:t xml:space="preserve">je Univerzita Palackého v Olomouci, která spolupracuje s Městem Olomouc, Olomouckým krajem a dalšími subjekty. Přípravné práce na projektu začaly již v roce 2009, fyzická realizace započala v prosinci 2011. </w:t>
      </w:r>
      <w:r w:rsidR="006F68A7" w:rsidRPr="00483B0A">
        <w:rPr>
          <w:color w:val="000000"/>
        </w:rPr>
        <w:t>Cílem projektu byla regenerace a modernizace nemovité kulturní památky</w:t>
      </w:r>
      <w:r w:rsidR="006F68A7">
        <w:rPr>
          <w:color w:val="000000"/>
        </w:rPr>
        <w:t xml:space="preserve"> - </w:t>
      </w:r>
      <w:r w:rsidR="006F68A7" w:rsidRPr="00483B0A">
        <w:rPr>
          <w:color w:val="000000"/>
        </w:rPr>
        <w:t>objektu bývalého Velkého dělostřeleckého skladu, a současně v jeho prostorách také vybudování návštěvnick</w:t>
      </w:r>
      <w:r w:rsidR="006F68A7">
        <w:rPr>
          <w:color w:val="000000"/>
        </w:rPr>
        <w:t xml:space="preserve">ého centra s regionálním dopadem na volnočasové aktivity občanů. </w:t>
      </w:r>
      <w:r w:rsidR="006F68A7" w:rsidRPr="000D59FF">
        <w:rPr>
          <w:color w:val="000000"/>
        </w:rPr>
        <w:t>Záměrem přípravného projektového týmu bylo vybudovat centrum popularizace vědy a techniky, které budou využívat zejména žáci základních a středních škol a rodiny s dě</w:t>
      </w:r>
      <w:r w:rsidR="006F68A7">
        <w:rPr>
          <w:color w:val="000000"/>
        </w:rPr>
        <w:t>t</w:t>
      </w:r>
      <w:r w:rsidR="006F68A7" w:rsidRPr="000D59FF">
        <w:rPr>
          <w:color w:val="000000"/>
        </w:rPr>
        <w:t>mi a další zájemci bez rozdílu věku ze spádového okolí Olomouce, p</w:t>
      </w:r>
      <w:r w:rsidR="006F68A7">
        <w:rPr>
          <w:color w:val="000000"/>
        </w:rPr>
        <w:t>otažmo celého Olomouckého kraje a posléze nejen z tohoto regionu.</w:t>
      </w:r>
      <w:r w:rsidR="00AD205F">
        <w:rPr>
          <w:color w:val="000000"/>
        </w:rPr>
        <w:t xml:space="preserve"> </w:t>
      </w:r>
      <w:r w:rsidR="00AD205F">
        <w:rPr>
          <w:rStyle w:val="Znakapoznpodarou"/>
          <w:color w:val="000000"/>
        </w:rPr>
        <w:footnoteReference w:id="80"/>
      </w:r>
      <w:r w:rsidR="006F68A7" w:rsidRPr="000D59FF">
        <w:rPr>
          <w:color w:val="000000"/>
        </w:rPr>
        <w:t xml:space="preserve"> </w:t>
      </w:r>
    </w:p>
    <w:p w14:paraId="44676ABA" w14:textId="05F6A536" w:rsidR="00763C8B" w:rsidRDefault="006F68A7" w:rsidP="005B4111">
      <w:pPr>
        <w:pStyle w:val="Normlnweb"/>
        <w:shd w:val="clear" w:color="auto" w:fill="FFFFFF"/>
        <w:spacing w:before="0" w:beforeAutospacing="0" w:after="0" w:afterAutospacing="0" w:line="360" w:lineRule="auto"/>
        <w:ind w:firstLine="709"/>
        <w:jc w:val="both"/>
        <w:rPr>
          <w:color w:val="000000"/>
        </w:rPr>
      </w:pPr>
      <w:r w:rsidRPr="00543EA1">
        <w:rPr>
          <w:color w:val="000000"/>
        </w:rPr>
        <w:t>Centrum vzniklo rekonstrukcí čtyřpodlažního velkého dělostřeleckého skladu z poloviny 19. století, je součástí Korunní pevnůstky</w:t>
      </w:r>
      <w:r w:rsidR="00F91973">
        <w:rPr>
          <w:color w:val="000000"/>
        </w:rPr>
        <w:t>,</w:t>
      </w:r>
      <w:r w:rsidR="00940D37">
        <w:rPr>
          <w:color w:val="000000"/>
        </w:rPr>
        <w:t xml:space="preserve"> která sousedí s Botanickou zahradou a olomouckým Rozáriem.</w:t>
      </w:r>
      <w:r w:rsidR="00F91973">
        <w:rPr>
          <w:color w:val="000000"/>
        </w:rPr>
        <w:t xml:space="preserve"> </w:t>
      </w:r>
      <w:r w:rsidR="00F91973">
        <w:t xml:space="preserve">Korunní pevnůstka je </w:t>
      </w:r>
      <w:r w:rsidRPr="00543EA1">
        <w:rPr>
          <w:color w:val="000000"/>
        </w:rPr>
        <w:t>unikátní areál z d</w:t>
      </w:r>
      <w:r w:rsidR="00763C8B">
        <w:rPr>
          <w:color w:val="000000"/>
        </w:rPr>
        <w:t xml:space="preserve">oby Marie Terezie, která se v polovině 18. století rozhodla postavit </w:t>
      </w:r>
      <w:proofErr w:type="spellStart"/>
      <w:r w:rsidR="00763C8B">
        <w:rPr>
          <w:color w:val="000000"/>
        </w:rPr>
        <w:t>císařsko</w:t>
      </w:r>
      <w:proofErr w:type="spellEnd"/>
      <w:r w:rsidR="00763C8B">
        <w:rPr>
          <w:color w:val="000000"/>
        </w:rPr>
        <w:t xml:space="preserve"> – královskou hraniční pevnost v Olomouci, tzv. </w:t>
      </w:r>
      <w:proofErr w:type="spellStart"/>
      <w:r w:rsidR="00763C8B">
        <w:rPr>
          <w:color w:val="000000"/>
        </w:rPr>
        <w:t>bastionovou</w:t>
      </w:r>
      <w:proofErr w:type="spellEnd"/>
      <w:r w:rsidR="00763C8B">
        <w:rPr>
          <w:color w:val="000000"/>
        </w:rPr>
        <w:t xml:space="preserve"> pevnost. </w:t>
      </w:r>
      <w:r w:rsidR="00763C8B" w:rsidRPr="00763C8B">
        <w:rPr>
          <w:color w:val="000000"/>
        </w:rPr>
        <w:t xml:space="preserve">Stavba olomoucké </w:t>
      </w:r>
      <w:proofErr w:type="spellStart"/>
      <w:r w:rsidR="00763C8B" w:rsidRPr="00763C8B">
        <w:rPr>
          <w:color w:val="000000"/>
        </w:rPr>
        <w:t>bastionové</w:t>
      </w:r>
      <w:proofErr w:type="spellEnd"/>
      <w:r w:rsidR="00763C8B" w:rsidRPr="00763C8B">
        <w:rPr>
          <w:color w:val="000000"/>
        </w:rPr>
        <w:t xml:space="preserve"> pevnosti přišla tehdejší státní pokladnu na 10 milionů zlatých a zůstala na více jak sto let pilířem obrany severní Moravy a základem pro další obdobné stavby v našich zemích.</w:t>
      </w:r>
      <w:r w:rsidR="00B204D4">
        <w:rPr>
          <w:color w:val="000000"/>
        </w:rPr>
        <w:t xml:space="preserve"> Bylo odstraněno mnoho obytných, </w:t>
      </w:r>
      <w:r w:rsidR="00763C8B" w:rsidRPr="00763C8B">
        <w:rPr>
          <w:color w:val="000000"/>
        </w:rPr>
        <w:t xml:space="preserve">hospodářských i </w:t>
      </w:r>
      <w:r w:rsidR="00763C8B" w:rsidRPr="00763C8B">
        <w:rPr>
          <w:color w:val="000000"/>
        </w:rPr>
        <w:lastRenderedPageBreak/>
        <w:t xml:space="preserve">vojenských objektů ve vzdálenosti cca 800 metrů od hranice pevnosti. Pozemky byly vykoupeny a </w:t>
      </w:r>
      <w:r w:rsidR="005B4111">
        <w:rPr>
          <w:color w:val="000000"/>
        </w:rPr>
        <w:t xml:space="preserve">bylo </w:t>
      </w:r>
      <w:r w:rsidR="00763C8B" w:rsidRPr="00763C8B">
        <w:rPr>
          <w:color w:val="000000"/>
        </w:rPr>
        <w:t xml:space="preserve">přemístěno nebo bez náhrady zbořeno </w:t>
      </w:r>
      <w:r w:rsidR="005B4111">
        <w:rPr>
          <w:color w:val="000000"/>
        </w:rPr>
        <w:t>více jak</w:t>
      </w:r>
      <w:r w:rsidR="00763C8B" w:rsidRPr="00763C8B">
        <w:rPr>
          <w:color w:val="000000"/>
        </w:rPr>
        <w:t xml:space="preserve"> deset vesnic a předměstí.</w:t>
      </w:r>
      <w:r w:rsidR="00B204D4">
        <w:rPr>
          <w:color w:val="000000"/>
        </w:rPr>
        <w:t xml:space="preserve"> </w:t>
      </w:r>
      <w:r w:rsidR="00763C8B" w:rsidRPr="00763C8B">
        <w:rPr>
          <w:color w:val="000000"/>
        </w:rPr>
        <w:t xml:space="preserve">Během prací došlo k </w:t>
      </w:r>
      <w:r w:rsidR="005B4111">
        <w:rPr>
          <w:color w:val="000000"/>
        </w:rPr>
        <w:t>velkému</w:t>
      </w:r>
      <w:r w:rsidR="00763C8B" w:rsidRPr="00763C8B">
        <w:rPr>
          <w:color w:val="000000"/>
        </w:rPr>
        <w:t xml:space="preserve"> přesunu zemních hmot, které jsou patrné do dnešních časů</w:t>
      </w:r>
      <w:r w:rsidR="00B204D4">
        <w:rPr>
          <w:color w:val="000000"/>
        </w:rPr>
        <w:t xml:space="preserve">, např. se jedná o </w:t>
      </w:r>
      <w:r w:rsidR="00763C8B" w:rsidRPr="00763C8B">
        <w:rPr>
          <w:color w:val="000000"/>
        </w:rPr>
        <w:t xml:space="preserve">vytvoření kotliny v prostoru dnešních Smetanových sadů, snížení Tabulového vrchu, zahloubení okolí tehdejší obce </w:t>
      </w:r>
      <w:proofErr w:type="spellStart"/>
      <w:r w:rsidR="00763C8B" w:rsidRPr="00763C8B">
        <w:rPr>
          <w:color w:val="000000"/>
        </w:rPr>
        <w:t>Hejčín</w:t>
      </w:r>
      <w:proofErr w:type="spellEnd"/>
      <w:r w:rsidR="00763C8B" w:rsidRPr="00763C8B">
        <w:rPr>
          <w:color w:val="000000"/>
        </w:rPr>
        <w:t xml:space="preserve"> </w:t>
      </w:r>
      <w:r w:rsidR="00B204D4">
        <w:rPr>
          <w:color w:val="000000"/>
        </w:rPr>
        <w:t>apod.</w:t>
      </w:r>
      <w:r w:rsidR="00763C8B" w:rsidRPr="00763C8B">
        <w:rPr>
          <w:color w:val="000000"/>
        </w:rPr>
        <w:t xml:space="preserve"> Tyto práce vyžadovaly velké nasazení pracovních sil</w:t>
      </w:r>
      <w:r w:rsidR="00B204D4">
        <w:rPr>
          <w:color w:val="000000"/>
        </w:rPr>
        <w:t xml:space="preserve">. </w:t>
      </w:r>
      <w:r w:rsidR="00B204D4" w:rsidRPr="00B204D4">
        <w:rPr>
          <w:color w:val="000000"/>
        </w:rPr>
        <w:t xml:space="preserve">Součástí opevnění </w:t>
      </w:r>
      <w:r w:rsidR="00164683">
        <w:rPr>
          <w:color w:val="000000"/>
        </w:rPr>
        <w:t>byla také v jižní části pevnosti tzv. Korunní hradba</w:t>
      </w:r>
      <w:r w:rsidR="00B204D4" w:rsidRPr="00B204D4">
        <w:rPr>
          <w:color w:val="000000"/>
        </w:rPr>
        <w:t>, jejímž úkolem je chránit záliv vytvořený hradbami a Mlýnským potokem.</w:t>
      </w:r>
      <w:r w:rsidR="00B204D4">
        <w:rPr>
          <w:color w:val="000000"/>
        </w:rPr>
        <w:t xml:space="preserve"> </w:t>
      </w:r>
      <w:r w:rsidR="00B204D4" w:rsidRPr="00B204D4">
        <w:rPr>
          <w:color w:val="000000"/>
        </w:rPr>
        <w:t>Právě za touto hradbou na jednom místě v roce 1857 vzniká jak dělostřelecký sklad, tak prachárna pro uskladnění střelného prachu a munice. Vše pro případ hrozícího vypuknutí války.</w:t>
      </w:r>
      <w:r w:rsidR="00B204D4">
        <w:rPr>
          <w:color w:val="000000"/>
        </w:rPr>
        <w:t xml:space="preserve"> </w:t>
      </w:r>
      <w:r w:rsidR="005B4111">
        <w:rPr>
          <w:color w:val="000000"/>
        </w:rPr>
        <w:t xml:space="preserve">Vstup do města Olomouce byl redukován na čtyři brány. </w:t>
      </w:r>
      <w:r w:rsidR="00B204D4">
        <w:rPr>
          <w:color w:val="000000"/>
        </w:rPr>
        <w:t xml:space="preserve">Areál Korunní pevnůstky sloužil </w:t>
      </w:r>
      <w:r w:rsidR="005B4111">
        <w:rPr>
          <w:color w:val="000000"/>
        </w:rPr>
        <w:t xml:space="preserve">jako </w:t>
      </w:r>
      <w:r w:rsidR="00177563">
        <w:rPr>
          <w:color w:val="000000"/>
        </w:rPr>
        <w:t>jeden ze</w:t>
      </w:r>
      <w:r w:rsidR="007067A3">
        <w:rPr>
          <w:color w:val="000000"/>
        </w:rPr>
        <w:t xml:space="preserve"> vstup</w:t>
      </w:r>
      <w:r w:rsidR="00177563">
        <w:rPr>
          <w:color w:val="000000"/>
        </w:rPr>
        <w:t>ů do města</w:t>
      </w:r>
      <w:r w:rsidR="005B4111">
        <w:rPr>
          <w:color w:val="000000"/>
        </w:rPr>
        <w:t xml:space="preserve"> a </w:t>
      </w:r>
      <w:r w:rsidR="00B204D4">
        <w:rPr>
          <w:color w:val="000000"/>
        </w:rPr>
        <w:t xml:space="preserve">dnes </w:t>
      </w:r>
      <w:r w:rsidR="005B4111">
        <w:rPr>
          <w:color w:val="000000"/>
        </w:rPr>
        <w:t xml:space="preserve">je </w:t>
      </w:r>
      <w:r w:rsidR="00B204D4">
        <w:rPr>
          <w:color w:val="000000"/>
        </w:rPr>
        <w:t xml:space="preserve">součástí Městské památkové rezervace. Na průběh přeměny </w:t>
      </w:r>
      <w:r w:rsidR="005B4111">
        <w:rPr>
          <w:color w:val="000000"/>
        </w:rPr>
        <w:t xml:space="preserve">zchátralého </w:t>
      </w:r>
      <w:r w:rsidR="00B204D4">
        <w:rPr>
          <w:color w:val="000000"/>
        </w:rPr>
        <w:t>bývalého voj</w:t>
      </w:r>
      <w:r w:rsidR="005B4111">
        <w:rPr>
          <w:color w:val="000000"/>
        </w:rPr>
        <w:t>enského skladiště dohlížel Národní památkový ústav v Olomouci.</w:t>
      </w:r>
      <w:r w:rsidR="00AD205F">
        <w:rPr>
          <w:color w:val="000000"/>
        </w:rPr>
        <w:t xml:space="preserve"> </w:t>
      </w:r>
      <w:r w:rsidR="00AD205F">
        <w:rPr>
          <w:rStyle w:val="Znakapoznpodarou"/>
          <w:color w:val="000000"/>
        </w:rPr>
        <w:footnoteReference w:id="81"/>
      </w:r>
    </w:p>
    <w:p w14:paraId="312CD1D4" w14:textId="7382E7FF" w:rsidR="00665642" w:rsidRPr="003A29E9" w:rsidRDefault="00665642" w:rsidP="005B4111">
      <w:pPr>
        <w:pStyle w:val="Normlnweb"/>
        <w:shd w:val="clear" w:color="auto" w:fill="FFFFFF"/>
        <w:spacing w:before="0" w:beforeAutospacing="0" w:after="0" w:afterAutospacing="0" w:line="360" w:lineRule="auto"/>
        <w:ind w:firstLine="709"/>
        <w:jc w:val="both"/>
      </w:pPr>
      <w:r>
        <w:t xml:space="preserve">V budovách dělostřeleckého skladu a prachárny byl uložen vojenský materiál a celý prostor byl střežen vojáky, takže občané města vůbec netušili, co se skrývá za hradbami. Prostor Korunní pevnůstky sloužil armádě </w:t>
      </w:r>
      <w:r w:rsidR="003A29E9">
        <w:t xml:space="preserve">až do konce </w:t>
      </w:r>
      <w:r w:rsidR="003A29E9" w:rsidRPr="003A29E9">
        <w:t>20. století</w:t>
      </w:r>
      <w:r w:rsidR="003A29E9">
        <w:t>, kdy</w:t>
      </w:r>
      <w:r w:rsidR="003A29E9" w:rsidRPr="003A29E9">
        <w:t xml:space="preserve"> se stalo jejím novým vlastníkem město Olomouc a od roku 2008 občanské sdružení Muzeum O</w:t>
      </w:r>
      <w:r w:rsidR="003A29E9">
        <w:t xml:space="preserve">lomoucké pevnosti </w:t>
      </w:r>
      <w:r w:rsidR="003A29E9">
        <w:rPr>
          <w:rStyle w:val="Znakapoznpodarou"/>
        </w:rPr>
        <w:footnoteReference w:id="82"/>
      </w:r>
      <w:r w:rsidR="003A29E9">
        <w:t xml:space="preserve">, které v roce 2010 prodalo za symbolickou 1 Kč část areálu, tedy chátrající budovu velkého dělostřeleckého skladu Univerzitě Palackého v Olomouci, </w:t>
      </w:r>
      <w:r w:rsidR="00C06235">
        <w:rPr>
          <w:rStyle w:val="Znakapoznpodarou"/>
        </w:rPr>
        <w:footnoteReference w:id="83"/>
      </w:r>
      <w:r w:rsidR="00C06235">
        <w:t xml:space="preserve"> </w:t>
      </w:r>
      <w:r w:rsidR="003A29E9">
        <w:t>která tak mohla zahájit jeho rekonstrukci a přeměnu v popularizační centrum.</w:t>
      </w:r>
      <w:r w:rsidR="006B0867">
        <w:t xml:space="preserve"> </w:t>
      </w:r>
    </w:p>
    <w:p w14:paraId="56B75EBD" w14:textId="3065821D" w:rsidR="00645AA0" w:rsidRPr="005B4111" w:rsidRDefault="006F68A7" w:rsidP="005B4111">
      <w:pPr>
        <w:pStyle w:val="Bezmezer"/>
        <w:spacing w:line="360" w:lineRule="auto"/>
        <w:ind w:firstLine="709"/>
        <w:jc w:val="both"/>
        <w:rPr>
          <w:rFonts w:ascii="Times New Roman" w:hAnsi="Times New Roman" w:cs="Times New Roman"/>
          <w:color w:val="000000"/>
          <w:sz w:val="24"/>
          <w:szCs w:val="24"/>
        </w:rPr>
      </w:pPr>
      <w:r w:rsidRPr="00543EA1">
        <w:rPr>
          <w:rFonts w:ascii="Times New Roman" w:hAnsi="Times New Roman" w:cs="Times New Roman"/>
          <w:color w:val="000000"/>
          <w:sz w:val="24"/>
          <w:szCs w:val="24"/>
        </w:rPr>
        <w:t xml:space="preserve"> Stálé expozice, které vznikly ve spolupráci s univerzitními pracovníky, seznamují návštěvníky s dobrodružstvím vědy i obory a směry výzkumu a studia na Přírodovědecké fakultě </w:t>
      </w:r>
      <w:r w:rsidR="004438A0">
        <w:rPr>
          <w:rFonts w:ascii="Times New Roman" w:hAnsi="Times New Roman" w:cs="Times New Roman"/>
          <w:color w:val="000000"/>
          <w:sz w:val="24"/>
          <w:szCs w:val="24"/>
        </w:rPr>
        <w:t>Univerzity Palackého v Olomouci</w:t>
      </w:r>
      <w:r w:rsidRPr="00543EA1">
        <w:rPr>
          <w:rFonts w:ascii="Times New Roman" w:hAnsi="Times New Roman" w:cs="Times New Roman"/>
          <w:color w:val="000000"/>
          <w:sz w:val="24"/>
          <w:szCs w:val="24"/>
        </w:rPr>
        <w:t>.   Přírodovědecká fakulta Univerzity Palackého v Olomouci je výzkumně zaměřená fakulta. Poskytuje bakalářské, navazující magisterské i doktorské vzdělání v různých odvětvích matematiky a informatiky, fyziky, chemie, biologie</w:t>
      </w:r>
      <w:r>
        <w:rPr>
          <w:rFonts w:ascii="Times New Roman" w:hAnsi="Times New Roman" w:cs="Times New Roman"/>
          <w:color w:val="000000"/>
          <w:sz w:val="24"/>
          <w:szCs w:val="24"/>
        </w:rPr>
        <w:t>,</w:t>
      </w:r>
      <w:r w:rsidRPr="00543EA1">
        <w:rPr>
          <w:rFonts w:ascii="Times New Roman" w:hAnsi="Times New Roman" w:cs="Times New Roman"/>
          <w:color w:val="000000"/>
          <w:sz w:val="24"/>
          <w:szCs w:val="24"/>
        </w:rPr>
        <w:t xml:space="preserve"> ekologie a věd o Zemi, včetně studijních programů zaměřených na přípravu budoucích učitelů přírodovědných oborů. Již při obnovení olomoucké univerzity v roce 1946 bylo zřejmé, že </w:t>
      </w:r>
      <w:r w:rsidRPr="00543EA1">
        <w:rPr>
          <w:rFonts w:ascii="Times New Roman" w:hAnsi="Times New Roman" w:cs="Times New Roman"/>
          <w:color w:val="000000"/>
          <w:sz w:val="24"/>
          <w:szCs w:val="24"/>
        </w:rPr>
        <w:lastRenderedPageBreak/>
        <w:t xml:space="preserve">výuka přírodovědných oborů musí být nezbytnou součástí Univerzity Palackého. V roce 1958 se Přírodovědecká fakulta stala jednou ze čtyř fakult nejstarší moravské univerzity. Významnou součástí je areál fakulty v místní části Holice, kde sídlí biologické obory a díky </w:t>
      </w:r>
      <w:r>
        <w:rPr>
          <w:rFonts w:ascii="Times New Roman" w:hAnsi="Times New Roman" w:cs="Times New Roman"/>
          <w:color w:val="000000"/>
          <w:sz w:val="24"/>
          <w:szCs w:val="24"/>
        </w:rPr>
        <w:t>o</w:t>
      </w:r>
      <w:r w:rsidRPr="00543EA1">
        <w:rPr>
          <w:rFonts w:ascii="Times New Roman" w:hAnsi="Times New Roman" w:cs="Times New Roman"/>
          <w:color w:val="000000"/>
          <w:sz w:val="24"/>
          <w:szCs w:val="24"/>
        </w:rPr>
        <w:t>peračnímu programu Výzkum a vývoj pro inovace zde vyrostla špičková vědecká centra – Centrum regionu Haná pro biotechnologický a zemědělský výzkum a Regionální centrum pokročilých technologií a materiálů. Součástí fakulty je i Botanická zahrada.</w:t>
      </w:r>
      <w:r w:rsidR="007067A3">
        <w:rPr>
          <w:rFonts w:ascii="Times New Roman" w:hAnsi="Times New Roman" w:cs="Times New Roman"/>
          <w:color w:val="000000"/>
          <w:sz w:val="24"/>
          <w:szCs w:val="24"/>
        </w:rPr>
        <w:t xml:space="preserve"> </w:t>
      </w:r>
      <w:r w:rsidR="007067A3">
        <w:rPr>
          <w:rStyle w:val="Znakapoznpodarou"/>
          <w:rFonts w:ascii="Times New Roman" w:hAnsi="Times New Roman" w:cs="Times New Roman"/>
          <w:color w:val="000000"/>
          <w:sz w:val="24"/>
          <w:szCs w:val="24"/>
        </w:rPr>
        <w:footnoteReference w:id="84"/>
      </w:r>
    </w:p>
    <w:p w14:paraId="11362712" w14:textId="65858F37" w:rsidR="002112D5" w:rsidRDefault="002112D5" w:rsidP="002112D5">
      <w:pPr>
        <w:spacing w:after="0" w:line="360" w:lineRule="auto"/>
        <w:ind w:firstLine="709"/>
        <w:jc w:val="both"/>
        <w:rPr>
          <w:rFonts w:ascii="Times New Roman" w:hAnsi="Times New Roman" w:cs="Times New Roman"/>
          <w:sz w:val="24"/>
          <w:szCs w:val="24"/>
        </w:rPr>
      </w:pPr>
    </w:p>
    <w:p w14:paraId="4FD41B3A" w14:textId="20F275D0" w:rsidR="002112D5" w:rsidRPr="009E057A" w:rsidRDefault="00A408C7" w:rsidP="002112D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002112D5" w:rsidRPr="009E057A">
        <w:rPr>
          <w:rFonts w:ascii="Times New Roman" w:hAnsi="Times New Roman" w:cs="Times New Roman"/>
          <w:b/>
          <w:sz w:val="28"/>
          <w:szCs w:val="28"/>
        </w:rPr>
        <w:t xml:space="preserve"> </w:t>
      </w:r>
      <w:r w:rsidR="00AA4BC7" w:rsidRPr="009E057A">
        <w:rPr>
          <w:rFonts w:ascii="Times New Roman" w:hAnsi="Times New Roman" w:cs="Times New Roman"/>
          <w:b/>
          <w:sz w:val="28"/>
          <w:szCs w:val="28"/>
        </w:rPr>
        <w:t>Poslání</w:t>
      </w:r>
      <w:r w:rsidR="00C3795E" w:rsidRPr="009E057A">
        <w:rPr>
          <w:rFonts w:ascii="Times New Roman" w:hAnsi="Times New Roman" w:cs="Times New Roman"/>
          <w:b/>
          <w:sz w:val="28"/>
          <w:szCs w:val="28"/>
        </w:rPr>
        <w:t xml:space="preserve"> Pevnosti poznání Univerzity Palackého v</w:t>
      </w:r>
      <w:r w:rsidR="00064061" w:rsidRPr="009E057A">
        <w:rPr>
          <w:rFonts w:ascii="Times New Roman" w:hAnsi="Times New Roman" w:cs="Times New Roman"/>
          <w:b/>
          <w:sz w:val="28"/>
          <w:szCs w:val="28"/>
        </w:rPr>
        <w:t> </w:t>
      </w:r>
      <w:r w:rsidR="00C3795E" w:rsidRPr="009E057A">
        <w:rPr>
          <w:rFonts w:ascii="Times New Roman" w:hAnsi="Times New Roman" w:cs="Times New Roman"/>
          <w:b/>
          <w:sz w:val="28"/>
          <w:szCs w:val="28"/>
        </w:rPr>
        <w:t>Olomouci</w:t>
      </w:r>
    </w:p>
    <w:p w14:paraId="6F8D7E39" w14:textId="77777777" w:rsidR="00F90C28" w:rsidRDefault="00AA4BC7" w:rsidP="00F90C2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následující podkapitole bude charakterizováno poslání Pevnosti poznání Univerzity Palackého v Olomouci. </w:t>
      </w:r>
    </w:p>
    <w:p w14:paraId="78816BAD" w14:textId="061A2CD4" w:rsidR="00C3795E" w:rsidRDefault="00840EF3" w:rsidP="00F90C2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Pevnost poznání je interaktivním muzeem vědy, které zahájilo svou činnost v roce </w:t>
      </w:r>
      <w:r w:rsidR="00F90C28">
        <w:rPr>
          <w:rFonts w:ascii="Times New Roman" w:hAnsi="Times New Roman" w:cs="Times New Roman"/>
          <w:sz w:val="24"/>
          <w:szCs w:val="24"/>
        </w:rPr>
        <w:t>2015 a svým charakterem patří do kategorie tzv. science center, viz kapitola</w:t>
      </w:r>
      <w:r w:rsidR="0014383E">
        <w:rPr>
          <w:rFonts w:ascii="Times New Roman" w:hAnsi="Times New Roman" w:cs="Times New Roman"/>
          <w:sz w:val="24"/>
          <w:szCs w:val="24"/>
        </w:rPr>
        <w:t xml:space="preserve"> 2.4</w:t>
      </w:r>
      <w:r w:rsidR="00F90C28">
        <w:rPr>
          <w:rFonts w:ascii="Times New Roman" w:hAnsi="Times New Roman" w:cs="Times New Roman"/>
          <w:sz w:val="24"/>
          <w:szCs w:val="24"/>
        </w:rPr>
        <w:t>.</w:t>
      </w:r>
      <w:r>
        <w:rPr>
          <w:rFonts w:ascii="Times New Roman" w:hAnsi="Times New Roman" w:cs="Times New Roman"/>
          <w:sz w:val="24"/>
          <w:szCs w:val="24"/>
        </w:rPr>
        <w:t xml:space="preserve"> Je unikátním centrem popularizace vědy a výzkumu na střední Moravě. Jeho </w:t>
      </w:r>
      <w:r w:rsidR="00D46C68">
        <w:rPr>
          <w:rFonts w:ascii="Times New Roman" w:hAnsi="Times New Roman" w:cs="Times New Roman"/>
          <w:sz w:val="24"/>
          <w:szCs w:val="24"/>
        </w:rPr>
        <w:t>posláním</w:t>
      </w:r>
      <w:r>
        <w:rPr>
          <w:rFonts w:ascii="Times New Roman" w:hAnsi="Times New Roman" w:cs="Times New Roman"/>
          <w:sz w:val="24"/>
          <w:szCs w:val="24"/>
        </w:rPr>
        <w:t xml:space="preserve"> je popularizovat přírodní vědy a prohloubit povědomí všech věkových kategorií o vymoženostech techniky.</w:t>
      </w:r>
      <w:r w:rsidR="00D46C68">
        <w:rPr>
          <w:rFonts w:ascii="Times New Roman" w:hAnsi="Times New Roman" w:cs="Times New Roman"/>
          <w:sz w:val="24"/>
          <w:szCs w:val="24"/>
        </w:rPr>
        <w:t xml:space="preserve"> Centrum popularizace vědy</w:t>
      </w:r>
      <w:r w:rsidR="00F90C28">
        <w:rPr>
          <w:rFonts w:ascii="Times New Roman" w:hAnsi="Times New Roman" w:cs="Times New Roman"/>
          <w:sz w:val="24"/>
          <w:szCs w:val="24"/>
        </w:rPr>
        <w:t xml:space="preserve"> </w:t>
      </w:r>
      <w:r w:rsidR="00D46C68">
        <w:rPr>
          <w:rFonts w:ascii="Times New Roman" w:hAnsi="Times New Roman" w:cs="Times New Roman"/>
          <w:sz w:val="24"/>
          <w:szCs w:val="24"/>
        </w:rPr>
        <w:t>Pevnost poznání je inspirativním prostředím</w:t>
      </w:r>
      <w:r w:rsidR="00AA4BC7">
        <w:rPr>
          <w:rFonts w:ascii="Times New Roman" w:hAnsi="Times New Roman" w:cs="Times New Roman"/>
          <w:sz w:val="24"/>
          <w:szCs w:val="24"/>
        </w:rPr>
        <w:t>, a to především z důvodu jedinečného prostoru, kterým disponuje a aktuálnímu zaměření na neformální vzdělávání. Jak již víme z teoretické části této diplomové práce z kapitoly 1.</w:t>
      </w:r>
      <w:r w:rsidR="00F90C28">
        <w:rPr>
          <w:rFonts w:ascii="Times New Roman" w:hAnsi="Times New Roman" w:cs="Times New Roman"/>
          <w:sz w:val="24"/>
          <w:szCs w:val="24"/>
        </w:rPr>
        <w:t>4</w:t>
      </w:r>
      <w:r w:rsidR="00AA4BC7">
        <w:rPr>
          <w:rFonts w:ascii="Times New Roman" w:hAnsi="Times New Roman" w:cs="Times New Roman"/>
          <w:sz w:val="24"/>
          <w:szCs w:val="24"/>
        </w:rPr>
        <w:t>, n</w:t>
      </w:r>
      <w:r w:rsidR="00AA4BC7" w:rsidRPr="00FC21A5">
        <w:rPr>
          <w:rFonts w:ascii="Times New Roman" w:hAnsi="Times New Roman" w:cs="Times New Roman"/>
          <w:color w:val="000000"/>
          <w:sz w:val="24"/>
          <w:szCs w:val="24"/>
        </w:rPr>
        <w:t>eformální vzdělávání se uskutečňuje mimo formální vzdělávací systém a nevede k ucelenému školskému vzdělání</w:t>
      </w:r>
      <w:r w:rsidR="00AA4BC7">
        <w:rPr>
          <w:rFonts w:ascii="Times New Roman" w:hAnsi="Times New Roman" w:cs="Times New Roman"/>
          <w:color w:val="000000"/>
          <w:sz w:val="24"/>
          <w:szCs w:val="24"/>
        </w:rPr>
        <w:t>, ale může jej doplňovat.</w:t>
      </w:r>
      <w:r w:rsidR="00AA4BC7" w:rsidRPr="00FC21A5">
        <w:rPr>
          <w:rFonts w:ascii="Times New Roman" w:hAnsi="Times New Roman" w:cs="Times New Roman"/>
          <w:color w:val="000000"/>
          <w:sz w:val="24"/>
          <w:szCs w:val="24"/>
        </w:rPr>
        <w:t xml:space="preserve"> Jedná se o organizované výchovně vzdělávací aktivity mimo rámec zavedenéh</w:t>
      </w:r>
      <w:r w:rsidR="00AA4BC7">
        <w:rPr>
          <w:rFonts w:ascii="Times New Roman" w:hAnsi="Times New Roman" w:cs="Times New Roman"/>
          <w:color w:val="000000"/>
          <w:sz w:val="24"/>
          <w:szCs w:val="24"/>
        </w:rPr>
        <w:t>o oficiálního školského systému</w:t>
      </w:r>
      <w:r w:rsidR="00AA4BC7" w:rsidRPr="00FC21A5">
        <w:rPr>
          <w:rFonts w:ascii="Times New Roman" w:hAnsi="Times New Roman" w:cs="Times New Roman"/>
          <w:color w:val="000000"/>
          <w:sz w:val="24"/>
          <w:szCs w:val="24"/>
        </w:rPr>
        <w:t xml:space="preserve">, které zájemcům nabízí záměrný rozvoj životních zkušeností, dovedností a postojů, založených na uceleném systému hodnot. Tyto aktivity bývají zpravidla dobrovolné. Organizátory jsou sdružení dětí a mládeže a další nestátní neziskové organizace, školská </w:t>
      </w:r>
      <w:r w:rsidR="00A03382">
        <w:rPr>
          <w:rFonts w:ascii="Times New Roman" w:hAnsi="Times New Roman" w:cs="Times New Roman"/>
          <w:color w:val="000000"/>
          <w:sz w:val="24"/>
          <w:szCs w:val="24"/>
        </w:rPr>
        <w:t xml:space="preserve">zařízení pro zájmové vzdělávání, </w:t>
      </w:r>
      <w:r w:rsidR="00AA4BC7" w:rsidRPr="00FC21A5">
        <w:rPr>
          <w:rFonts w:ascii="Times New Roman" w:hAnsi="Times New Roman" w:cs="Times New Roman"/>
          <w:color w:val="000000"/>
          <w:sz w:val="24"/>
          <w:szCs w:val="24"/>
        </w:rPr>
        <w:t>především střediska volného času, vzdělávací agentury, kluby, kulturní zařízení a další</w:t>
      </w:r>
      <w:r w:rsidR="00F90C28">
        <w:rPr>
          <w:rFonts w:ascii="Times New Roman" w:hAnsi="Times New Roman" w:cs="Times New Roman"/>
          <w:color w:val="000000"/>
          <w:sz w:val="24"/>
          <w:szCs w:val="24"/>
        </w:rPr>
        <w:t xml:space="preserve"> a do této kategorie patří i </w:t>
      </w:r>
      <w:r w:rsidR="00A03382">
        <w:rPr>
          <w:rFonts w:ascii="Times New Roman" w:hAnsi="Times New Roman" w:cs="Times New Roman"/>
          <w:color w:val="000000"/>
          <w:sz w:val="24"/>
          <w:szCs w:val="24"/>
        </w:rPr>
        <w:t xml:space="preserve">Pevnost poznání jako neformální středisko vzdělávání, centrum popularizace, tzv. </w:t>
      </w:r>
      <w:r w:rsidR="00F90C28">
        <w:rPr>
          <w:rFonts w:ascii="Times New Roman" w:hAnsi="Times New Roman" w:cs="Times New Roman"/>
          <w:color w:val="000000"/>
          <w:sz w:val="24"/>
          <w:szCs w:val="24"/>
        </w:rPr>
        <w:t>science centr</w:t>
      </w:r>
      <w:r w:rsidR="00A03382">
        <w:rPr>
          <w:rFonts w:ascii="Times New Roman" w:hAnsi="Times New Roman" w:cs="Times New Roman"/>
          <w:color w:val="000000"/>
          <w:sz w:val="24"/>
          <w:szCs w:val="24"/>
        </w:rPr>
        <w:t>um</w:t>
      </w:r>
      <w:r w:rsidR="00F90C28">
        <w:rPr>
          <w:rFonts w:ascii="Times New Roman" w:hAnsi="Times New Roman" w:cs="Times New Roman"/>
          <w:color w:val="000000"/>
          <w:sz w:val="24"/>
          <w:szCs w:val="24"/>
        </w:rPr>
        <w:t>.</w:t>
      </w:r>
      <w:r w:rsidR="00A03382">
        <w:rPr>
          <w:rFonts w:ascii="Times New Roman" w:hAnsi="Times New Roman" w:cs="Times New Roman"/>
          <w:color w:val="000000"/>
          <w:sz w:val="24"/>
          <w:szCs w:val="24"/>
        </w:rPr>
        <w:t xml:space="preserve"> Zároveň je Pevnost poznání také součástí Přírodovědecké fakulty Univerzity Palackého v Olomouci a podílí se na popularizaci jejích oborů a propagaci celé univerzity.</w:t>
      </w:r>
    </w:p>
    <w:p w14:paraId="1E7BF048" w14:textId="20EF4D55" w:rsidR="00993151" w:rsidRPr="00B14DDC" w:rsidRDefault="00AB63DC" w:rsidP="00F90C2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Matěj Dostálek, ředitel Pevnosti poznání se k poslání centra popularizace vyjádřil takto: </w:t>
      </w:r>
      <w:r w:rsidR="00B14DDC">
        <w:rPr>
          <w:rFonts w:ascii="Times New Roman" w:hAnsi="Times New Roman" w:cs="Times New Roman"/>
          <w:i/>
          <w:color w:val="000000"/>
          <w:sz w:val="24"/>
          <w:szCs w:val="24"/>
        </w:rPr>
        <w:t xml:space="preserve">„Naším cílem není jen nadchnout pro vědu a budovat kritické myšlení v úžasném prostředí Pevnosti poznání. Jako součást tzv. třetí role Univerzity Palackého popularizujeme a </w:t>
      </w:r>
      <w:r w:rsidR="00B14DDC">
        <w:rPr>
          <w:rFonts w:ascii="Times New Roman" w:hAnsi="Times New Roman" w:cs="Times New Roman"/>
          <w:i/>
          <w:color w:val="000000"/>
          <w:sz w:val="24"/>
          <w:szCs w:val="24"/>
        </w:rPr>
        <w:lastRenderedPageBreak/>
        <w:t>prezentujeme naše výzkumné výsledky, které můžou mít zásadní vliv na budoucnost naší společnosti</w:t>
      </w:r>
      <w:r w:rsidR="00EB3D7C">
        <w:rPr>
          <w:rFonts w:ascii="Times New Roman" w:hAnsi="Times New Roman" w:cs="Times New Roman"/>
          <w:i/>
          <w:color w:val="000000"/>
          <w:sz w:val="24"/>
          <w:szCs w:val="24"/>
        </w:rPr>
        <w:t>.</w:t>
      </w:r>
      <w:r w:rsidR="00B14DDC">
        <w:rPr>
          <w:rFonts w:ascii="Times New Roman" w:hAnsi="Times New Roman" w:cs="Times New Roman"/>
          <w:i/>
          <w:color w:val="000000"/>
          <w:sz w:val="24"/>
          <w:szCs w:val="24"/>
        </w:rPr>
        <w:t>“</w:t>
      </w:r>
      <w:r w:rsidR="00B14DDC">
        <w:rPr>
          <w:rFonts w:ascii="Times New Roman" w:hAnsi="Times New Roman" w:cs="Times New Roman"/>
          <w:color w:val="000000"/>
          <w:sz w:val="24"/>
          <w:szCs w:val="24"/>
        </w:rPr>
        <w:t xml:space="preserve"> </w:t>
      </w:r>
      <w:r w:rsidR="00B14DDC">
        <w:rPr>
          <w:rStyle w:val="Znakapoznpodarou"/>
          <w:rFonts w:ascii="Times New Roman" w:hAnsi="Times New Roman" w:cs="Times New Roman"/>
          <w:color w:val="000000"/>
          <w:sz w:val="24"/>
          <w:szCs w:val="24"/>
        </w:rPr>
        <w:footnoteReference w:id="85"/>
      </w:r>
    </w:p>
    <w:p w14:paraId="0EDA2DC3" w14:textId="1422D4CE" w:rsidR="00F90C28" w:rsidRDefault="00993151" w:rsidP="00F90C2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jiném místě uvedl: </w:t>
      </w:r>
      <w:r w:rsidR="00AB63DC">
        <w:rPr>
          <w:rFonts w:ascii="Times New Roman" w:hAnsi="Times New Roman" w:cs="Times New Roman"/>
          <w:i/>
          <w:color w:val="000000"/>
          <w:sz w:val="24"/>
          <w:szCs w:val="24"/>
        </w:rPr>
        <w:t>„</w:t>
      </w:r>
      <w:r w:rsidR="00AB63DC" w:rsidRPr="00AB63DC">
        <w:rPr>
          <w:rFonts w:ascii="Times New Roman" w:hAnsi="Times New Roman" w:cs="Times New Roman"/>
          <w:i/>
          <w:color w:val="000000"/>
          <w:sz w:val="24"/>
          <w:szCs w:val="24"/>
        </w:rPr>
        <w:t>Věda hraje v  současném světě nezastupitelnou roli. Nejenže s  její pomocí můžeme odhalit skutečnou podstatu živého a neživého kolem nás, ale je také základním kamenem technologického pokroku i klíčem k řešení hrozících katastrof a  celospolečenských problémů. Právě proto je tak potřebná její popularizace, komunikace a snaha pro poznání nadchnout širokou veřejnos</w:t>
      </w:r>
      <w:r w:rsidR="00AB63DC">
        <w:rPr>
          <w:rFonts w:ascii="Times New Roman" w:hAnsi="Times New Roman" w:cs="Times New Roman"/>
          <w:i/>
          <w:color w:val="000000"/>
          <w:sz w:val="24"/>
          <w:szCs w:val="24"/>
        </w:rPr>
        <w:t>t napříč generacemi.“</w:t>
      </w:r>
      <w:r w:rsidR="00AB63DC">
        <w:rPr>
          <w:rFonts w:ascii="Times New Roman" w:hAnsi="Times New Roman" w:cs="Times New Roman"/>
          <w:color w:val="000000"/>
          <w:sz w:val="24"/>
          <w:szCs w:val="24"/>
        </w:rPr>
        <w:t xml:space="preserve"> </w:t>
      </w:r>
      <w:r w:rsidR="00AB63DC">
        <w:rPr>
          <w:rStyle w:val="Znakapoznpodarou"/>
          <w:rFonts w:ascii="Times New Roman" w:hAnsi="Times New Roman" w:cs="Times New Roman"/>
          <w:color w:val="000000"/>
          <w:sz w:val="24"/>
          <w:szCs w:val="24"/>
        </w:rPr>
        <w:footnoteReference w:id="86"/>
      </w:r>
      <w:r w:rsidR="007E7DEC">
        <w:rPr>
          <w:rFonts w:ascii="Times New Roman" w:hAnsi="Times New Roman" w:cs="Times New Roman"/>
          <w:color w:val="000000"/>
          <w:sz w:val="24"/>
          <w:szCs w:val="24"/>
        </w:rPr>
        <w:t xml:space="preserve"> </w:t>
      </w:r>
      <w:r w:rsidR="00322BD1">
        <w:rPr>
          <w:rFonts w:ascii="Times New Roman" w:hAnsi="Times New Roman" w:cs="Times New Roman"/>
          <w:color w:val="000000"/>
          <w:sz w:val="24"/>
          <w:szCs w:val="24"/>
        </w:rPr>
        <w:t>I když tento výrok je již z roku 2017, je stále platný a aktuální, zejména</w:t>
      </w:r>
      <w:r w:rsidR="007E7DEC">
        <w:rPr>
          <w:rFonts w:ascii="Times New Roman" w:hAnsi="Times New Roman" w:cs="Times New Roman"/>
          <w:color w:val="000000"/>
          <w:sz w:val="24"/>
          <w:szCs w:val="24"/>
        </w:rPr>
        <w:t xml:space="preserve"> v současném světě poznamenaném pandemií </w:t>
      </w:r>
      <w:r w:rsidR="00322BD1">
        <w:rPr>
          <w:rFonts w:ascii="Times New Roman" w:hAnsi="Times New Roman" w:cs="Times New Roman"/>
          <w:color w:val="000000"/>
          <w:sz w:val="24"/>
          <w:szCs w:val="24"/>
        </w:rPr>
        <w:t xml:space="preserve">způsobenou </w:t>
      </w:r>
      <w:r w:rsidR="007E7DEC">
        <w:rPr>
          <w:rFonts w:ascii="Times New Roman" w:hAnsi="Times New Roman" w:cs="Times New Roman"/>
          <w:color w:val="000000"/>
          <w:sz w:val="24"/>
          <w:szCs w:val="24"/>
        </w:rPr>
        <w:t>rozšířen</w:t>
      </w:r>
      <w:r w:rsidR="00322BD1">
        <w:rPr>
          <w:rFonts w:ascii="Times New Roman" w:hAnsi="Times New Roman" w:cs="Times New Roman"/>
          <w:color w:val="000000"/>
          <w:sz w:val="24"/>
          <w:szCs w:val="24"/>
        </w:rPr>
        <w:t>ím</w:t>
      </w:r>
      <w:r w:rsidR="007E7DEC">
        <w:rPr>
          <w:rFonts w:ascii="Times New Roman" w:hAnsi="Times New Roman" w:cs="Times New Roman"/>
          <w:color w:val="000000"/>
          <w:sz w:val="24"/>
          <w:szCs w:val="24"/>
        </w:rPr>
        <w:t xml:space="preserve"> onemocnění COVID-19</w:t>
      </w:r>
      <w:r w:rsidR="00322BD1">
        <w:rPr>
          <w:rFonts w:ascii="Times New Roman" w:hAnsi="Times New Roman" w:cs="Times New Roman"/>
          <w:color w:val="000000"/>
          <w:sz w:val="24"/>
          <w:szCs w:val="24"/>
        </w:rPr>
        <w:t>, které je</w:t>
      </w:r>
      <w:r w:rsidR="007E7DEC">
        <w:rPr>
          <w:rFonts w:ascii="Times New Roman" w:hAnsi="Times New Roman" w:cs="Times New Roman"/>
          <w:color w:val="000000"/>
          <w:sz w:val="24"/>
          <w:szCs w:val="24"/>
        </w:rPr>
        <w:t xml:space="preserve"> způsobené novým </w:t>
      </w:r>
      <w:proofErr w:type="spellStart"/>
      <w:r w:rsidR="007E7DEC">
        <w:rPr>
          <w:rFonts w:ascii="Times New Roman" w:hAnsi="Times New Roman" w:cs="Times New Roman"/>
          <w:color w:val="000000"/>
          <w:sz w:val="24"/>
          <w:szCs w:val="24"/>
        </w:rPr>
        <w:t>koronavirem</w:t>
      </w:r>
      <w:proofErr w:type="spellEnd"/>
      <w:r w:rsidR="007E7DEC">
        <w:rPr>
          <w:rFonts w:ascii="Times New Roman" w:hAnsi="Times New Roman" w:cs="Times New Roman"/>
          <w:color w:val="000000"/>
          <w:sz w:val="24"/>
          <w:szCs w:val="24"/>
        </w:rPr>
        <w:t xml:space="preserve"> </w:t>
      </w:r>
      <w:r w:rsidR="007E7DEC" w:rsidRPr="007E7DEC">
        <w:rPr>
          <w:rFonts w:ascii="Times New Roman" w:hAnsi="Times New Roman" w:cs="Times New Roman"/>
          <w:color w:val="000000"/>
          <w:sz w:val="24"/>
          <w:szCs w:val="24"/>
        </w:rPr>
        <w:t>SARS-CoV-2</w:t>
      </w:r>
      <w:r w:rsidR="00322BD1">
        <w:rPr>
          <w:rFonts w:ascii="Times New Roman" w:hAnsi="Times New Roman" w:cs="Times New Roman"/>
          <w:color w:val="000000"/>
          <w:sz w:val="24"/>
          <w:szCs w:val="24"/>
        </w:rPr>
        <w:t>, je právě věda opravdu klíčem k řešení tohoto celosvětového problému.</w:t>
      </w:r>
    </w:p>
    <w:p w14:paraId="288CEB74" w14:textId="0481F624" w:rsidR="00AB63DC" w:rsidRDefault="00AB63DC" w:rsidP="00F90C2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Pevnost poznání je také členem České asociace science center, která sdružuje nejvýznamnější popularizátory vědy v České republice</w:t>
      </w:r>
      <w:r w:rsidR="00993151">
        <w:rPr>
          <w:rFonts w:ascii="Times New Roman" w:hAnsi="Times New Roman" w:cs="Times New Roman"/>
          <w:color w:val="000000"/>
          <w:sz w:val="24"/>
          <w:szCs w:val="24"/>
        </w:rPr>
        <w:t>, jež přinášejí</w:t>
      </w:r>
      <w:r>
        <w:rPr>
          <w:rFonts w:ascii="Times New Roman" w:hAnsi="Times New Roman" w:cs="Times New Roman"/>
          <w:color w:val="000000"/>
          <w:sz w:val="24"/>
          <w:szCs w:val="24"/>
        </w:rPr>
        <w:t xml:space="preserve"> moderní přístup k učivu, který je z</w:t>
      </w:r>
      <w:r w:rsidR="00993151">
        <w:rPr>
          <w:rFonts w:ascii="Times New Roman" w:hAnsi="Times New Roman" w:cs="Times New Roman"/>
          <w:color w:val="000000"/>
          <w:sz w:val="24"/>
          <w:szCs w:val="24"/>
        </w:rPr>
        <w:t xml:space="preserve">aložený na praktické zkušenosti a v globálním měřítku vedou k zefektivnění vzdělávání ve 21. století. </w:t>
      </w:r>
    </w:p>
    <w:p w14:paraId="5F1F47EB" w14:textId="4E16E99F" w:rsidR="003326C0" w:rsidRDefault="003326C0" w:rsidP="00F90C28">
      <w:pPr>
        <w:spacing w:after="0" w:line="360" w:lineRule="auto"/>
        <w:ind w:firstLine="709"/>
        <w:jc w:val="both"/>
        <w:rPr>
          <w:rFonts w:ascii="Times New Roman" w:hAnsi="Times New Roman" w:cs="Times New Roman"/>
          <w:color w:val="000000"/>
          <w:sz w:val="24"/>
          <w:szCs w:val="24"/>
        </w:rPr>
      </w:pPr>
    </w:p>
    <w:p w14:paraId="600D5E23" w14:textId="657668EA" w:rsidR="003326C0" w:rsidRPr="003326C0" w:rsidRDefault="003326C0" w:rsidP="003326C0">
      <w:pPr>
        <w:spacing w:after="0" w:line="360" w:lineRule="auto"/>
        <w:jc w:val="both"/>
        <w:rPr>
          <w:rFonts w:ascii="Times New Roman" w:hAnsi="Times New Roman" w:cs="Times New Roman"/>
          <w:b/>
          <w:color w:val="000000"/>
          <w:sz w:val="28"/>
          <w:szCs w:val="28"/>
        </w:rPr>
      </w:pPr>
      <w:r w:rsidRPr="003326C0">
        <w:rPr>
          <w:rFonts w:ascii="Times New Roman" w:hAnsi="Times New Roman" w:cs="Times New Roman"/>
          <w:b/>
          <w:color w:val="000000"/>
          <w:sz w:val="28"/>
          <w:szCs w:val="28"/>
        </w:rPr>
        <w:t xml:space="preserve">3.3 </w:t>
      </w:r>
      <w:r>
        <w:rPr>
          <w:rFonts w:ascii="Times New Roman" w:hAnsi="Times New Roman" w:cs="Times New Roman"/>
          <w:b/>
          <w:color w:val="000000"/>
          <w:sz w:val="28"/>
          <w:szCs w:val="28"/>
        </w:rPr>
        <w:t>Analýza</w:t>
      </w:r>
      <w:r w:rsidRPr="003326C0">
        <w:rPr>
          <w:rFonts w:ascii="Times New Roman" w:hAnsi="Times New Roman" w:cs="Times New Roman"/>
          <w:b/>
          <w:color w:val="000000"/>
          <w:sz w:val="28"/>
          <w:szCs w:val="28"/>
        </w:rPr>
        <w:t xml:space="preserve"> volnočasových aktivit v Pevnosti poznání Univerzity Palackého v Olomouci</w:t>
      </w:r>
    </w:p>
    <w:p w14:paraId="18ED04BB" w14:textId="4BB6B3A0" w:rsidR="00753788" w:rsidRDefault="003326C0" w:rsidP="003326C0">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Tato podkapitola bude zaměřena na analýzu volnočasových aktivit, které Pevnost Poznání Univerzity Palackého v Olomouci nabízí svým návštěvníkům. Analýza bude členěna na možnosti, které jsou nabízeny jak z pohledu časového, tedy na stálé akce </w:t>
      </w:r>
      <w:r w:rsidR="0014383E">
        <w:rPr>
          <w:rFonts w:ascii="Times New Roman" w:hAnsi="Times New Roman" w:cs="Times New Roman"/>
          <w:color w:val="000000"/>
          <w:sz w:val="24"/>
          <w:szCs w:val="24"/>
        </w:rPr>
        <w:t xml:space="preserve">dlouhodobého charakteru </w:t>
      </w:r>
      <w:r>
        <w:rPr>
          <w:rFonts w:ascii="Times New Roman" w:hAnsi="Times New Roman" w:cs="Times New Roman"/>
          <w:color w:val="000000"/>
          <w:sz w:val="24"/>
          <w:szCs w:val="24"/>
        </w:rPr>
        <w:t>a jednorázové akce, tak z hlediska členění skupin účastníků, tedy na akce zaměřené na školy, na rodiny, na jednotlivce – děti, dospělé a seniory.</w:t>
      </w:r>
    </w:p>
    <w:p w14:paraId="476405BC" w14:textId="17766E61" w:rsidR="003326C0" w:rsidRDefault="00A81D64" w:rsidP="003326C0">
      <w:pPr>
        <w:spacing w:after="0" w:line="360" w:lineRule="auto"/>
        <w:ind w:firstLine="709"/>
        <w:jc w:val="both"/>
        <w:rPr>
          <w:rFonts w:ascii="Times New Roman" w:hAnsi="Times New Roman" w:cs="Times New Roman"/>
          <w:color w:val="000000"/>
          <w:sz w:val="24"/>
          <w:szCs w:val="24"/>
        </w:rPr>
      </w:pPr>
      <w:r w:rsidRPr="00A81D64">
        <w:rPr>
          <w:rFonts w:ascii="Times New Roman" w:hAnsi="Times New Roman" w:cs="Times New Roman"/>
          <w:color w:val="000000"/>
          <w:sz w:val="24"/>
          <w:szCs w:val="24"/>
        </w:rPr>
        <w:t>Pevnost poznání</w:t>
      </w:r>
      <w:r>
        <w:rPr>
          <w:rFonts w:ascii="Times New Roman" w:hAnsi="Times New Roman" w:cs="Times New Roman"/>
          <w:color w:val="000000"/>
          <w:sz w:val="24"/>
          <w:szCs w:val="24"/>
        </w:rPr>
        <w:t xml:space="preserve"> je interaktivní muzeum vědy, které má </w:t>
      </w:r>
      <w:r w:rsidRPr="00A81D64">
        <w:rPr>
          <w:rFonts w:ascii="Times New Roman" w:hAnsi="Times New Roman" w:cs="Times New Roman"/>
          <w:color w:val="000000"/>
          <w:sz w:val="24"/>
          <w:szCs w:val="24"/>
        </w:rPr>
        <w:t>potenciál bavit rodiny s dětmi, středoškoláky, vysokoškolské studenty i starší generace.</w:t>
      </w:r>
      <w:r>
        <w:rPr>
          <w:rFonts w:ascii="Times New Roman" w:hAnsi="Times New Roman" w:cs="Times New Roman"/>
          <w:color w:val="000000"/>
          <w:sz w:val="24"/>
          <w:szCs w:val="24"/>
        </w:rPr>
        <w:t xml:space="preserve"> </w:t>
      </w:r>
      <w:r w:rsidRPr="00A81D64">
        <w:rPr>
          <w:rFonts w:ascii="Times New Roman" w:hAnsi="Times New Roman" w:cs="Times New Roman"/>
          <w:color w:val="000000"/>
          <w:sz w:val="24"/>
          <w:szCs w:val="24"/>
        </w:rPr>
        <w:t>Ústřední roli v</w:t>
      </w:r>
      <w:r>
        <w:rPr>
          <w:rFonts w:ascii="Times New Roman" w:hAnsi="Times New Roman" w:cs="Times New Roman"/>
          <w:color w:val="000000"/>
          <w:sz w:val="24"/>
          <w:szCs w:val="24"/>
        </w:rPr>
        <w:t> </w:t>
      </w:r>
      <w:r w:rsidRPr="00A81D64">
        <w:rPr>
          <w:rFonts w:ascii="Times New Roman" w:hAnsi="Times New Roman" w:cs="Times New Roman"/>
          <w:color w:val="000000"/>
          <w:sz w:val="24"/>
          <w:szCs w:val="24"/>
        </w:rPr>
        <w:t>populárně</w:t>
      </w:r>
      <w:r>
        <w:rPr>
          <w:rFonts w:ascii="Times New Roman" w:hAnsi="Times New Roman" w:cs="Times New Roman"/>
          <w:color w:val="000000"/>
          <w:sz w:val="24"/>
          <w:szCs w:val="24"/>
        </w:rPr>
        <w:t xml:space="preserve"> – </w:t>
      </w:r>
      <w:r w:rsidRPr="00A81D64">
        <w:rPr>
          <w:rFonts w:ascii="Times New Roman" w:hAnsi="Times New Roman" w:cs="Times New Roman"/>
          <w:color w:val="000000"/>
          <w:sz w:val="24"/>
          <w:szCs w:val="24"/>
        </w:rPr>
        <w:t xml:space="preserve">naučném dění v  Pevnosti </w:t>
      </w:r>
      <w:r>
        <w:rPr>
          <w:rFonts w:ascii="Times New Roman" w:hAnsi="Times New Roman" w:cs="Times New Roman"/>
          <w:color w:val="000000"/>
          <w:sz w:val="24"/>
          <w:szCs w:val="24"/>
        </w:rPr>
        <w:t xml:space="preserve">poznání mají především akční animátoři, </w:t>
      </w:r>
      <w:r w:rsidR="00AD00D4">
        <w:rPr>
          <w:rFonts w:ascii="Times New Roman" w:hAnsi="Times New Roman" w:cs="Times New Roman"/>
          <w:color w:val="000000"/>
          <w:sz w:val="24"/>
          <w:szCs w:val="24"/>
        </w:rPr>
        <w:t>kteří prová</w:t>
      </w:r>
      <w:r w:rsidR="00F317BF">
        <w:rPr>
          <w:rFonts w:ascii="Times New Roman" w:hAnsi="Times New Roman" w:cs="Times New Roman"/>
          <w:color w:val="000000"/>
          <w:sz w:val="24"/>
          <w:szCs w:val="24"/>
        </w:rPr>
        <w:t>zejí</w:t>
      </w:r>
      <w:r w:rsidR="00AD00D4">
        <w:rPr>
          <w:rFonts w:ascii="Times New Roman" w:hAnsi="Times New Roman" w:cs="Times New Roman"/>
          <w:color w:val="000000"/>
          <w:sz w:val="24"/>
          <w:szCs w:val="24"/>
        </w:rPr>
        <w:t xml:space="preserve"> unikátními stálými expozicemi, </w:t>
      </w:r>
      <w:r w:rsidRPr="00A81D64">
        <w:rPr>
          <w:rFonts w:ascii="Times New Roman" w:hAnsi="Times New Roman" w:cs="Times New Roman"/>
          <w:color w:val="000000"/>
          <w:sz w:val="24"/>
          <w:szCs w:val="24"/>
        </w:rPr>
        <w:t xml:space="preserve">odhalují </w:t>
      </w:r>
      <w:r w:rsidR="0014383E">
        <w:rPr>
          <w:rFonts w:ascii="Times New Roman" w:hAnsi="Times New Roman" w:cs="Times New Roman"/>
          <w:color w:val="000000"/>
          <w:sz w:val="24"/>
          <w:szCs w:val="24"/>
        </w:rPr>
        <w:t>moderní te</w:t>
      </w:r>
      <w:r w:rsidR="00EB3D7C">
        <w:rPr>
          <w:rFonts w:ascii="Times New Roman" w:hAnsi="Times New Roman" w:cs="Times New Roman"/>
          <w:color w:val="000000"/>
          <w:sz w:val="24"/>
          <w:szCs w:val="24"/>
        </w:rPr>
        <w:t>c</w:t>
      </w:r>
      <w:r w:rsidR="0014383E">
        <w:rPr>
          <w:rFonts w:ascii="Times New Roman" w:hAnsi="Times New Roman" w:cs="Times New Roman"/>
          <w:color w:val="000000"/>
          <w:sz w:val="24"/>
          <w:szCs w:val="24"/>
        </w:rPr>
        <w:t>hnologie</w:t>
      </w:r>
      <w:r w:rsidRPr="00A81D64">
        <w:rPr>
          <w:rFonts w:ascii="Times New Roman" w:hAnsi="Times New Roman" w:cs="Times New Roman"/>
          <w:color w:val="000000"/>
          <w:sz w:val="24"/>
          <w:szCs w:val="24"/>
        </w:rPr>
        <w:t xml:space="preserve"> spojené s  moderním 3D tiskem nebo </w:t>
      </w:r>
      <w:r>
        <w:rPr>
          <w:rFonts w:ascii="Times New Roman" w:hAnsi="Times New Roman" w:cs="Times New Roman"/>
          <w:color w:val="000000"/>
          <w:sz w:val="24"/>
          <w:szCs w:val="24"/>
        </w:rPr>
        <w:t>vys</w:t>
      </w:r>
      <w:r w:rsidRPr="00A81D64">
        <w:rPr>
          <w:rFonts w:ascii="Times New Roman" w:hAnsi="Times New Roman" w:cs="Times New Roman"/>
          <w:color w:val="000000"/>
          <w:sz w:val="24"/>
          <w:szCs w:val="24"/>
        </w:rPr>
        <w:t>větluj</w:t>
      </w:r>
      <w:r w:rsidR="00164683">
        <w:rPr>
          <w:rFonts w:ascii="Times New Roman" w:hAnsi="Times New Roman" w:cs="Times New Roman"/>
          <w:color w:val="000000"/>
          <w:sz w:val="24"/>
          <w:szCs w:val="24"/>
        </w:rPr>
        <w:t>í dění v naší sluneční soustavě prostře</w:t>
      </w:r>
      <w:r w:rsidR="00F317BF">
        <w:rPr>
          <w:rFonts w:ascii="Times New Roman" w:hAnsi="Times New Roman" w:cs="Times New Roman"/>
          <w:color w:val="000000"/>
          <w:sz w:val="24"/>
          <w:szCs w:val="24"/>
        </w:rPr>
        <w:t>dnictvím digitálního planetária a mnoho dalšího.</w:t>
      </w:r>
    </w:p>
    <w:p w14:paraId="7D7104C8" w14:textId="73D16C42" w:rsidR="00354A3B" w:rsidRDefault="00354A3B" w:rsidP="003326C0">
      <w:pPr>
        <w:spacing w:after="0" w:line="360" w:lineRule="auto"/>
        <w:ind w:firstLine="709"/>
        <w:jc w:val="both"/>
        <w:rPr>
          <w:rFonts w:ascii="Times New Roman" w:hAnsi="Times New Roman" w:cs="Times New Roman"/>
          <w:color w:val="000000"/>
          <w:sz w:val="24"/>
          <w:szCs w:val="24"/>
        </w:rPr>
      </w:pPr>
    </w:p>
    <w:p w14:paraId="443306B4" w14:textId="77777777" w:rsidR="00354A3B" w:rsidRDefault="00354A3B" w:rsidP="003326C0">
      <w:pPr>
        <w:spacing w:after="0" w:line="360" w:lineRule="auto"/>
        <w:ind w:firstLine="709"/>
        <w:jc w:val="both"/>
        <w:rPr>
          <w:rFonts w:ascii="Times New Roman" w:hAnsi="Times New Roman" w:cs="Times New Roman"/>
          <w:color w:val="000000"/>
          <w:sz w:val="24"/>
          <w:szCs w:val="24"/>
        </w:rPr>
      </w:pPr>
    </w:p>
    <w:p w14:paraId="384A4010" w14:textId="15BC6AEB" w:rsidR="00164683" w:rsidRPr="00354A3B" w:rsidRDefault="0014383E" w:rsidP="00164683">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3.3.1 </w:t>
      </w:r>
      <w:r w:rsidR="00164683" w:rsidRPr="00354A3B">
        <w:rPr>
          <w:rFonts w:ascii="Times New Roman" w:hAnsi="Times New Roman" w:cs="Times New Roman"/>
          <w:b/>
          <w:color w:val="000000"/>
          <w:sz w:val="24"/>
          <w:szCs w:val="24"/>
        </w:rPr>
        <w:t>Volnočasové aktivity dlouhodobého charakteru</w:t>
      </w:r>
      <w:r w:rsidR="00CF6CB0">
        <w:rPr>
          <w:rFonts w:ascii="Times New Roman" w:hAnsi="Times New Roman" w:cs="Times New Roman"/>
          <w:b/>
          <w:color w:val="000000"/>
          <w:sz w:val="24"/>
          <w:szCs w:val="24"/>
        </w:rPr>
        <w:t xml:space="preserve"> pro všechny návštěvníky</w:t>
      </w:r>
    </w:p>
    <w:p w14:paraId="0A58F02D" w14:textId="1C37B9C5" w:rsidR="0014383E" w:rsidRDefault="0014383E" w:rsidP="00F317BF">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412771">
        <w:rPr>
          <w:rFonts w:ascii="Times New Roman" w:hAnsi="Times New Roman" w:cs="Times New Roman"/>
          <w:color w:val="000000"/>
          <w:sz w:val="24"/>
          <w:szCs w:val="24"/>
        </w:rPr>
        <w:t> </w:t>
      </w:r>
      <w:r>
        <w:rPr>
          <w:rFonts w:ascii="Times New Roman" w:hAnsi="Times New Roman" w:cs="Times New Roman"/>
          <w:color w:val="000000"/>
          <w:sz w:val="24"/>
          <w:szCs w:val="24"/>
        </w:rPr>
        <w:t>t</w:t>
      </w:r>
      <w:r w:rsidR="00412771">
        <w:rPr>
          <w:rFonts w:ascii="Times New Roman" w:hAnsi="Times New Roman" w:cs="Times New Roman"/>
          <w:color w:val="000000"/>
          <w:sz w:val="24"/>
          <w:szCs w:val="24"/>
        </w:rPr>
        <w:t>omto oddílu</w:t>
      </w:r>
      <w:r>
        <w:rPr>
          <w:rFonts w:ascii="Times New Roman" w:hAnsi="Times New Roman" w:cs="Times New Roman"/>
          <w:color w:val="000000"/>
          <w:sz w:val="24"/>
          <w:szCs w:val="24"/>
        </w:rPr>
        <w:t xml:space="preserve"> budou charakterizovány volnočasové aktivity dlouhodobého charakteru, které jsou určeny pro všechny návštěvníky bez rozdílu věku. </w:t>
      </w:r>
    </w:p>
    <w:p w14:paraId="4E91A210" w14:textId="6F2F72ED" w:rsidR="00F317BF" w:rsidRDefault="00F261B0" w:rsidP="00F317BF">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 Pevnosti poznání se nachází čtyři unikátní expozice, které jsou zaměřeny na popularizaci dějin, přírody, logiky a fyziky. To vše doplňuj</w:t>
      </w:r>
      <w:r w:rsidR="000B7BE4">
        <w:rPr>
          <w:rFonts w:ascii="Times New Roman" w:hAnsi="Times New Roman" w:cs="Times New Roman"/>
          <w:color w:val="000000"/>
          <w:sz w:val="24"/>
          <w:szCs w:val="24"/>
        </w:rPr>
        <w:t>í</w:t>
      </w:r>
      <w:r>
        <w:rPr>
          <w:rFonts w:ascii="Times New Roman" w:hAnsi="Times New Roman" w:cs="Times New Roman"/>
          <w:color w:val="000000"/>
          <w:sz w:val="24"/>
          <w:szCs w:val="24"/>
        </w:rPr>
        <w:t xml:space="preserve"> </w:t>
      </w:r>
      <w:r w:rsidR="00F317BF">
        <w:rPr>
          <w:rFonts w:ascii="Times New Roman" w:hAnsi="Times New Roman" w:cs="Times New Roman"/>
          <w:color w:val="000000"/>
          <w:sz w:val="24"/>
          <w:szCs w:val="24"/>
        </w:rPr>
        <w:t xml:space="preserve">Vědecké dílny, které se skládají z </w:t>
      </w:r>
      <w:r>
        <w:rPr>
          <w:rFonts w:ascii="Times New Roman" w:hAnsi="Times New Roman" w:cs="Times New Roman"/>
          <w:color w:val="000000"/>
          <w:sz w:val="24"/>
          <w:szCs w:val="24"/>
        </w:rPr>
        <w:t>vědeck</w:t>
      </w:r>
      <w:r w:rsidR="00F317BF">
        <w:rPr>
          <w:rFonts w:ascii="Times New Roman" w:hAnsi="Times New Roman" w:cs="Times New Roman"/>
          <w:color w:val="000000"/>
          <w:sz w:val="24"/>
          <w:szCs w:val="24"/>
        </w:rPr>
        <w:t>é</w:t>
      </w:r>
      <w:r>
        <w:rPr>
          <w:rFonts w:ascii="Times New Roman" w:hAnsi="Times New Roman" w:cs="Times New Roman"/>
          <w:color w:val="000000"/>
          <w:sz w:val="24"/>
          <w:szCs w:val="24"/>
        </w:rPr>
        <w:t xml:space="preserve"> výtvark</w:t>
      </w:r>
      <w:r w:rsidR="00F317BF">
        <w:rPr>
          <w:rFonts w:ascii="Times New Roman" w:hAnsi="Times New Roman" w:cs="Times New Roman"/>
          <w:color w:val="000000"/>
          <w:sz w:val="24"/>
          <w:szCs w:val="24"/>
        </w:rPr>
        <w:t>y</w:t>
      </w:r>
      <w:r>
        <w:rPr>
          <w:rFonts w:ascii="Times New Roman" w:hAnsi="Times New Roman" w:cs="Times New Roman"/>
          <w:color w:val="000000"/>
          <w:sz w:val="24"/>
          <w:szCs w:val="24"/>
        </w:rPr>
        <w:t xml:space="preserve"> a laboratoř</w:t>
      </w:r>
      <w:r w:rsidR="00F317BF">
        <w:rPr>
          <w:rFonts w:ascii="Times New Roman" w:hAnsi="Times New Roman" w:cs="Times New Roman"/>
          <w:color w:val="000000"/>
          <w:sz w:val="24"/>
          <w:szCs w:val="24"/>
        </w:rPr>
        <w:t>e</w:t>
      </w:r>
      <w:r>
        <w:rPr>
          <w:rFonts w:ascii="Times New Roman" w:hAnsi="Times New Roman" w:cs="Times New Roman"/>
          <w:color w:val="000000"/>
          <w:sz w:val="24"/>
          <w:szCs w:val="24"/>
        </w:rPr>
        <w:t xml:space="preserve"> poznání. </w:t>
      </w:r>
    </w:p>
    <w:p w14:paraId="7FE86EA5" w14:textId="3C561C8A" w:rsidR="00F261B0" w:rsidRDefault="00F261B0" w:rsidP="00F317BF">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Jedná se o tyto </w:t>
      </w:r>
      <w:r w:rsidRPr="00354A3B">
        <w:rPr>
          <w:rFonts w:ascii="Times New Roman" w:hAnsi="Times New Roman" w:cs="Times New Roman"/>
          <w:b/>
          <w:color w:val="000000"/>
          <w:sz w:val="24"/>
          <w:szCs w:val="24"/>
        </w:rPr>
        <w:t>stálé expozice</w:t>
      </w:r>
      <w:r>
        <w:rPr>
          <w:rFonts w:ascii="Times New Roman" w:hAnsi="Times New Roman" w:cs="Times New Roman"/>
          <w:color w:val="000000"/>
          <w:sz w:val="24"/>
          <w:szCs w:val="24"/>
        </w:rPr>
        <w:t>:</w:t>
      </w:r>
    </w:p>
    <w:p w14:paraId="07AF6A93" w14:textId="7ED45A5C" w:rsidR="00F261B0" w:rsidRDefault="00F261B0" w:rsidP="00F261B0">
      <w:pPr>
        <w:pStyle w:val="Odstavecseseznamem"/>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Věda v</w:t>
      </w:r>
      <w:r w:rsidR="000B7BE4">
        <w:rPr>
          <w:rFonts w:ascii="Times New Roman" w:hAnsi="Times New Roman" w:cs="Times New Roman"/>
          <w:color w:val="000000"/>
          <w:sz w:val="24"/>
          <w:szCs w:val="24"/>
        </w:rPr>
        <w:t> </w:t>
      </w:r>
      <w:r>
        <w:rPr>
          <w:rFonts w:ascii="Times New Roman" w:hAnsi="Times New Roman" w:cs="Times New Roman"/>
          <w:color w:val="000000"/>
          <w:sz w:val="24"/>
          <w:szCs w:val="24"/>
        </w:rPr>
        <w:t>pevnosti</w:t>
      </w:r>
      <w:r w:rsidR="000B7BE4">
        <w:rPr>
          <w:rFonts w:ascii="Times New Roman" w:hAnsi="Times New Roman" w:cs="Times New Roman"/>
          <w:color w:val="000000"/>
          <w:sz w:val="24"/>
          <w:szCs w:val="24"/>
        </w:rPr>
        <w:t>,</w:t>
      </w:r>
    </w:p>
    <w:p w14:paraId="053E0246" w14:textId="18B46B80" w:rsidR="00F261B0" w:rsidRDefault="0014383E" w:rsidP="00F261B0">
      <w:pPr>
        <w:pStyle w:val="Odstavecseseznamem"/>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 expozice, </w:t>
      </w:r>
      <w:r w:rsidR="000B7BE4">
        <w:rPr>
          <w:rFonts w:ascii="Times New Roman" w:hAnsi="Times New Roman" w:cs="Times New Roman"/>
          <w:color w:val="000000"/>
          <w:sz w:val="24"/>
          <w:szCs w:val="24"/>
        </w:rPr>
        <w:t>k</w:t>
      </w:r>
      <w:r w:rsidR="00F261B0">
        <w:rPr>
          <w:rFonts w:ascii="Times New Roman" w:hAnsi="Times New Roman" w:cs="Times New Roman"/>
          <w:color w:val="000000"/>
          <w:sz w:val="24"/>
          <w:szCs w:val="24"/>
        </w:rPr>
        <w:t xml:space="preserve">terá přibližuje návštěvníkům </w:t>
      </w:r>
      <w:r w:rsidR="000B7BE4">
        <w:rPr>
          <w:rFonts w:ascii="Times New Roman" w:hAnsi="Times New Roman" w:cs="Times New Roman"/>
          <w:color w:val="000000"/>
          <w:sz w:val="24"/>
          <w:szCs w:val="24"/>
        </w:rPr>
        <w:t xml:space="preserve">působivou formou olomoucké dějiny, jak je neznají. Návštěvníci si mohou obléci historickou uniformu a pomocí ní si přiblížit dobu, kdy v Olomouci vznikala vojenská pevnost a </w:t>
      </w:r>
      <w:r>
        <w:rPr>
          <w:rFonts w:ascii="Times New Roman" w:hAnsi="Times New Roman" w:cs="Times New Roman"/>
          <w:color w:val="000000"/>
          <w:sz w:val="24"/>
          <w:szCs w:val="24"/>
        </w:rPr>
        <w:t>poznat</w:t>
      </w:r>
      <w:r w:rsidR="000B7BE4">
        <w:rPr>
          <w:rFonts w:ascii="Times New Roman" w:hAnsi="Times New Roman" w:cs="Times New Roman"/>
          <w:color w:val="000000"/>
          <w:sz w:val="24"/>
          <w:szCs w:val="24"/>
        </w:rPr>
        <w:t xml:space="preserve"> život vojáků v ní. Mohou tak nahlédnout do </w:t>
      </w:r>
      <w:r w:rsidR="000B7BE4" w:rsidRPr="000B7BE4">
        <w:rPr>
          <w:rFonts w:ascii="Times New Roman" w:hAnsi="Times New Roman" w:cs="Times New Roman"/>
          <w:color w:val="000000"/>
          <w:sz w:val="24"/>
          <w:szCs w:val="24"/>
        </w:rPr>
        <w:t>zdravotnictví, stavebnictví, balistik</w:t>
      </w:r>
      <w:r w:rsidR="000B7BE4">
        <w:rPr>
          <w:rFonts w:ascii="Times New Roman" w:hAnsi="Times New Roman" w:cs="Times New Roman"/>
          <w:color w:val="000000"/>
          <w:sz w:val="24"/>
          <w:szCs w:val="24"/>
        </w:rPr>
        <w:t>y</w:t>
      </w:r>
      <w:r w:rsidR="000B7BE4" w:rsidRPr="000B7BE4">
        <w:rPr>
          <w:rFonts w:ascii="Times New Roman" w:hAnsi="Times New Roman" w:cs="Times New Roman"/>
          <w:color w:val="000000"/>
          <w:sz w:val="24"/>
          <w:szCs w:val="24"/>
        </w:rPr>
        <w:t xml:space="preserve"> a kartografie 18. století</w:t>
      </w:r>
      <w:r w:rsidR="00912103">
        <w:rPr>
          <w:rFonts w:ascii="Times New Roman" w:hAnsi="Times New Roman" w:cs="Times New Roman"/>
          <w:color w:val="000000"/>
          <w:sz w:val="24"/>
          <w:szCs w:val="24"/>
        </w:rPr>
        <w:t xml:space="preserve"> za doprovodu zkušených animátorů. Expozici podtrhuje vtipný komiksový příběh </w:t>
      </w:r>
      <w:r w:rsidR="007D4273">
        <w:rPr>
          <w:rFonts w:ascii="Times New Roman" w:hAnsi="Times New Roman" w:cs="Times New Roman"/>
          <w:color w:val="000000"/>
          <w:sz w:val="24"/>
          <w:szCs w:val="24"/>
        </w:rPr>
        <w:t xml:space="preserve">vyobrazený </w:t>
      </w:r>
      <w:r w:rsidR="00912103">
        <w:rPr>
          <w:rFonts w:ascii="Times New Roman" w:hAnsi="Times New Roman" w:cs="Times New Roman"/>
          <w:color w:val="000000"/>
          <w:sz w:val="24"/>
          <w:szCs w:val="24"/>
        </w:rPr>
        <w:t>na dvanácti panelech velkého formátu, který vypráví o vzniku olomoucké pevnosti a postavách Marie Terezie neb</w:t>
      </w:r>
      <w:r w:rsidR="00E10717">
        <w:rPr>
          <w:rFonts w:ascii="Times New Roman" w:hAnsi="Times New Roman" w:cs="Times New Roman"/>
          <w:color w:val="000000"/>
          <w:sz w:val="24"/>
          <w:szCs w:val="24"/>
        </w:rPr>
        <w:t>o císaře Františka I., je</w:t>
      </w:r>
      <w:r w:rsidR="007D4273">
        <w:rPr>
          <w:rFonts w:ascii="Times New Roman" w:hAnsi="Times New Roman" w:cs="Times New Roman"/>
          <w:color w:val="000000"/>
          <w:sz w:val="24"/>
          <w:szCs w:val="24"/>
        </w:rPr>
        <w:t>n</w:t>
      </w:r>
      <w:r w:rsidR="00E10717">
        <w:rPr>
          <w:rFonts w:ascii="Times New Roman" w:hAnsi="Times New Roman" w:cs="Times New Roman"/>
          <w:color w:val="000000"/>
          <w:sz w:val="24"/>
          <w:szCs w:val="24"/>
        </w:rPr>
        <w:t>ž byl</w:t>
      </w:r>
      <w:r w:rsidR="007D4273">
        <w:rPr>
          <w:rFonts w:ascii="Times New Roman" w:hAnsi="Times New Roman" w:cs="Times New Roman"/>
          <w:color w:val="000000"/>
          <w:sz w:val="24"/>
          <w:szCs w:val="24"/>
        </w:rPr>
        <w:t>i</w:t>
      </w:r>
      <w:r w:rsidR="00912103">
        <w:rPr>
          <w:rFonts w:ascii="Times New Roman" w:hAnsi="Times New Roman" w:cs="Times New Roman"/>
          <w:color w:val="000000"/>
          <w:sz w:val="24"/>
          <w:szCs w:val="24"/>
        </w:rPr>
        <w:t xml:space="preserve"> </w:t>
      </w:r>
      <w:r w:rsidR="00143371">
        <w:rPr>
          <w:rFonts w:ascii="Times New Roman" w:hAnsi="Times New Roman" w:cs="Times New Roman"/>
          <w:color w:val="000000"/>
          <w:sz w:val="24"/>
          <w:szCs w:val="24"/>
        </w:rPr>
        <w:t>hlavními</w:t>
      </w:r>
      <w:r w:rsidR="00912103">
        <w:rPr>
          <w:rFonts w:ascii="Times New Roman" w:hAnsi="Times New Roman" w:cs="Times New Roman"/>
          <w:color w:val="000000"/>
          <w:sz w:val="24"/>
          <w:szCs w:val="24"/>
        </w:rPr>
        <w:t xml:space="preserve"> postavami této epochy. Ústřední dominantou expozice jsou jedinečné exponáty vzniklé vlastní</w:t>
      </w:r>
      <w:r>
        <w:rPr>
          <w:rFonts w:ascii="Times New Roman" w:hAnsi="Times New Roman" w:cs="Times New Roman"/>
          <w:color w:val="000000"/>
          <w:sz w:val="24"/>
          <w:szCs w:val="24"/>
        </w:rPr>
        <w:t xml:space="preserve"> činností,</w:t>
      </w:r>
      <w:r w:rsidR="00912103">
        <w:rPr>
          <w:rFonts w:ascii="Times New Roman" w:hAnsi="Times New Roman" w:cs="Times New Roman"/>
          <w:color w:val="000000"/>
          <w:sz w:val="24"/>
          <w:szCs w:val="24"/>
        </w:rPr>
        <w:t xml:space="preserve"> </w:t>
      </w:r>
      <w:r w:rsidR="00143371">
        <w:rPr>
          <w:rFonts w:ascii="Times New Roman" w:hAnsi="Times New Roman" w:cs="Times New Roman"/>
          <w:color w:val="000000"/>
          <w:sz w:val="24"/>
          <w:szCs w:val="24"/>
        </w:rPr>
        <w:t xml:space="preserve">jež buď vytváří věrohodný obraz historie, nebo mají i funkci hlavolamu. Jedná se např. o tyto exponáty: Útěk generála, Strážní budka, Řazení pluku, Šest domů, </w:t>
      </w:r>
      <w:proofErr w:type="spellStart"/>
      <w:r w:rsidR="00143371">
        <w:rPr>
          <w:rFonts w:ascii="Times New Roman" w:hAnsi="Times New Roman" w:cs="Times New Roman"/>
          <w:color w:val="000000"/>
          <w:sz w:val="24"/>
          <w:szCs w:val="24"/>
        </w:rPr>
        <w:t>Guttenbergův</w:t>
      </w:r>
      <w:proofErr w:type="spellEnd"/>
      <w:r w:rsidR="00143371">
        <w:rPr>
          <w:rFonts w:ascii="Times New Roman" w:hAnsi="Times New Roman" w:cs="Times New Roman"/>
          <w:color w:val="000000"/>
          <w:sz w:val="24"/>
          <w:szCs w:val="24"/>
        </w:rPr>
        <w:t xml:space="preserve"> lis, </w:t>
      </w:r>
      <w:proofErr w:type="spellStart"/>
      <w:r w:rsidR="00143371">
        <w:rPr>
          <w:rFonts w:ascii="Times New Roman" w:hAnsi="Times New Roman" w:cs="Times New Roman"/>
          <w:color w:val="000000"/>
          <w:sz w:val="24"/>
          <w:szCs w:val="24"/>
        </w:rPr>
        <w:t>Forty</w:t>
      </w:r>
      <w:proofErr w:type="spellEnd"/>
      <w:r w:rsidR="00143371">
        <w:rPr>
          <w:rFonts w:ascii="Times New Roman" w:hAnsi="Times New Roman" w:cs="Times New Roman"/>
          <w:color w:val="000000"/>
          <w:sz w:val="24"/>
          <w:szCs w:val="24"/>
        </w:rPr>
        <w:t xml:space="preserve"> kostky, Historie Olomoucké pevnosti, Balistika, Kiosky, Řemesla, Architektura, Naslouchací chodba, Nakloněná plocha, Robot v bludišti, Historický komiks, Historické kostýmy</w:t>
      </w:r>
      <w:r w:rsidR="004563EC">
        <w:rPr>
          <w:rFonts w:ascii="Times New Roman" w:hAnsi="Times New Roman" w:cs="Times New Roman"/>
          <w:color w:val="000000"/>
          <w:sz w:val="24"/>
          <w:szCs w:val="24"/>
        </w:rPr>
        <w:t>, Panák bez hlavy</w:t>
      </w:r>
      <w:r w:rsidR="00EB3D7C">
        <w:rPr>
          <w:rFonts w:ascii="Times New Roman" w:hAnsi="Times New Roman" w:cs="Times New Roman"/>
          <w:color w:val="000000"/>
          <w:sz w:val="24"/>
          <w:szCs w:val="24"/>
        </w:rPr>
        <w:t>, Vstupní brána a mnoho dalších;</w:t>
      </w:r>
    </w:p>
    <w:p w14:paraId="0C74C7AA" w14:textId="7DA99055" w:rsidR="004563EC" w:rsidRDefault="001609B6" w:rsidP="004563EC">
      <w:pPr>
        <w:pStyle w:val="Odstavecseseznamem"/>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Voda v krajině,</w:t>
      </w:r>
    </w:p>
    <w:p w14:paraId="6D13079C" w14:textId="10F8F660" w:rsidR="001609B6" w:rsidRDefault="0014383E" w:rsidP="001609B6">
      <w:pPr>
        <w:pStyle w:val="Odstavecseseznamem"/>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 expozice, </w:t>
      </w:r>
      <w:r w:rsidR="001609B6">
        <w:rPr>
          <w:rFonts w:ascii="Times New Roman" w:hAnsi="Times New Roman" w:cs="Times New Roman"/>
          <w:color w:val="000000"/>
          <w:sz w:val="24"/>
          <w:szCs w:val="24"/>
        </w:rPr>
        <w:t xml:space="preserve">která přibližuje návštěvníkům přírodu prostřednictvím fascinujícího vodního světa. V této expozici se mohou návštěvníci seznámit se zajímavostmi vodního toku od jeho pramene až po ústí do moře. Skrze lupy a moderní mikroskopy je zde možné seznámit se s drobnými vodními živočichy a </w:t>
      </w:r>
      <w:r w:rsidR="0016185B">
        <w:rPr>
          <w:rFonts w:ascii="Times New Roman" w:hAnsi="Times New Roman" w:cs="Times New Roman"/>
          <w:color w:val="000000"/>
          <w:sz w:val="24"/>
          <w:szCs w:val="24"/>
        </w:rPr>
        <w:t xml:space="preserve">dále </w:t>
      </w:r>
      <w:r w:rsidR="001609B6">
        <w:rPr>
          <w:rFonts w:ascii="Times New Roman" w:hAnsi="Times New Roman" w:cs="Times New Roman"/>
          <w:color w:val="000000"/>
          <w:sz w:val="24"/>
          <w:szCs w:val="24"/>
        </w:rPr>
        <w:t xml:space="preserve">odhalit tajemství podmořské jeskyně. </w:t>
      </w:r>
      <w:r w:rsidR="0016185B">
        <w:rPr>
          <w:rFonts w:ascii="Times New Roman" w:hAnsi="Times New Roman" w:cs="Times New Roman"/>
          <w:color w:val="000000"/>
          <w:sz w:val="24"/>
          <w:szCs w:val="24"/>
        </w:rPr>
        <w:t xml:space="preserve">Expozicí provází živočichové v nadživotní velikosti a další unikátní exponáty, mezi které patří např.: Model přečerpávací elektrárny, Čistírna odpadních vod, Rozhledna, Koryto řeky, Pláž, Jeskyně, Pobřeží, Zátopový model, Pískovna, Turbíny, Interaktivní strom, Glóbus vs. mapa, Čištění vod, ČOV – odpadní kanál, Vrstevnice, Model DNA, Vážka dospělec, Muchnička larva, Muchnička kukla, Mořská želva, Perla, </w:t>
      </w:r>
      <w:proofErr w:type="spellStart"/>
      <w:r w:rsidR="0016185B">
        <w:rPr>
          <w:rFonts w:ascii="Times New Roman" w:hAnsi="Times New Roman" w:cs="Times New Roman"/>
          <w:color w:val="000000"/>
          <w:sz w:val="24"/>
          <w:szCs w:val="24"/>
        </w:rPr>
        <w:t>Anabolia</w:t>
      </w:r>
      <w:proofErr w:type="spellEnd"/>
      <w:r w:rsidR="0016185B">
        <w:rPr>
          <w:rFonts w:ascii="Times New Roman" w:hAnsi="Times New Roman" w:cs="Times New Roman"/>
          <w:color w:val="000000"/>
          <w:sz w:val="24"/>
          <w:szCs w:val="24"/>
        </w:rPr>
        <w:t xml:space="preserve">, </w:t>
      </w:r>
      <w:proofErr w:type="spellStart"/>
      <w:r w:rsidR="0016185B">
        <w:rPr>
          <w:rFonts w:ascii="Times New Roman" w:hAnsi="Times New Roman" w:cs="Times New Roman"/>
          <w:color w:val="000000"/>
          <w:sz w:val="24"/>
          <w:szCs w:val="24"/>
        </w:rPr>
        <w:t>Aeshna</w:t>
      </w:r>
      <w:proofErr w:type="spellEnd"/>
      <w:r w:rsidR="0016185B">
        <w:rPr>
          <w:rFonts w:ascii="Times New Roman" w:hAnsi="Times New Roman" w:cs="Times New Roman"/>
          <w:color w:val="000000"/>
          <w:sz w:val="24"/>
          <w:szCs w:val="24"/>
        </w:rPr>
        <w:t xml:space="preserve">, </w:t>
      </w:r>
      <w:r w:rsidR="00536584">
        <w:rPr>
          <w:rFonts w:ascii="Times New Roman" w:hAnsi="Times New Roman" w:cs="Times New Roman"/>
          <w:color w:val="000000"/>
          <w:sz w:val="24"/>
          <w:szCs w:val="24"/>
        </w:rPr>
        <w:t xml:space="preserve">Poustevníček, </w:t>
      </w:r>
      <w:proofErr w:type="spellStart"/>
      <w:r w:rsidR="00536584">
        <w:rPr>
          <w:rFonts w:ascii="Times New Roman" w:hAnsi="Times New Roman" w:cs="Times New Roman"/>
          <w:color w:val="000000"/>
          <w:sz w:val="24"/>
          <w:szCs w:val="24"/>
        </w:rPr>
        <w:t>Ecdyonurus</w:t>
      </w:r>
      <w:proofErr w:type="spellEnd"/>
      <w:r w:rsidR="00536584">
        <w:rPr>
          <w:rFonts w:ascii="Times New Roman" w:hAnsi="Times New Roman" w:cs="Times New Roman"/>
          <w:color w:val="000000"/>
          <w:sz w:val="24"/>
          <w:szCs w:val="24"/>
        </w:rPr>
        <w:t xml:space="preserve">, </w:t>
      </w:r>
      <w:proofErr w:type="spellStart"/>
      <w:r w:rsidR="00536584">
        <w:rPr>
          <w:rFonts w:ascii="Times New Roman" w:hAnsi="Times New Roman" w:cs="Times New Roman"/>
          <w:color w:val="000000"/>
          <w:sz w:val="24"/>
          <w:szCs w:val="24"/>
        </w:rPr>
        <w:t>Dytiscus</w:t>
      </w:r>
      <w:proofErr w:type="spellEnd"/>
      <w:r w:rsidR="00536584">
        <w:rPr>
          <w:rFonts w:ascii="Times New Roman" w:hAnsi="Times New Roman" w:cs="Times New Roman"/>
          <w:color w:val="000000"/>
          <w:sz w:val="24"/>
          <w:szCs w:val="24"/>
        </w:rPr>
        <w:t>, Ž</w:t>
      </w:r>
      <w:r w:rsidR="00EB3D7C">
        <w:rPr>
          <w:rFonts w:ascii="Times New Roman" w:hAnsi="Times New Roman" w:cs="Times New Roman"/>
          <w:color w:val="000000"/>
          <w:sz w:val="24"/>
          <w:szCs w:val="24"/>
        </w:rPr>
        <w:t>ivočichové tůně a mnoho dalších;</w:t>
      </w:r>
    </w:p>
    <w:p w14:paraId="5EB28C28" w14:textId="77777777" w:rsidR="0014383E" w:rsidRDefault="0014383E" w:rsidP="001609B6">
      <w:pPr>
        <w:pStyle w:val="Odstavecseseznamem"/>
        <w:spacing w:after="0" w:line="360" w:lineRule="auto"/>
        <w:jc w:val="both"/>
        <w:rPr>
          <w:rFonts w:ascii="Times New Roman" w:hAnsi="Times New Roman" w:cs="Times New Roman"/>
          <w:color w:val="000000"/>
          <w:sz w:val="24"/>
          <w:szCs w:val="24"/>
        </w:rPr>
      </w:pPr>
    </w:p>
    <w:p w14:paraId="46A50E41" w14:textId="5D51A687" w:rsidR="00536584" w:rsidRDefault="00536584" w:rsidP="00536584">
      <w:pPr>
        <w:pStyle w:val="Odstavecseseznamem"/>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Rozum v hrsti,</w:t>
      </w:r>
    </w:p>
    <w:p w14:paraId="206E789D" w14:textId="6A9394DE" w:rsidR="00536584" w:rsidRDefault="00536584" w:rsidP="00536584">
      <w:pPr>
        <w:pStyle w:val="Odstavecseseznamem"/>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 expozice, která se zabývá základním principem lidského vědění, tedy logikou. V této expozici je asi největší dominantou gyroskop, což je přístroj, který používá</w:t>
      </w:r>
      <w:r w:rsidR="00227861">
        <w:rPr>
          <w:rFonts w:ascii="Times New Roman" w:hAnsi="Times New Roman" w:cs="Times New Roman"/>
          <w:color w:val="000000"/>
          <w:sz w:val="24"/>
          <w:szCs w:val="24"/>
        </w:rPr>
        <w:t xml:space="preserve"> mimo jiné </w:t>
      </w:r>
      <w:r>
        <w:rPr>
          <w:rFonts w:ascii="Times New Roman" w:hAnsi="Times New Roman" w:cs="Times New Roman"/>
          <w:color w:val="000000"/>
          <w:sz w:val="24"/>
          <w:szCs w:val="24"/>
        </w:rPr>
        <w:t>i Mezinárodní vesmírná stanice</w:t>
      </w:r>
      <w:r w:rsidR="00227861">
        <w:rPr>
          <w:rFonts w:ascii="Times New Roman" w:hAnsi="Times New Roman" w:cs="Times New Roman"/>
          <w:color w:val="000000"/>
          <w:sz w:val="24"/>
          <w:szCs w:val="24"/>
        </w:rPr>
        <w:t xml:space="preserve">. Zařízení se využívá zejména v navigaci a v této expozici je možné si ho vyzkoušet </w:t>
      </w:r>
      <w:r w:rsidR="007529AE">
        <w:rPr>
          <w:rFonts w:ascii="Times New Roman" w:hAnsi="Times New Roman" w:cs="Times New Roman"/>
          <w:color w:val="000000"/>
          <w:sz w:val="24"/>
          <w:szCs w:val="24"/>
        </w:rPr>
        <w:t>na vlastní kůži</w:t>
      </w:r>
      <w:r w:rsidR="00227861">
        <w:rPr>
          <w:rFonts w:ascii="Times New Roman" w:hAnsi="Times New Roman" w:cs="Times New Roman"/>
          <w:color w:val="000000"/>
          <w:sz w:val="24"/>
          <w:szCs w:val="24"/>
        </w:rPr>
        <w:t xml:space="preserve">. </w:t>
      </w:r>
      <w:r w:rsidR="007529AE">
        <w:rPr>
          <w:rFonts w:ascii="Times New Roman" w:hAnsi="Times New Roman" w:cs="Times New Roman"/>
          <w:color w:val="000000"/>
          <w:sz w:val="24"/>
          <w:szCs w:val="24"/>
        </w:rPr>
        <w:t xml:space="preserve">Dalším fascinujícím exponátem je osmimetrová maketa lidského mozku, nebo obří oko či zvukovod. Je možné si zde zahrát 3D piškvorky nebo si otestovat různé logické úlohy, hlavolamy a šifry. Za tímto účelem jsou zde např. exponáty jako: Hlavolam pět kvádrů, Hlavolam kolíky, Hlavolam T, Interaktivní hádanky, </w:t>
      </w:r>
      <w:r w:rsidR="00162816">
        <w:rPr>
          <w:rFonts w:ascii="Times New Roman" w:hAnsi="Times New Roman" w:cs="Times New Roman"/>
          <w:color w:val="000000"/>
          <w:sz w:val="24"/>
          <w:szCs w:val="24"/>
        </w:rPr>
        <w:t xml:space="preserve">Logik, </w:t>
      </w:r>
      <w:r w:rsidR="00EB3D7C">
        <w:rPr>
          <w:rFonts w:ascii="Times New Roman" w:hAnsi="Times New Roman" w:cs="Times New Roman"/>
          <w:color w:val="000000"/>
          <w:sz w:val="24"/>
          <w:szCs w:val="24"/>
        </w:rPr>
        <w:t>Vázání uzlů a mnoho dalších;</w:t>
      </w:r>
    </w:p>
    <w:p w14:paraId="44B2007C" w14:textId="5FA936E6" w:rsidR="00AD00D4" w:rsidRDefault="00AD00D4" w:rsidP="00AD00D4">
      <w:pPr>
        <w:pStyle w:val="Odstavecseseznamem"/>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Světlo a tma,</w:t>
      </w:r>
    </w:p>
    <w:p w14:paraId="79ABF78F" w14:textId="1F96442B" w:rsidR="00AD00D4" w:rsidRDefault="00AD00D4" w:rsidP="00AD00D4">
      <w:pPr>
        <w:pStyle w:val="Odstavecseseznamem"/>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 expozice, která popularizuje fyzi</w:t>
      </w:r>
      <w:r w:rsidR="00513123">
        <w:rPr>
          <w:rFonts w:ascii="Times New Roman" w:hAnsi="Times New Roman" w:cs="Times New Roman"/>
          <w:color w:val="000000"/>
          <w:sz w:val="24"/>
          <w:szCs w:val="24"/>
        </w:rPr>
        <w:t>ku a je možné se zde seznámit se vznikem světla, objevit podstatu světelného záření</w:t>
      </w:r>
      <w:r w:rsidR="000E7F88">
        <w:rPr>
          <w:rFonts w:ascii="Times New Roman" w:hAnsi="Times New Roman" w:cs="Times New Roman"/>
          <w:color w:val="000000"/>
          <w:sz w:val="24"/>
          <w:szCs w:val="24"/>
        </w:rPr>
        <w:t xml:space="preserve"> </w:t>
      </w:r>
      <w:r w:rsidR="0014383E">
        <w:rPr>
          <w:rFonts w:ascii="Times New Roman" w:hAnsi="Times New Roman" w:cs="Times New Roman"/>
          <w:color w:val="000000"/>
          <w:sz w:val="24"/>
          <w:szCs w:val="24"/>
        </w:rPr>
        <w:t>nebo</w:t>
      </w:r>
      <w:r w:rsidR="00513123">
        <w:rPr>
          <w:rFonts w:ascii="Times New Roman" w:hAnsi="Times New Roman" w:cs="Times New Roman"/>
          <w:color w:val="000000"/>
          <w:sz w:val="24"/>
          <w:szCs w:val="24"/>
        </w:rPr>
        <w:t xml:space="preserve"> shlédnout prezentaci </w:t>
      </w:r>
      <w:proofErr w:type="spellStart"/>
      <w:r w:rsidR="00513123">
        <w:rPr>
          <w:rFonts w:ascii="Times New Roman" w:hAnsi="Times New Roman" w:cs="Times New Roman"/>
          <w:color w:val="000000"/>
          <w:sz w:val="24"/>
          <w:szCs w:val="24"/>
        </w:rPr>
        <w:t>Schlierenovy</w:t>
      </w:r>
      <w:proofErr w:type="spellEnd"/>
      <w:r w:rsidR="00513123">
        <w:rPr>
          <w:rFonts w:ascii="Times New Roman" w:hAnsi="Times New Roman" w:cs="Times New Roman"/>
          <w:color w:val="000000"/>
          <w:sz w:val="24"/>
          <w:szCs w:val="24"/>
        </w:rPr>
        <w:t xml:space="preserve"> metody</w:t>
      </w:r>
      <w:r w:rsidR="000E7F88">
        <w:rPr>
          <w:rFonts w:ascii="Times New Roman" w:hAnsi="Times New Roman" w:cs="Times New Roman"/>
          <w:color w:val="000000"/>
          <w:sz w:val="24"/>
          <w:szCs w:val="24"/>
        </w:rPr>
        <w:t xml:space="preserve"> apod</w:t>
      </w:r>
      <w:r w:rsidR="00513123">
        <w:rPr>
          <w:rFonts w:ascii="Times New Roman" w:hAnsi="Times New Roman" w:cs="Times New Roman"/>
          <w:color w:val="000000"/>
          <w:sz w:val="24"/>
          <w:szCs w:val="24"/>
        </w:rPr>
        <w:t>. Součástí této expozice je také statická expozice astronomie a kosmonautiky, kde je možné se seznámit s výzkumem sluneční soustavy, vesmírnými dálkami nebo vzdálenostmi oddělujícími jednotlivé planety. K tomu jsou zde k dispozici exponáty jako: Důkaz Pythagorovy věty, Gaussovo rozdělení, Enigm</w:t>
      </w:r>
      <w:r w:rsidR="00162816">
        <w:rPr>
          <w:rFonts w:ascii="Times New Roman" w:hAnsi="Times New Roman" w:cs="Times New Roman"/>
          <w:color w:val="000000"/>
          <w:sz w:val="24"/>
          <w:szCs w:val="24"/>
        </w:rPr>
        <w:t xml:space="preserve">a, </w:t>
      </w:r>
      <w:proofErr w:type="spellStart"/>
      <w:r w:rsidR="00162816">
        <w:rPr>
          <w:rFonts w:ascii="Times New Roman" w:hAnsi="Times New Roman" w:cs="Times New Roman"/>
          <w:color w:val="000000"/>
          <w:sz w:val="24"/>
          <w:szCs w:val="24"/>
        </w:rPr>
        <w:t>Pentomino</w:t>
      </w:r>
      <w:proofErr w:type="spellEnd"/>
      <w:r w:rsidR="00162816">
        <w:rPr>
          <w:rFonts w:ascii="Times New Roman" w:hAnsi="Times New Roman" w:cs="Times New Roman"/>
          <w:color w:val="000000"/>
          <w:sz w:val="24"/>
          <w:szCs w:val="24"/>
        </w:rPr>
        <w:t>, Morseova abeceda a mnoho dalších zajímavých exponátů.</w:t>
      </w:r>
    </w:p>
    <w:p w14:paraId="4C7ADC9E" w14:textId="206E8359" w:rsidR="00162816" w:rsidRDefault="00162816" w:rsidP="00AD00D4">
      <w:pPr>
        <w:pStyle w:val="Odstavecseseznamem"/>
        <w:spacing w:after="0" w:line="360" w:lineRule="auto"/>
        <w:jc w:val="both"/>
        <w:rPr>
          <w:rFonts w:ascii="Times New Roman" w:hAnsi="Times New Roman" w:cs="Times New Roman"/>
          <w:color w:val="000000"/>
          <w:sz w:val="24"/>
          <w:szCs w:val="24"/>
        </w:rPr>
      </w:pPr>
    </w:p>
    <w:p w14:paraId="4AB1C107" w14:textId="6A9A636C" w:rsidR="00162816" w:rsidRPr="00354A3B" w:rsidRDefault="00162816" w:rsidP="00162816">
      <w:pPr>
        <w:pStyle w:val="Odstavecseseznamem"/>
        <w:spacing w:after="0" w:line="360" w:lineRule="auto"/>
        <w:ind w:left="0"/>
        <w:jc w:val="both"/>
        <w:rPr>
          <w:rFonts w:ascii="Times New Roman" w:hAnsi="Times New Roman" w:cs="Times New Roman"/>
          <w:b/>
          <w:color w:val="000000"/>
          <w:sz w:val="24"/>
          <w:szCs w:val="24"/>
        </w:rPr>
      </w:pPr>
      <w:r w:rsidRPr="00354A3B">
        <w:rPr>
          <w:rFonts w:ascii="Times New Roman" w:hAnsi="Times New Roman" w:cs="Times New Roman"/>
          <w:b/>
          <w:color w:val="000000"/>
          <w:sz w:val="24"/>
          <w:szCs w:val="24"/>
        </w:rPr>
        <w:t>Digitální planetárium</w:t>
      </w:r>
    </w:p>
    <w:p w14:paraId="3FE50625" w14:textId="28301343" w:rsidR="00162816" w:rsidRDefault="00F317BF" w:rsidP="00F317BF">
      <w:pPr>
        <w:pStyle w:val="Odstavecseseznamem"/>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Digitální planetárium o</w:t>
      </w:r>
      <w:r w:rsidR="00162816">
        <w:rPr>
          <w:rFonts w:ascii="Times New Roman" w:hAnsi="Times New Roman" w:cs="Times New Roman"/>
          <w:color w:val="000000"/>
          <w:sz w:val="24"/>
          <w:szCs w:val="24"/>
        </w:rPr>
        <w:t>hromuje šestimetrovou kopulí a zakončuje expozici Světlo a tma, ale zároveň je samostatnou atrakcí, kterou lze rozdělit na dvě různé aktivity, a to:</w:t>
      </w:r>
    </w:p>
    <w:p w14:paraId="3C55B70B" w14:textId="499D4F30" w:rsidR="00162816" w:rsidRDefault="00087CBB" w:rsidP="00162816">
      <w:pPr>
        <w:pStyle w:val="Odstavecseseznamem"/>
        <w:numPr>
          <w:ilvl w:val="0"/>
          <w:numId w:val="16"/>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filmovou projekci,</w:t>
      </w:r>
    </w:p>
    <w:p w14:paraId="02405876" w14:textId="40E3E44F" w:rsidR="00087CBB" w:rsidRDefault="00087CBB" w:rsidP="00087CBB">
      <w:pPr>
        <w:pStyle w:val="Odstavecseseznamem"/>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zde je možné se pomocí filmové projekce přenést do světa vesmírných tajemství, zažít Velký třesk, projít se jako Neil A</w:t>
      </w:r>
      <w:r w:rsidR="00E32C46">
        <w:rPr>
          <w:rFonts w:ascii="Times New Roman" w:hAnsi="Times New Roman" w:cs="Times New Roman"/>
          <w:color w:val="000000"/>
          <w:sz w:val="24"/>
          <w:szCs w:val="24"/>
        </w:rPr>
        <w:t>r</w:t>
      </w:r>
      <w:r>
        <w:rPr>
          <w:rFonts w:ascii="Times New Roman" w:hAnsi="Times New Roman" w:cs="Times New Roman"/>
          <w:color w:val="000000"/>
          <w:sz w:val="24"/>
          <w:szCs w:val="24"/>
        </w:rPr>
        <w:t xml:space="preserve">mstrong po povrchu Měsíce nebo stát v blízkosti Slunce. </w:t>
      </w:r>
      <w:r w:rsidR="006521E0">
        <w:rPr>
          <w:rFonts w:ascii="Times New Roman" w:hAnsi="Times New Roman" w:cs="Times New Roman"/>
          <w:color w:val="000000"/>
          <w:sz w:val="24"/>
          <w:szCs w:val="24"/>
        </w:rPr>
        <w:t xml:space="preserve">Kapacita </w:t>
      </w:r>
      <w:r w:rsidR="00354A3B">
        <w:rPr>
          <w:rFonts w:ascii="Times New Roman" w:hAnsi="Times New Roman" w:cs="Times New Roman"/>
          <w:color w:val="000000"/>
          <w:sz w:val="24"/>
          <w:szCs w:val="24"/>
        </w:rPr>
        <w:t xml:space="preserve">digitálního </w:t>
      </w:r>
      <w:r w:rsidR="006521E0">
        <w:rPr>
          <w:rFonts w:ascii="Times New Roman" w:hAnsi="Times New Roman" w:cs="Times New Roman"/>
          <w:color w:val="000000"/>
          <w:sz w:val="24"/>
          <w:szCs w:val="24"/>
        </w:rPr>
        <w:t xml:space="preserve">planetária je 20 osob. </w:t>
      </w:r>
      <w:r w:rsidR="005D0AD6">
        <w:rPr>
          <w:rFonts w:ascii="Times New Roman" w:hAnsi="Times New Roman" w:cs="Times New Roman"/>
          <w:color w:val="000000"/>
          <w:sz w:val="24"/>
          <w:szCs w:val="24"/>
        </w:rPr>
        <w:t>V době vzniku této diplomové práce je n</w:t>
      </w:r>
      <w:r>
        <w:rPr>
          <w:rFonts w:ascii="Times New Roman" w:hAnsi="Times New Roman" w:cs="Times New Roman"/>
          <w:color w:val="000000"/>
          <w:sz w:val="24"/>
          <w:szCs w:val="24"/>
        </w:rPr>
        <w:t xml:space="preserve">a výběr ze </w:t>
      </w:r>
      <w:r w:rsidR="004717C7">
        <w:rPr>
          <w:rFonts w:ascii="Times New Roman" w:hAnsi="Times New Roman" w:cs="Times New Roman"/>
          <w:color w:val="000000"/>
          <w:sz w:val="24"/>
          <w:szCs w:val="24"/>
        </w:rPr>
        <w:t>šesti</w:t>
      </w:r>
      <w:r>
        <w:rPr>
          <w:rFonts w:ascii="Times New Roman" w:hAnsi="Times New Roman" w:cs="Times New Roman"/>
          <w:color w:val="000000"/>
          <w:sz w:val="24"/>
          <w:szCs w:val="24"/>
        </w:rPr>
        <w:t xml:space="preserve"> populárně naučných filmů, a to: </w:t>
      </w:r>
    </w:p>
    <w:p w14:paraId="45EFD7A0" w14:textId="6DDA4A67" w:rsidR="00E32C46" w:rsidRDefault="00E32C46" w:rsidP="00E32C46">
      <w:pPr>
        <w:pStyle w:val="Odstavecseseznamem"/>
        <w:numPr>
          <w:ilvl w:val="0"/>
          <w:numId w:val="1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Ledové světy – jedná se o </w:t>
      </w:r>
      <w:r w:rsidR="000E7F88">
        <w:rPr>
          <w:rFonts w:ascii="Times New Roman" w:hAnsi="Times New Roman" w:cs="Times New Roman"/>
          <w:color w:val="000000"/>
          <w:sz w:val="24"/>
          <w:szCs w:val="24"/>
        </w:rPr>
        <w:t xml:space="preserve">krátký </w:t>
      </w:r>
      <w:r>
        <w:rPr>
          <w:rFonts w:ascii="Times New Roman" w:hAnsi="Times New Roman" w:cs="Times New Roman"/>
          <w:color w:val="000000"/>
          <w:sz w:val="24"/>
          <w:szCs w:val="24"/>
        </w:rPr>
        <w:t>film, který přibližuje k</w:t>
      </w:r>
      <w:r w:rsidRPr="00E32C46">
        <w:rPr>
          <w:rFonts w:ascii="Times New Roman" w:hAnsi="Times New Roman" w:cs="Times New Roman"/>
          <w:color w:val="000000"/>
          <w:sz w:val="24"/>
          <w:szCs w:val="24"/>
        </w:rPr>
        <w:t>řehk</w:t>
      </w:r>
      <w:r>
        <w:rPr>
          <w:rFonts w:ascii="Times New Roman" w:hAnsi="Times New Roman" w:cs="Times New Roman"/>
          <w:color w:val="000000"/>
          <w:sz w:val="24"/>
          <w:szCs w:val="24"/>
        </w:rPr>
        <w:t>ou</w:t>
      </w:r>
      <w:r w:rsidRPr="00E32C46">
        <w:rPr>
          <w:rFonts w:ascii="Times New Roman" w:hAnsi="Times New Roman" w:cs="Times New Roman"/>
          <w:color w:val="000000"/>
          <w:sz w:val="24"/>
          <w:szCs w:val="24"/>
        </w:rPr>
        <w:t xml:space="preserve"> rovnováh</w:t>
      </w:r>
      <w:r>
        <w:rPr>
          <w:rFonts w:ascii="Times New Roman" w:hAnsi="Times New Roman" w:cs="Times New Roman"/>
          <w:color w:val="000000"/>
          <w:sz w:val="24"/>
          <w:szCs w:val="24"/>
        </w:rPr>
        <w:t>u</w:t>
      </w:r>
      <w:r w:rsidRPr="00E32C46">
        <w:rPr>
          <w:rFonts w:ascii="Times New Roman" w:hAnsi="Times New Roman" w:cs="Times New Roman"/>
          <w:color w:val="000000"/>
          <w:sz w:val="24"/>
          <w:szCs w:val="24"/>
        </w:rPr>
        <w:t xml:space="preserve"> mezi ledem, vodou a existencí života</w:t>
      </w:r>
      <w:r>
        <w:rPr>
          <w:rFonts w:ascii="Times New Roman" w:hAnsi="Times New Roman" w:cs="Times New Roman"/>
          <w:color w:val="000000"/>
          <w:sz w:val="24"/>
          <w:szCs w:val="24"/>
        </w:rPr>
        <w:t xml:space="preserve">, což </w:t>
      </w:r>
      <w:r w:rsidRPr="00E32C46">
        <w:rPr>
          <w:rFonts w:ascii="Times New Roman" w:hAnsi="Times New Roman" w:cs="Times New Roman"/>
          <w:color w:val="000000"/>
          <w:sz w:val="24"/>
          <w:szCs w:val="24"/>
        </w:rPr>
        <w:t>je téma</w:t>
      </w:r>
      <w:r>
        <w:rPr>
          <w:rFonts w:ascii="Times New Roman" w:hAnsi="Times New Roman" w:cs="Times New Roman"/>
          <w:color w:val="000000"/>
          <w:sz w:val="24"/>
          <w:szCs w:val="24"/>
        </w:rPr>
        <w:t xml:space="preserve"> ke</w:t>
      </w:r>
      <w:r w:rsidRPr="00E32C46">
        <w:rPr>
          <w:rFonts w:ascii="Times New Roman" w:hAnsi="Times New Roman" w:cs="Times New Roman"/>
          <w:color w:val="000000"/>
          <w:sz w:val="24"/>
          <w:szCs w:val="24"/>
        </w:rPr>
        <w:t xml:space="preserve"> zkoumání a objevování ve v</w:t>
      </w:r>
      <w:r w:rsidR="00E10717">
        <w:rPr>
          <w:rFonts w:ascii="Times New Roman" w:hAnsi="Times New Roman" w:cs="Times New Roman"/>
          <w:color w:val="000000"/>
          <w:sz w:val="24"/>
          <w:szCs w:val="24"/>
        </w:rPr>
        <w:t xml:space="preserve">ědě po generace. Při cestách do </w:t>
      </w:r>
      <w:r w:rsidRPr="00E32C46">
        <w:rPr>
          <w:rFonts w:ascii="Times New Roman" w:hAnsi="Times New Roman" w:cs="Times New Roman"/>
          <w:color w:val="000000"/>
          <w:sz w:val="24"/>
          <w:szCs w:val="24"/>
        </w:rPr>
        <w:t xml:space="preserve">arktických a antarktických </w:t>
      </w:r>
      <w:r w:rsidR="000E7F88">
        <w:rPr>
          <w:rFonts w:ascii="Times New Roman" w:hAnsi="Times New Roman" w:cs="Times New Roman"/>
          <w:color w:val="000000"/>
          <w:sz w:val="24"/>
          <w:szCs w:val="24"/>
        </w:rPr>
        <w:t>oblastech</w:t>
      </w:r>
      <w:r w:rsidRPr="00E32C46">
        <w:rPr>
          <w:rFonts w:ascii="Times New Roman" w:hAnsi="Times New Roman" w:cs="Times New Roman"/>
          <w:color w:val="000000"/>
          <w:sz w:val="24"/>
          <w:szCs w:val="24"/>
        </w:rPr>
        <w:t xml:space="preserve"> naší planety </w:t>
      </w:r>
      <w:r>
        <w:rPr>
          <w:rFonts w:ascii="Times New Roman" w:hAnsi="Times New Roman" w:cs="Times New Roman"/>
          <w:color w:val="000000"/>
          <w:sz w:val="24"/>
          <w:szCs w:val="24"/>
        </w:rPr>
        <w:t xml:space="preserve">jsou </w:t>
      </w:r>
      <w:r w:rsidRPr="00E32C46">
        <w:rPr>
          <w:rFonts w:ascii="Times New Roman" w:hAnsi="Times New Roman" w:cs="Times New Roman"/>
          <w:color w:val="000000"/>
          <w:sz w:val="24"/>
          <w:szCs w:val="24"/>
        </w:rPr>
        <w:t>prozkoumá</w:t>
      </w:r>
      <w:r>
        <w:rPr>
          <w:rFonts w:ascii="Times New Roman" w:hAnsi="Times New Roman" w:cs="Times New Roman"/>
          <w:color w:val="000000"/>
          <w:sz w:val="24"/>
          <w:szCs w:val="24"/>
        </w:rPr>
        <w:t>vány</w:t>
      </w:r>
      <w:r w:rsidRPr="00E32C46">
        <w:rPr>
          <w:rFonts w:ascii="Times New Roman" w:hAnsi="Times New Roman" w:cs="Times New Roman"/>
          <w:color w:val="000000"/>
          <w:sz w:val="24"/>
          <w:szCs w:val="24"/>
        </w:rPr>
        <w:t xml:space="preserve"> ekosystémy, které tam žijí a prospívají, a </w:t>
      </w:r>
      <w:r>
        <w:rPr>
          <w:rFonts w:ascii="Times New Roman" w:hAnsi="Times New Roman" w:cs="Times New Roman"/>
          <w:color w:val="000000"/>
          <w:sz w:val="24"/>
          <w:szCs w:val="24"/>
        </w:rPr>
        <w:t>je vidět</w:t>
      </w:r>
      <w:r w:rsidRPr="00E32C46">
        <w:rPr>
          <w:rFonts w:ascii="Times New Roman" w:hAnsi="Times New Roman" w:cs="Times New Roman"/>
          <w:color w:val="000000"/>
          <w:sz w:val="24"/>
          <w:szCs w:val="24"/>
        </w:rPr>
        <w:t>, jak je jejich přežití spojeno s naš</w:t>
      </w:r>
      <w:r>
        <w:rPr>
          <w:rFonts w:ascii="Times New Roman" w:hAnsi="Times New Roman" w:cs="Times New Roman"/>
          <w:color w:val="000000"/>
          <w:sz w:val="24"/>
          <w:szCs w:val="24"/>
        </w:rPr>
        <w:t>ím</w:t>
      </w:r>
      <w:r w:rsidRPr="00E32C46">
        <w:rPr>
          <w:rFonts w:ascii="Times New Roman" w:hAnsi="Times New Roman" w:cs="Times New Roman"/>
          <w:color w:val="000000"/>
          <w:sz w:val="24"/>
          <w:szCs w:val="24"/>
        </w:rPr>
        <w:t xml:space="preserve">. Za Zemí </w:t>
      </w:r>
      <w:r>
        <w:rPr>
          <w:rFonts w:ascii="Times New Roman" w:hAnsi="Times New Roman" w:cs="Times New Roman"/>
          <w:color w:val="000000"/>
          <w:sz w:val="24"/>
          <w:szCs w:val="24"/>
        </w:rPr>
        <w:t>je vidět</w:t>
      </w:r>
      <w:r w:rsidRPr="00E32C46">
        <w:rPr>
          <w:rFonts w:ascii="Times New Roman" w:hAnsi="Times New Roman" w:cs="Times New Roman"/>
          <w:color w:val="000000"/>
          <w:sz w:val="24"/>
          <w:szCs w:val="24"/>
        </w:rPr>
        <w:t>, jak existence ledu formuje krajinu a přírodní systémy na jiných planetách a měs</w:t>
      </w:r>
      <w:r w:rsidR="00354A3B">
        <w:rPr>
          <w:rFonts w:ascii="Times New Roman" w:hAnsi="Times New Roman" w:cs="Times New Roman"/>
          <w:color w:val="000000"/>
          <w:sz w:val="24"/>
          <w:szCs w:val="24"/>
        </w:rPr>
        <w:t>ících v naší sluneční soustavě;</w:t>
      </w:r>
    </w:p>
    <w:p w14:paraId="0DAD03C7" w14:textId="1C311456" w:rsidR="00E32C46" w:rsidRDefault="00767F1F" w:rsidP="00E32C46">
      <w:pPr>
        <w:pStyle w:val="Odstavecseseznamem"/>
        <w:numPr>
          <w:ilvl w:val="0"/>
          <w:numId w:val="1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Dvě malá sklíčka – jedná se o </w:t>
      </w:r>
      <w:r w:rsidR="000E7F88">
        <w:rPr>
          <w:rFonts w:ascii="Times New Roman" w:hAnsi="Times New Roman" w:cs="Times New Roman"/>
          <w:color w:val="000000"/>
          <w:sz w:val="24"/>
          <w:szCs w:val="24"/>
        </w:rPr>
        <w:t xml:space="preserve">krátký </w:t>
      </w:r>
      <w:r>
        <w:rPr>
          <w:rFonts w:ascii="Times New Roman" w:hAnsi="Times New Roman" w:cs="Times New Roman"/>
          <w:color w:val="000000"/>
          <w:sz w:val="24"/>
          <w:szCs w:val="24"/>
        </w:rPr>
        <w:t>film, který přibližuje využití dalekohledu pro pochopení našeho místa ve vesmíru a jak dalekohledy nadále</w:t>
      </w:r>
      <w:r w:rsidR="00354A3B">
        <w:rPr>
          <w:rFonts w:ascii="Times New Roman" w:hAnsi="Times New Roman" w:cs="Times New Roman"/>
          <w:color w:val="000000"/>
          <w:sz w:val="24"/>
          <w:szCs w:val="24"/>
        </w:rPr>
        <w:t xml:space="preserve"> rozšiřují naše chápání vesmíru;</w:t>
      </w:r>
    </w:p>
    <w:p w14:paraId="0A45D862" w14:textId="4D996DCA" w:rsidR="005D0AD6" w:rsidRDefault="005D0AD6" w:rsidP="00E32C46">
      <w:pPr>
        <w:pStyle w:val="Odstavecseseznamem"/>
        <w:numPr>
          <w:ilvl w:val="0"/>
          <w:numId w:val="1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Zázraky vesmíru – jedná se o </w:t>
      </w:r>
      <w:r w:rsidR="000E7F88">
        <w:rPr>
          <w:rFonts w:ascii="Times New Roman" w:hAnsi="Times New Roman" w:cs="Times New Roman"/>
          <w:color w:val="000000"/>
          <w:sz w:val="24"/>
          <w:szCs w:val="24"/>
        </w:rPr>
        <w:t xml:space="preserve">krátký </w:t>
      </w:r>
      <w:r>
        <w:rPr>
          <w:rFonts w:ascii="Times New Roman" w:hAnsi="Times New Roman" w:cs="Times New Roman"/>
          <w:color w:val="000000"/>
          <w:sz w:val="24"/>
          <w:szCs w:val="24"/>
        </w:rPr>
        <w:t xml:space="preserve">film, pomocí kterého je možné nahlédnout do hlubin vesmíru očima </w:t>
      </w:r>
      <w:proofErr w:type="spellStart"/>
      <w:r>
        <w:rPr>
          <w:rFonts w:ascii="Times New Roman" w:hAnsi="Times New Roman" w:cs="Times New Roman"/>
          <w:color w:val="000000"/>
          <w:sz w:val="24"/>
          <w:szCs w:val="24"/>
        </w:rPr>
        <w:t>Hubblova</w:t>
      </w:r>
      <w:proofErr w:type="spellEnd"/>
      <w:r>
        <w:rPr>
          <w:rFonts w:ascii="Times New Roman" w:hAnsi="Times New Roman" w:cs="Times New Roman"/>
          <w:color w:val="000000"/>
          <w:sz w:val="24"/>
          <w:szCs w:val="24"/>
        </w:rPr>
        <w:t xml:space="preserve"> kosmického dalekohledu, a také cestovat zpět miliardy let v čase a pozorovat zrození </w:t>
      </w:r>
      <w:r w:rsidR="00354A3B">
        <w:rPr>
          <w:rFonts w:ascii="Times New Roman" w:hAnsi="Times New Roman" w:cs="Times New Roman"/>
          <w:color w:val="000000"/>
          <w:sz w:val="24"/>
          <w:szCs w:val="24"/>
        </w:rPr>
        <w:t>vesmíru;</w:t>
      </w:r>
    </w:p>
    <w:p w14:paraId="006282CB" w14:textId="49839E46" w:rsidR="005D0AD6" w:rsidRDefault="004717C7" w:rsidP="00E32C46">
      <w:pPr>
        <w:pStyle w:val="Odstavecseseznamem"/>
        <w:numPr>
          <w:ilvl w:val="0"/>
          <w:numId w:val="1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Neuvěřitelný vesmír – jedná se o film, </w:t>
      </w:r>
      <w:r w:rsidR="00493BBB">
        <w:rPr>
          <w:rFonts w:ascii="Times New Roman" w:hAnsi="Times New Roman" w:cs="Times New Roman"/>
          <w:color w:val="000000"/>
          <w:sz w:val="24"/>
          <w:szCs w:val="24"/>
        </w:rPr>
        <w:t>který nás provede nekonečným vesmírem, prostřednictvím něhož je možné vidět vzdálené galaxie, hvězdokupy, pusté měsíce a obří meteority apod.</w:t>
      </w:r>
      <w:r w:rsidR="006B623F">
        <w:rPr>
          <w:rFonts w:ascii="Times New Roman" w:hAnsi="Times New Roman" w:cs="Times New Roman"/>
          <w:color w:val="000000"/>
          <w:sz w:val="24"/>
          <w:szCs w:val="24"/>
        </w:rPr>
        <w:t>;</w:t>
      </w:r>
    </w:p>
    <w:p w14:paraId="5293255C" w14:textId="6393B59E" w:rsidR="00493BBB" w:rsidRDefault="00493BBB" w:rsidP="00E32C46">
      <w:pPr>
        <w:pStyle w:val="Odstavecseseznamem"/>
        <w:numPr>
          <w:ilvl w:val="0"/>
          <w:numId w:val="1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Nové světy – jedná se o film</w:t>
      </w:r>
      <w:r w:rsidR="006521E0">
        <w:rPr>
          <w:rFonts w:ascii="Times New Roman" w:hAnsi="Times New Roman" w:cs="Times New Roman"/>
          <w:color w:val="000000"/>
          <w:sz w:val="24"/>
          <w:szCs w:val="24"/>
        </w:rPr>
        <w:t>, pomocí kterého</w:t>
      </w:r>
      <w:r w:rsidR="00EB3D7C">
        <w:rPr>
          <w:rFonts w:ascii="Times New Roman" w:hAnsi="Times New Roman" w:cs="Times New Roman"/>
          <w:color w:val="000000"/>
          <w:sz w:val="24"/>
          <w:szCs w:val="24"/>
        </w:rPr>
        <w:t xml:space="preserve"> jsou nám přiblíženy nové světy;</w:t>
      </w:r>
    </w:p>
    <w:p w14:paraId="3006AEC3" w14:textId="50AEA94E" w:rsidR="006521E0" w:rsidRDefault="006521E0" w:rsidP="00E32C46">
      <w:pPr>
        <w:pStyle w:val="Odstavecseseznamem"/>
        <w:numPr>
          <w:ilvl w:val="0"/>
          <w:numId w:val="1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zvířátky do vesmíru – jedná se o filmové zpracov</w:t>
      </w:r>
      <w:r w:rsidR="006B623F">
        <w:rPr>
          <w:rFonts w:ascii="Times New Roman" w:hAnsi="Times New Roman" w:cs="Times New Roman"/>
          <w:color w:val="000000"/>
          <w:sz w:val="24"/>
          <w:szCs w:val="24"/>
        </w:rPr>
        <w:t>ání vesmíru pro nejmenší diváky;</w:t>
      </w:r>
    </w:p>
    <w:p w14:paraId="19A65FED" w14:textId="78C4462F" w:rsidR="006521E0" w:rsidRDefault="00354A3B" w:rsidP="006521E0">
      <w:pPr>
        <w:pStyle w:val="Odstavecseseznamem"/>
        <w:numPr>
          <w:ilvl w:val="0"/>
          <w:numId w:val="16"/>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návštěva statické expozice astronomie a kosmonautiky,</w:t>
      </w:r>
    </w:p>
    <w:p w14:paraId="47F114AA" w14:textId="4966D1EA" w:rsidR="00354A3B" w:rsidRDefault="00354A3B" w:rsidP="00354A3B">
      <w:pPr>
        <w:pStyle w:val="Odstavecseseznamem"/>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která je zároveň součástí expozice Světlo a tma, a prostřednictvím které je možné obohatit si vědomosti o vesmíru, o jeho zákonitostech a tajemstvích.</w:t>
      </w:r>
    </w:p>
    <w:p w14:paraId="088FD48E" w14:textId="77777777" w:rsidR="006B623F" w:rsidRDefault="006B623F" w:rsidP="00354A3B">
      <w:pPr>
        <w:pStyle w:val="Odstavecseseznamem"/>
        <w:spacing w:after="0" w:line="360" w:lineRule="auto"/>
        <w:jc w:val="both"/>
        <w:rPr>
          <w:rFonts w:ascii="Times New Roman" w:hAnsi="Times New Roman" w:cs="Times New Roman"/>
          <w:color w:val="000000"/>
          <w:sz w:val="24"/>
          <w:szCs w:val="24"/>
        </w:rPr>
      </w:pPr>
    </w:p>
    <w:p w14:paraId="138B040A" w14:textId="10D9F733" w:rsidR="00354A3B" w:rsidRDefault="006B623F" w:rsidP="006B623F">
      <w:pPr>
        <w:pStyle w:val="Odstavecseseznamem"/>
        <w:spacing w:after="0" w:line="360" w:lineRule="auto"/>
        <w:ind w:left="0"/>
        <w:jc w:val="both"/>
        <w:rPr>
          <w:rFonts w:ascii="Times New Roman" w:hAnsi="Times New Roman" w:cs="Times New Roman"/>
          <w:b/>
          <w:color w:val="000000"/>
          <w:sz w:val="24"/>
          <w:szCs w:val="24"/>
        </w:rPr>
      </w:pPr>
      <w:r w:rsidRPr="006B623F">
        <w:rPr>
          <w:rFonts w:ascii="Times New Roman" w:hAnsi="Times New Roman" w:cs="Times New Roman"/>
          <w:b/>
          <w:color w:val="000000"/>
          <w:sz w:val="24"/>
          <w:szCs w:val="24"/>
        </w:rPr>
        <w:t>Vědecké dílny</w:t>
      </w:r>
    </w:p>
    <w:p w14:paraId="14ED0811" w14:textId="625098D0" w:rsidR="006B623F" w:rsidRPr="006B623F" w:rsidRDefault="00F317BF" w:rsidP="00F317BF">
      <w:pPr>
        <w:pStyle w:val="Odstavecseseznamem"/>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Vědecké dílny p</w:t>
      </w:r>
      <w:r w:rsidR="006B623F">
        <w:rPr>
          <w:rFonts w:ascii="Times New Roman" w:hAnsi="Times New Roman" w:cs="Times New Roman"/>
          <w:color w:val="000000"/>
          <w:sz w:val="24"/>
          <w:szCs w:val="24"/>
        </w:rPr>
        <w:t>atří také mezi stálou aktivitu, kterou Pevnost poznání nabízí svým návštěvníkům. Jedná se o chemickou laboratoř, kde si malý i velcí návštěvníci mohou vyzkoušet nebo sledovat nejrůznější chemické pokusy a vědeckou výtvarku, kde si zejména mladší návštěvníci mohou vyrobit něco na památku</w:t>
      </w:r>
      <w:r>
        <w:rPr>
          <w:rFonts w:ascii="Times New Roman" w:hAnsi="Times New Roman" w:cs="Times New Roman"/>
          <w:color w:val="000000"/>
          <w:sz w:val="24"/>
          <w:szCs w:val="24"/>
        </w:rPr>
        <w:t>.</w:t>
      </w:r>
    </w:p>
    <w:p w14:paraId="02781CBE" w14:textId="1F7702FF" w:rsidR="00354A3B" w:rsidRDefault="00354A3B" w:rsidP="00354A3B">
      <w:pPr>
        <w:pStyle w:val="Odstavecseseznamem"/>
        <w:spacing w:after="0" w:line="360" w:lineRule="auto"/>
        <w:ind w:left="0"/>
        <w:jc w:val="both"/>
        <w:rPr>
          <w:rFonts w:ascii="Times New Roman" w:hAnsi="Times New Roman" w:cs="Times New Roman"/>
          <w:color w:val="000000"/>
          <w:sz w:val="24"/>
          <w:szCs w:val="24"/>
        </w:rPr>
      </w:pPr>
    </w:p>
    <w:p w14:paraId="33BAC622" w14:textId="717D4EAC" w:rsidR="00CF6CB0" w:rsidRPr="002D6725" w:rsidRDefault="00CF6CB0" w:rsidP="00354A3B">
      <w:pPr>
        <w:pStyle w:val="Odstavecseseznamem"/>
        <w:spacing w:after="0" w:line="360" w:lineRule="auto"/>
        <w:ind w:left="0"/>
        <w:jc w:val="both"/>
        <w:rPr>
          <w:rFonts w:ascii="Times New Roman" w:hAnsi="Times New Roman" w:cs="Times New Roman"/>
          <w:b/>
          <w:color w:val="000000"/>
          <w:sz w:val="24"/>
          <w:szCs w:val="24"/>
        </w:rPr>
      </w:pPr>
      <w:r w:rsidRPr="002D6725">
        <w:rPr>
          <w:rFonts w:ascii="Times New Roman" w:hAnsi="Times New Roman" w:cs="Times New Roman"/>
          <w:b/>
          <w:color w:val="000000"/>
          <w:sz w:val="24"/>
          <w:szCs w:val="24"/>
        </w:rPr>
        <w:t>Pronájmy</w:t>
      </w:r>
    </w:p>
    <w:p w14:paraId="6F401185" w14:textId="38197617" w:rsidR="00CF6CB0" w:rsidRDefault="00CF6CB0" w:rsidP="002D6725">
      <w:pPr>
        <w:pStyle w:val="Odstavecseseznamem"/>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Mezi stálou službu, kterou Pevnost poznání nabízí svým návštěvníkům, patří možnost pronájmu jejích úžasných prostor jako míst</w:t>
      </w:r>
      <w:r w:rsidR="000E7F8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pro konání nejrůznějších společens</w:t>
      </w:r>
      <w:r w:rsidR="00F70A85">
        <w:rPr>
          <w:rFonts w:ascii="Times New Roman" w:hAnsi="Times New Roman" w:cs="Times New Roman"/>
          <w:color w:val="000000"/>
          <w:sz w:val="24"/>
          <w:szCs w:val="24"/>
        </w:rPr>
        <w:t>kých setkání. M</w:t>
      </w:r>
      <w:r>
        <w:rPr>
          <w:rFonts w:ascii="Times New Roman" w:hAnsi="Times New Roman" w:cs="Times New Roman"/>
          <w:color w:val="000000"/>
          <w:sz w:val="24"/>
          <w:szCs w:val="24"/>
        </w:rPr>
        <w:t xml:space="preserve">ůže se jednat o konference, přednášky, workshopy nebo návštěvy významných hostů. K pronájmu je možné využít tří sálů </w:t>
      </w:r>
      <w:r w:rsidR="002D672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celkovou kapacitou až 250 míst. Jedná se o </w:t>
      </w:r>
      <w:r w:rsidR="002D6725">
        <w:rPr>
          <w:rFonts w:ascii="Times New Roman" w:hAnsi="Times New Roman" w:cs="Times New Roman"/>
          <w:color w:val="000000"/>
          <w:sz w:val="24"/>
          <w:szCs w:val="24"/>
        </w:rPr>
        <w:t xml:space="preserve">reprezentativní prostory </w:t>
      </w:r>
      <w:r>
        <w:rPr>
          <w:rFonts w:ascii="Times New Roman" w:hAnsi="Times New Roman" w:cs="Times New Roman"/>
          <w:color w:val="000000"/>
          <w:sz w:val="24"/>
          <w:szCs w:val="24"/>
        </w:rPr>
        <w:t>Laudon</w:t>
      </w:r>
      <w:r w:rsidR="002D6725">
        <w:rPr>
          <w:rFonts w:ascii="Times New Roman" w:hAnsi="Times New Roman" w:cs="Times New Roman"/>
          <w:color w:val="000000"/>
          <w:sz w:val="24"/>
          <w:szCs w:val="24"/>
        </w:rPr>
        <w:t>ova</w:t>
      </w:r>
      <w:r>
        <w:rPr>
          <w:rFonts w:ascii="Times New Roman" w:hAnsi="Times New Roman" w:cs="Times New Roman"/>
          <w:color w:val="000000"/>
          <w:sz w:val="24"/>
          <w:szCs w:val="24"/>
        </w:rPr>
        <w:t xml:space="preserve"> sál</w:t>
      </w:r>
      <w:r w:rsidR="002D6725">
        <w:rPr>
          <w:rFonts w:ascii="Times New Roman" w:hAnsi="Times New Roman" w:cs="Times New Roman"/>
          <w:color w:val="000000"/>
          <w:sz w:val="24"/>
          <w:szCs w:val="24"/>
        </w:rPr>
        <w:t>u, Přednáškového sálu a Malého sálu</w:t>
      </w:r>
      <w:r w:rsidR="000E7F88">
        <w:rPr>
          <w:rFonts w:ascii="Times New Roman" w:hAnsi="Times New Roman" w:cs="Times New Roman"/>
          <w:color w:val="000000"/>
          <w:sz w:val="24"/>
          <w:szCs w:val="24"/>
        </w:rPr>
        <w:t>, vše</w:t>
      </w:r>
      <w:r w:rsidR="002D6725">
        <w:rPr>
          <w:rFonts w:ascii="Times New Roman" w:hAnsi="Times New Roman" w:cs="Times New Roman"/>
          <w:color w:val="000000"/>
          <w:sz w:val="24"/>
          <w:szCs w:val="24"/>
        </w:rPr>
        <w:t xml:space="preserve"> s technickým parkem, kde je k dispozici moderní projekční a ozvučovací technik</w:t>
      </w:r>
      <w:r w:rsidR="00F70A85">
        <w:rPr>
          <w:rFonts w:ascii="Times New Roman" w:hAnsi="Times New Roman" w:cs="Times New Roman"/>
          <w:color w:val="000000"/>
          <w:sz w:val="24"/>
          <w:szCs w:val="24"/>
        </w:rPr>
        <w:t>a</w:t>
      </w:r>
      <w:r w:rsidR="002D6725">
        <w:rPr>
          <w:rFonts w:ascii="Times New Roman" w:hAnsi="Times New Roman" w:cs="Times New Roman"/>
          <w:color w:val="000000"/>
          <w:sz w:val="24"/>
          <w:szCs w:val="24"/>
        </w:rPr>
        <w:t>.</w:t>
      </w:r>
    </w:p>
    <w:p w14:paraId="6DA24923" w14:textId="7F3B228E" w:rsidR="002D6725" w:rsidRDefault="002D6725" w:rsidP="002D6725">
      <w:pPr>
        <w:pStyle w:val="Odstavecseseznamem"/>
        <w:spacing w:after="0" w:line="360" w:lineRule="auto"/>
        <w:ind w:left="0"/>
        <w:jc w:val="both"/>
        <w:rPr>
          <w:rFonts w:ascii="Times New Roman" w:hAnsi="Times New Roman" w:cs="Times New Roman"/>
          <w:color w:val="000000"/>
          <w:sz w:val="24"/>
          <w:szCs w:val="24"/>
        </w:rPr>
      </w:pPr>
    </w:p>
    <w:p w14:paraId="1AA9A10B" w14:textId="344336A6" w:rsidR="002D6725" w:rsidRPr="007F1374" w:rsidRDefault="002D6725" w:rsidP="002D6725">
      <w:pPr>
        <w:pStyle w:val="Odstavecseseznamem"/>
        <w:spacing w:after="0" w:line="360" w:lineRule="auto"/>
        <w:ind w:left="0"/>
        <w:jc w:val="both"/>
        <w:rPr>
          <w:rFonts w:ascii="Times New Roman" w:hAnsi="Times New Roman" w:cs="Times New Roman"/>
          <w:b/>
          <w:color w:val="000000"/>
          <w:sz w:val="24"/>
          <w:szCs w:val="24"/>
        </w:rPr>
      </w:pPr>
      <w:r w:rsidRPr="007F1374">
        <w:rPr>
          <w:rFonts w:ascii="Times New Roman" w:hAnsi="Times New Roman" w:cs="Times New Roman"/>
          <w:b/>
          <w:color w:val="000000"/>
          <w:sz w:val="24"/>
          <w:szCs w:val="24"/>
        </w:rPr>
        <w:t xml:space="preserve">Výjezdní </w:t>
      </w:r>
      <w:r w:rsidR="00B26DF3" w:rsidRPr="007F1374">
        <w:rPr>
          <w:rFonts w:ascii="Times New Roman" w:hAnsi="Times New Roman" w:cs="Times New Roman"/>
          <w:b/>
          <w:color w:val="000000"/>
          <w:sz w:val="24"/>
          <w:szCs w:val="24"/>
        </w:rPr>
        <w:t>S</w:t>
      </w:r>
      <w:r w:rsidRPr="007F1374">
        <w:rPr>
          <w:rFonts w:ascii="Times New Roman" w:hAnsi="Times New Roman" w:cs="Times New Roman"/>
          <w:b/>
          <w:color w:val="000000"/>
          <w:sz w:val="24"/>
          <w:szCs w:val="24"/>
        </w:rPr>
        <w:t>cience show</w:t>
      </w:r>
    </w:p>
    <w:p w14:paraId="11944245" w14:textId="1F9C8747" w:rsidR="00B26DF3" w:rsidRPr="00F70A85" w:rsidRDefault="00B26DF3" w:rsidP="007F1374">
      <w:pPr>
        <w:pStyle w:val="Odstavecseseznamem"/>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Výjezdní Science show pořádá Pevnost poznání pro zájemce z různých odvětví. Může se jednat o firmy, školy a další jiné zájemce, kteří si pozvou chemiky a fyziky z centra </w:t>
      </w:r>
      <w:r>
        <w:rPr>
          <w:rFonts w:ascii="Times New Roman" w:hAnsi="Times New Roman" w:cs="Times New Roman"/>
          <w:color w:val="000000"/>
          <w:sz w:val="24"/>
          <w:szCs w:val="24"/>
        </w:rPr>
        <w:lastRenderedPageBreak/>
        <w:t>popularizace na svou akci a ti ukazují pomocí různých pokusů a experimentů, že věda může být velká zábava. Samotná Pevnost poznání má pro tyto účely již předem připraveny programy, ze kterých si zájemci mohou vybrat. Jedná se o Science show, která je plná efektivních pokusů</w:t>
      </w:r>
      <w:r w:rsidR="009F2750">
        <w:rPr>
          <w:rFonts w:ascii="Times New Roman" w:hAnsi="Times New Roman" w:cs="Times New Roman"/>
          <w:color w:val="000000"/>
          <w:sz w:val="24"/>
          <w:szCs w:val="24"/>
        </w:rPr>
        <w:t xml:space="preserve">, během níž animátoři představí několik základních plynů a jejich zajímavé vlastnosti. Při této show je možné vyzkoušet </w:t>
      </w:r>
      <w:r w:rsidR="009F2750" w:rsidRPr="009F2750">
        <w:rPr>
          <w:rFonts w:ascii="Times New Roman" w:hAnsi="Times New Roman" w:cs="Times New Roman"/>
          <w:color w:val="000000"/>
          <w:sz w:val="24"/>
          <w:szCs w:val="24"/>
        </w:rPr>
        <w:t>dotyk kapalného dusíku o teplotě -196 °C</w:t>
      </w:r>
      <w:r w:rsidR="009F2750">
        <w:rPr>
          <w:rFonts w:ascii="Times New Roman" w:hAnsi="Times New Roman" w:cs="Times New Roman"/>
          <w:color w:val="000000"/>
          <w:sz w:val="24"/>
          <w:szCs w:val="24"/>
        </w:rPr>
        <w:t xml:space="preserve"> nebo si nechat zapáli</w:t>
      </w:r>
      <w:r w:rsidR="00F70A85">
        <w:rPr>
          <w:rFonts w:ascii="Times New Roman" w:hAnsi="Times New Roman" w:cs="Times New Roman"/>
          <w:color w:val="000000"/>
          <w:sz w:val="24"/>
          <w:szCs w:val="24"/>
        </w:rPr>
        <w:t>t plyn přímo na ruce.</w:t>
      </w:r>
      <w:r w:rsidR="009F2750">
        <w:rPr>
          <w:rFonts w:ascii="Times New Roman" w:hAnsi="Times New Roman" w:cs="Times New Roman"/>
          <w:color w:val="000000"/>
          <w:sz w:val="24"/>
          <w:szCs w:val="24"/>
        </w:rPr>
        <w:t xml:space="preserve"> Dále Pevnost poznání pořádá vystoupení, které</w:t>
      </w:r>
      <w:r w:rsidR="009F2750" w:rsidRPr="009F2750">
        <w:rPr>
          <w:rFonts w:ascii="Times New Roman" w:hAnsi="Times New Roman" w:cs="Times New Roman"/>
          <w:color w:val="000000"/>
          <w:sz w:val="24"/>
          <w:szCs w:val="24"/>
        </w:rPr>
        <w:t xml:space="preserve"> probíhá formou představení na pódiu, během kterého lektoři zrealizují spoustu zajímavých experimentů</w:t>
      </w:r>
      <w:r w:rsidR="009F2750">
        <w:rPr>
          <w:rFonts w:ascii="Times New Roman" w:hAnsi="Times New Roman" w:cs="Times New Roman"/>
          <w:color w:val="000000"/>
          <w:sz w:val="24"/>
          <w:szCs w:val="24"/>
        </w:rPr>
        <w:t>.</w:t>
      </w:r>
      <w:r w:rsidR="009F2750" w:rsidRPr="009F2750">
        <w:rPr>
          <w:rFonts w:ascii="Times New Roman" w:hAnsi="Times New Roman" w:cs="Times New Roman"/>
          <w:color w:val="000000"/>
          <w:sz w:val="24"/>
          <w:szCs w:val="24"/>
        </w:rPr>
        <w:t xml:space="preserve"> Během vystoupení vyzvou lektoři několik dobrovolníků a experimenty zrealizují za jejich asistence.</w:t>
      </w:r>
      <w:r w:rsidR="009F2750">
        <w:rPr>
          <w:rFonts w:ascii="Times New Roman" w:hAnsi="Times New Roman" w:cs="Times New Roman"/>
          <w:color w:val="000000"/>
          <w:sz w:val="24"/>
          <w:szCs w:val="24"/>
        </w:rPr>
        <w:t xml:space="preserve"> Další mo</w:t>
      </w:r>
      <w:r w:rsidR="00FF761A">
        <w:rPr>
          <w:rFonts w:ascii="Times New Roman" w:hAnsi="Times New Roman" w:cs="Times New Roman"/>
          <w:color w:val="000000"/>
          <w:sz w:val="24"/>
          <w:szCs w:val="24"/>
        </w:rPr>
        <w:t>žností je, že vyjede pouze chemická laboratoř, která p</w:t>
      </w:r>
      <w:r w:rsidR="00FF761A" w:rsidRPr="00FF761A">
        <w:rPr>
          <w:rFonts w:ascii="Times New Roman" w:hAnsi="Times New Roman" w:cs="Times New Roman"/>
          <w:color w:val="000000"/>
          <w:sz w:val="24"/>
          <w:szCs w:val="24"/>
        </w:rPr>
        <w:t xml:space="preserve">omocí několika jednoduchých experimentů </w:t>
      </w:r>
      <w:r w:rsidR="00F70A85">
        <w:rPr>
          <w:rFonts w:ascii="Times New Roman" w:hAnsi="Times New Roman" w:cs="Times New Roman"/>
          <w:color w:val="000000"/>
          <w:sz w:val="24"/>
          <w:szCs w:val="24"/>
        </w:rPr>
        <w:t>má potenciál</w:t>
      </w:r>
      <w:r w:rsidR="00FF761A">
        <w:rPr>
          <w:rFonts w:ascii="Times New Roman" w:hAnsi="Times New Roman" w:cs="Times New Roman"/>
          <w:color w:val="000000"/>
          <w:sz w:val="24"/>
          <w:szCs w:val="24"/>
        </w:rPr>
        <w:t xml:space="preserve"> přesvědčit,</w:t>
      </w:r>
      <w:r w:rsidR="00FF761A" w:rsidRPr="00FF761A">
        <w:rPr>
          <w:rFonts w:ascii="Times New Roman" w:hAnsi="Times New Roman" w:cs="Times New Roman"/>
          <w:color w:val="000000"/>
          <w:sz w:val="24"/>
          <w:szCs w:val="24"/>
        </w:rPr>
        <w:t xml:space="preserve"> že chemie může být zábavná a zajímav</w:t>
      </w:r>
      <w:r w:rsidR="007F1374">
        <w:rPr>
          <w:rFonts w:ascii="Times New Roman" w:hAnsi="Times New Roman" w:cs="Times New Roman"/>
          <w:color w:val="000000"/>
          <w:sz w:val="24"/>
          <w:szCs w:val="24"/>
        </w:rPr>
        <w:t xml:space="preserve">á pro všechny věkové kategorie např. pomocí </w:t>
      </w:r>
      <w:r w:rsidR="00FF761A" w:rsidRPr="00FF761A">
        <w:rPr>
          <w:rFonts w:ascii="Times New Roman" w:hAnsi="Times New Roman" w:cs="Times New Roman"/>
          <w:color w:val="000000"/>
          <w:sz w:val="24"/>
          <w:szCs w:val="24"/>
        </w:rPr>
        <w:t>netradiční výrob</w:t>
      </w:r>
      <w:r w:rsidR="007F1374">
        <w:rPr>
          <w:rFonts w:ascii="Times New Roman" w:hAnsi="Times New Roman" w:cs="Times New Roman"/>
          <w:color w:val="000000"/>
          <w:sz w:val="24"/>
          <w:szCs w:val="24"/>
        </w:rPr>
        <w:t>y</w:t>
      </w:r>
      <w:r w:rsidR="00FF761A" w:rsidRPr="00FF761A">
        <w:rPr>
          <w:rFonts w:ascii="Times New Roman" w:hAnsi="Times New Roman" w:cs="Times New Roman"/>
          <w:color w:val="000000"/>
          <w:sz w:val="24"/>
          <w:szCs w:val="24"/>
        </w:rPr>
        <w:t xml:space="preserve"> zmrzliny. </w:t>
      </w:r>
      <w:r w:rsidR="005B02F1">
        <w:rPr>
          <w:rFonts w:ascii="Times New Roman" w:hAnsi="Times New Roman" w:cs="Times New Roman"/>
          <w:color w:val="000000"/>
          <w:sz w:val="24"/>
          <w:szCs w:val="24"/>
        </w:rPr>
        <w:t xml:space="preserve">Dále může vyjet jen fyzikální laboratoř, která přibližuje běžné každodenní fyzikální jevy, které nás obklopují. Formou stolečkových aktivit mohou probíhat také workshopy, během níž lektoři, kteří jsou zároveň studenty Univerzity Palackého v Olomouci, pomohou odtajnit svět vědy. Neméně poutavý je výjezd biologické laboratoře, která za pomoci </w:t>
      </w:r>
      <w:r w:rsidR="005B02F1" w:rsidRPr="005B02F1">
        <w:rPr>
          <w:rFonts w:ascii="Times New Roman" w:hAnsi="Times New Roman" w:cs="Times New Roman"/>
          <w:color w:val="000000"/>
          <w:sz w:val="24"/>
          <w:szCs w:val="24"/>
        </w:rPr>
        <w:t xml:space="preserve">mikroskopů </w:t>
      </w:r>
      <w:r w:rsidR="005B02F1">
        <w:rPr>
          <w:rFonts w:ascii="Times New Roman" w:hAnsi="Times New Roman" w:cs="Times New Roman"/>
          <w:color w:val="000000"/>
          <w:sz w:val="24"/>
          <w:szCs w:val="24"/>
        </w:rPr>
        <w:t>ukazuje</w:t>
      </w:r>
      <w:r w:rsidR="005B02F1" w:rsidRPr="005B02F1">
        <w:rPr>
          <w:rFonts w:ascii="Times New Roman" w:hAnsi="Times New Roman" w:cs="Times New Roman"/>
          <w:color w:val="000000"/>
          <w:sz w:val="24"/>
          <w:szCs w:val="24"/>
        </w:rPr>
        <w:t xml:space="preserve"> krásný a miniaturní svět sladkých vod</w:t>
      </w:r>
      <w:r w:rsidR="005B02F1">
        <w:rPr>
          <w:rFonts w:ascii="Times New Roman" w:hAnsi="Times New Roman" w:cs="Times New Roman"/>
          <w:color w:val="000000"/>
          <w:sz w:val="24"/>
          <w:szCs w:val="24"/>
        </w:rPr>
        <w:t>. Nahlédnout do světa nejnovějších technologií je možné za pomoci 3D tiskárny, kterou je možno také dopravit na domluvené místo</w:t>
      </w:r>
      <w:r w:rsidR="00F70A85">
        <w:rPr>
          <w:rFonts w:ascii="Times New Roman" w:hAnsi="Times New Roman" w:cs="Times New Roman"/>
          <w:color w:val="000000"/>
          <w:sz w:val="24"/>
          <w:szCs w:val="24"/>
        </w:rPr>
        <w:t xml:space="preserve">. Velice </w:t>
      </w:r>
      <w:r w:rsidR="00861881">
        <w:rPr>
          <w:rFonts w:ascii="Times New Roman" w:hAnsi="Times New Roman" w:cs="Times New Roman"/>
          <w:color w:val="000000"/>
          <w:sz w:val="24"/>
          <w:szCs w:val="24"/>
        </w:rPr>
        <w:t xml:space="preserve">obohacující </w:t>
      </w:r>
      <w:r w:rsidR="00F70A85">
        <w:rPr>
          <w:rFonts w:ascii="Times New Roman" w:hAnsi="Times New Roman" w:cs="Times New Roman"/>
          <w:color w:val="000000"/>
          <w:sz w:val="24"/>
          <w:szCs w:val="24"/>
        </w:rPr>
        <w:t xml:space="preserve">může být příjezd výtvarné dílny, která propojuje vědecké disciplíny s výtvarnou </w:t>
      </w:r>
      <w:r w:rsidR="00861881">
        <w:rPr>
          <w:rFonts w:ascii="Times New Roman" w:hAnsi="Times New Roman" w:cs="Times New Roman"/>
          <w:color w:val="000000"/>
          <w:sz w:val="24"/>
          <w:szCs w:val="24"/>
        </w:rPr>
        <w:t>výchovou. C</w:t>
      </w:r>
      <w:r w:rsidR="00F70A85">
        <w:rPr>
          <w:rFonts w:ascii="Times New Roman" w:hAnsi="Times New Roman" w:cs="Times New Roman"/>
          <w:color w:val="000000"/>
          <w:sz w:val="24"/>
          <w:szCs w:val="24"/>
        </w:rPr>
        <w:t xml:space="preserve">elou výjezdní </w:t>
      </w:r>
      <w:r w:rsidR="00861881">
        <w:rPr>
          <w:rFonts w:ascii="Times New Roman" w:hAnsi="Times New Roman" w:cs="Times New Roman"/>
          <w:color w:val="000000"/>
          <w:sz w:val="24"/>
          <w:szCs w:val="24"/>
        </w:rPr>
        <w:t>S</w:t>
      </w:r>
      <w:r w:rsidR="00F70A85">
        <w:rPr>
          <w:rFonts w:ascii="Times New Roman" w:hAnsi="Times New Roman" w:cs="Times New Roman"/>
          <w:color w:val="000000"/>
          <w:sz w:val="24"/>
          <w:szCs w:val="24"/>
        </w:rPr>
        <w:t>cience show završuje zapůjčení interaktivního exponátu, který je možné dovést přímo na akci i s odborným výkladem lektora. Jedná se o exponáty</w:t>
      </w:r>
      <w:r w:rsidR="00F70A85" w:rsidRPr="00F70A85">
        <w:rPr>
          <w:rFonts w:ascii="Times New Roman" w:hAnsi="Times New Roman" w:cs="Times New Roman"/>
          <w:color w:val="000000"/>
          <w:sz w:val="24"/>
          <w:szCs w:val="24"/>
        </w:rPr>
        <w:t xml:space="preserve">: </w:t>
      </w:r>
      <w:r w:rsidR="00F70A85" w:rsidRPr="00F70A85">
        <w:rPr>
          <w:rFonts w:ascii="Times New Roman" w:hAnsi="Times New Roman" w:cs="Times New Roman"/>
          <w:bCs/>
          <w:color w:val="000000"/>
          <w:sz w:val="24"/>
          <w:szCs w:val="24"/>
        </w:rPr>
        <w:t>ježek v kleci, 3D piškvorky, míchání barev a mimozemšťan</w:t>
      </w:r>
      <w:r w:rsidR="00F70A85" w:rsidRPr="00F70A85">
        <w:rPr>
          <w:rFonts w:ascii="Times New Roman" w:hAnsi="Times New Roman" w:cs="Times New Roman"/>
          <w:color w:val="000000"/>
          <w:sz w:val="24"/>
          <w:szCs w:val="24"/>
        </w:rPr>
        <w:t>. </w:t>
      </w:r>
    </w:p>
    <w:p w14:paraId="60047012" w14:textId="52FE7872" w:rsidR="002D6725" w:rsidRDefault="002D6725" w:rsidP="002D6725">
      <w:pPr>
        <w:pStyle w:val="Odstavecseseznamem"/>
        <w:spacing w:after="0" w:line="360" w:lineRule="auto"/>
        <w:ind w:left="0"/>
        <w:jc w:val="both"/>
        <w:rPr>
          <w:rFonts w:ascii="Times New Roman" w:hAnsi="Times New Roman" w:cs="Times New Roman"/>
          <w:color w:val="000000"/>
          <w:sz w:val="24"/>
          <w:szCs w:val="24"/>
        </w:rPr>
      </w:pPr>
    </w:p>
    <w:p w14:paraId="075F9C76" w14:textId="2480780C" w:rsidR="00861881" w:rsidRPr="00484E9C" w:rsidRDefault="00861881" w:rsidP="002D6725">
      <w:pPr>
        <w:pStyle w:val="Odstavecseseznamem"/>
        <w:spacing w:after="0" w:line="360" w:lineRule="auto"/>
        <w:ind w:left="0"/>
        <w:jc w:val="both"/>
        <w:rPr>
          <w:rFonts w:ascii="Times New Roman" w:hAnsi="Times New Roman" w:cs="Times New Roman"/>
          <w:b/>
          <w:color w:val="000000"/>
          <w:sz w:val="24"/>
          <w:szCs w:val="24"/>
        </w:rPr>
      </w:pPr>
      <w:r w:rsidRPr="00484E9C">
        <w:rPr>
          <w:rFonts w:ascii="Times New Roman" w:hAnsi="Times New Roman" w:cs="Times New Roman"/>
          <w:b/>
          <w:color w:val="000000"/>
          <w:sz w:val="24"/>
          <w:szCs w:val="24"/>
        </w:rPr>
        <w:t>Dárkové poukazy</w:t>
      </w:r>
    </w:p>
    <w:p w14:paraId="6F8A2AB7" w14:textId="43D420D4" w:rsidR="00861881" w:rsidRDefault="00861881" w:rsidP="00484E9C">
      <w:pPr>
        <w:pStyle w:val="Odstavecseseznamem"/>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Pevnost poznání také nabízí svým návštěvníkům možnost udělat svým blízkým radost zakoupením dárkového poukazu, který platí do celého interaktivního muzea. Dárkový poukaz může mít různou podobu, např. pro jednoho dospělého, pro jednoho dospělého se dvěma dětmi, dva dospělí a jedno dítě apod. nebo může mít i podobu permane</w:t>
      </w:r>
      <w:r w:rsidR="00484E9C">
        <w:rPr>
          <w:rFonts w:ascii="Times New Roman" w:hAnsi="Times New Roman" w:cs="Times New Roman"/>
          <w:color w:val="000000"/>
          <w:sz w:val="24"/>
          <w:szCs w:val="24"/>
        </w:rPr>
        <w:t>n</w:t>
      </w:r>
      <w:r>
        <w:rPr>
          <w:rFonts w:ascii="Times New Roman" w:hAnsi="Times New Roman" w:cs="Times New Roman"/>
          <w:color w:val="000000"/>
          <w:sz w:val="24"/>
          <w:szCs w:val="24"/>
        </w:rPr>
        <w:t>tky, kt</w:t>
      </w:r>
      <w:r w:rsidR="00484E9C">
        <w:rPr>
          <w:rFonts w:ascii="Times New Roman" w:hAnsi="Times New Roman" w:cs="Times New Roman"/>
          <w:color w:val="000000"/>
          <w:sz w:val="24"/>
          <w:szCs w:val="24"/>
        </w:rPr>
        <w:t>erá je přenositelná a platná jeden rok.</w:t>
      </w:r>
    </w:p>
    <w:p w14:paraId="3BFC4201" w14:textId="41D93061" w:rsidR="000E7F88" w:rsidRDefault="000E7F88" w:rsidP="00484E9C">
      <w:pPr>
        <w:pStyle w:val="Odstavecseseznamem"/>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412771">
        <w:rPr>
          <w:rFonts w:ascii="Times New Roman" w:hAnsi="Times New Roman" w:cs="Times New Roman"/>
          <w:color w:val="000000"/>
          <w:sz w:val="24"/>
          <w:szCs w:val="24"/>
        </w:rPr>
        <w:t> tomto oddílu</w:t>
      </w:r>
      <w:r>
        <w:rPr>
          <w:rFonts w:ascii="Times New Roman" w:hAnsi="Times New Roman" w:cs="Times New Roman"/>
          <w:color w:val="000000"/>
          <w:sz w:val="24"/>
          <w:szCs w:val="24"/>
        </w:rPr>
        <w:t xml:space="preserve"> byla provedena charakteristika volnočasových aktivit dlouhodobého charakteru </w:t>
      </w:r>
      <w:r w:rsidR="00CF16C6">
        <w:rPr>
          <w:rFonts w:ascii="Times New Roman" w:hAnsi="Times New Roman" w:cs="Times New Roman"/>
          <w:color w:val="000000"/>
          <w:sz w:val="24"/>
          <w:szCs w:val="24"/>
        </w:rPr>
        <w:t xml:space="preserve">nabízených Pevností poznání </w:t>
      </w:r>
      <w:r>
        <w:rPr>
          <w:rFonts w:ascii="Times New Roman" w:hAnsi="Times New Roman" w:cs="Times New Roman"/>
          <w:color w:val="000000"/>
          <w:sz w:val="24"/>
          <w:szCs w:val="24"/>
        </w:rPr>
        <w:t>pro všechny návštěvníky</w:t>
      </w:r>
      <w:r w:rsidR="00F366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36681">
        <w:rPr>
          <w:rFonts w:ascii="Times New Roman" w:hAnsi="Times New Roman" w:cs="Times New Roman"/>
          <w:color w:val="000000"/>
          <w:sz w:val="24"/>
          <w:szCs w:val="24"/>
        </w:rPr>
        <w:t>M</w:t>
      </w:r>
      <w:r>
        <w:rPr>
          <w:rFonts w:ascii="Times New Roman" w:hAnsi="Times New Roman" w:cs="Times New Roman"/>
          <w:color w:val="000000"/>
          <w:sz w:val="24"/>
          <w:szCs w:val="24"/>
        </w:rPr>
        <w:t xml:space="preserve">ezi </w:t>
      </w:r>
      <w:r w:rsidR="00F36681">
        <w:rPr>
          <w:rFonts w:ascii="Times New Roman" w:hAnsi="Times New Roman" w:cs="Times New Roman"/>
          <w:color w:val="000000"/>
          <w:sz w:val="24"/>
          <w:szCs w:val="24"/>
        </w:rPr>
        <w:t>tyto aktivity</w:t>
      </w:r>
      <w:r>
        <w:rPr>
          <w:rFonts w:ascii="Times New Roman" w:hAnsi="Times New Roman" w:cs="Times New Roman"/>
          <w:color w:val="000000"/>
          <w:sz w:val="24"/>
          <w:szCs w:val="24"/>
        </w:rPr>
        <w:t xml:space="preserve"> patří stálé expozice, digitální planetárium, vědecké dílny, pronájmy, výjezdní Science show a dárkové poukazy. </w:t>
      </w:r>
      <w:r w:rsidR="00C626C0">
        <w:rPr>
          <w:rFonts w:ascii="Times New Roman" w:hAnsi="Times New Roman" w:cs="Times New Roman"/>
          <w:color w:val="000000"/>
          <w:sz w:val="24"/>
          <w:szCs w:val="24"/>
        </w:rPr>
        <w:t>V další podkapitole budou představeny školní programy, které také patří do aktivit dlouhodobého charakteru, ale určených pouze pro děti školního věku.</w:t>
      </w:r>
    </w:p>
    <w:p w14:paraId="0068F8C1" w14:textId="561BC29A" w:rsidR="00C626C0" w:rsidRDefault="00C626C0" w:rsidP="00484E9C">
      <w:pPr>
        <w:pStyle w:val="Odstavecseseznamem"/>
        <w:spacing w:after="0" w:line="360" w:lineRule="auto"/>
        <w:ind w:left="0" w:firstLine="709"/>
        <w:jc w:val="both"/>
        <w:rPr>
          <w:rFonts w:ascii="Times New Roman" w:hAnsi="Times New Roman" w:cs="Times New Roman"/>
          <w:color w:val="000000"/>
          <w:sz w:val="24"/>
          <w:szCs w:val="24"/>
        </w:rPr>
      </w:pPr>
    </w:p>
    <w:p w14:paraId="02057A86" w14:textId="6FD261D1" w:rsidR="00C626C0" w:rsidRPr="001A4CAB" w:rsidRDefault="00C626C0" w:rsidP="00C626C0">
      <w:pPr>
        <w:pStyle w:val="Odstavecseseznamem"/>
        <w:spacing w:after="0" w:line="360" w:lineRule="auto"/>
        <w:ind w:left="0"/>
        <w:jc w:val="both"/>
        <w:rPr>
          <w:rFonts w:ascii="Times New Roman" w:hAnsi="Times New Roman" w:cs="Times New Roman"/>
          <w:b/>
          <w:color w:val="000000"/>
          <w:sz w:val="24"/>
          <w:szCs w:val="24"/>
        </w:rPr>
      </w:pPr>
      <w:r w:rsidRPr="001A4CAB">
        <w:rPr>
          <w:rFonts w:ascii="Times New Roman" w:hAnsi="Times New Roman" w:cs="Times New Roman"/>
          <w:b/>
          <w:color w:val="000000"/>
          <w:sz w:val="24"/>
          <w:szCs w:val="24"/>
        </w:rPr>
        <w:lastRenderedPageBreak/>
        <w:t>3.3.2 Aktivity dlouhodobého charakteru určené pro škol</w:t>
      </w:r>
      <w:r w:rsidR="00EC03F5">
        <w:rPr>
          <w:rFonts w:ascii="Times New Roman" w:hAnsi="Times New Roman" w:cs="Times New Roman"/>
          <w:b/>
          <w:color w:val="000000"/>
          <w:sz w:val="24"/>
          <w:szCs w:val="24"/>
        </w:rPr>
        <w:t>ní děti</w:t>
      </w:r>
    </w:p>
    <w:p w14:paraId="29CA4CB8" w14:textId="2DAF9DEC" w:rsidR="00C626C0" w:rsidRDefault="00C626C0" w:rsidP="00C626C0">
      <w:pPr>
        <w:pStyle w:val="Odstavecseseznamem"/>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 následující</w:t>
      </w:r>
      <w:r w:rsidR="00412771">
        <w:rPr>
          <w:rFonts w:ascii="Times New Roman" w:hAnsi="Times New Roman" w:cs="Times New Roman"/>
          <w:color w:val="000000"/>
          <w:sz w:val="24"/>
          <w:szCs w:val="24"/>
        </w:rPr>
        <w:t>m</w:t>
      </w:r>
      <w:r>
        <w:rPr>
          <w:rFonts w:ascii="Times New Roman" w:hAnsi="Times New Roman" w:cs="Times New Roman"/>
          <w:color w:val="000000"/>
          <w:sz w:val="24"/>
          <w:szCs w:val="24"/>
        </w:rPr>
        <w:t xml:space="preserve"> </w:t>
      </w:r>
      <w:r w:rsidR="00412771">
        <w:rPr>
          <w:rFonts w:ascii="Times New Roman" w:hAnsi="Times New Roman" w:cs="Times New Roman"/>
          <w:color w:val="000000"/>
          <w:sz w:val="24"/>
          <w:szCs w:val="24"/>
        </w:rPr>
        <w:t>oddílu</w:t>
      </w:r>
      <w:r>
        <w:rPr>
          <w:rFonts w:ascii="Times New Roman" w:hAnsi="Times New Roman" w:cs="Times New Roman"/>
          <w:color w:val="000000"/>
          <w:sz w:val="24"/>
          <w:szCs w:val="24"/>
        </w:rPr>
        <w:t xml:space="preserve"> budou charakterizovány aktivity dlouhodobého charakteru, které jsou svým zaměřením určeny primárně pro žáky škol, a to mateřských, základních a středních. </w:t>
      </w:r>
      <w:r w:rsidR="00FB1245">
        <w:rPr>
          <w:rFonts w:ascii="Times New Roman" w:hAnsi="Times New Roman" w:cs="Times New Roman"/>
          <w:color w:val="000000"/>
          <w:sz w:val="24"/>
          <w:szCs w:val="24"/>
        </w:rPr>
        <w:t>Jak je patrné z podstaty určení této návštěvnické skupiny, nejedná se tak úplně o volnočasové aktivity, které jsou charakteristické svou dobrovolností ve vlastním volném čase, ale jedná se aktivity spojené s formálním učením, i když v neformálním prostředí, nejedná se tedy o zcela dobrovolné volnočasové aktivity, ale o aktivity spojené s plněním školních po</w:t>
      </w:r>
      <w:r w:rsidR="001A4CAB">
        <w:rPr>
          <w:rFonts w:ascii="Times New Roman" w:hAnsi="Times New Roman" w:cs="Times New Roman"/>
          <w:color w:val="000000"/>
          <w:sz w:val="24"/>
          <w:szCs w:val="24"/>
        </w:rPr>
        <w:t>vinností. Výchovné působení, kterému jsou jedinci vystaveni v době, kterou tráví jak ve spojitosti s aktivitami se školou souvisejícími, tak s aktivitami se školními povinnosti nesouvisejícími, bylo charakterizováno v první kapitole této diplomové práce, konkrétně</w:t>
      </w:r>
      <w:r w:rsidR="004438A0">
        <w:rPr>
          <w:rFonts w:ascii="Times New Roman" w:hAnsi="Times New Roman" w:cs="Times New Roman"/>
          <w:color w:val="000000"/>
          <w:sz w:val="24"/>
          <w:szCs w:val="24"/>
        </w:rPr>
        <w:t xml:space="preserve"> v podkapitole</w:t>
      </w:r>
      <w:r w:rsidR="001A4CAB">
        <w:rPr>
          <w:rFonts w:ascii="Times New Roman" w:hAnsi="Times New Roman" w:cs="Times New Roman"/>
          <w:color w:val="000000"/>
          <w:sz w:val="24"/>
          <w:szCs w:val="24"/>
        </w:rPr>
        <w:t xml:space="preserve"> 1.3.</w:t>
      </w:r>
    </w:p>
    <w:p w14:paraId="2113BDE5" w14:textId="7B94B166" w:rsidR="00D06410" w:rsidRDefault="00D06410" w:rsidP="00C626C0">
      <w:pPr>
        <w:pStyle w:val="Odstavecseseznamem"/>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Školní programy, které jsou nabízeny popularizačním centrem Pevnost poznání, jsou tvořeny tak, aby navazovaly na rámcové vzdělávací programy (dále jen RVP) a mohly tak harmonicky doplňovat školní formální výuku, a to v neformálním prostředí interaktivního science centra, které se snaží touto cestou edukační proces výrazně zatraktivnit a zefektivnit. Školní programy probíhají v období školního roku, tedy od září do června</w:t>
      </w:r>
      <w:r w:rsidR="00E05D6F">
        <w:rPr>
          <w:rFonts w:ascii="Times New Roman" w:hAnsi="Times New Roman" w:cs="Times New Roman"/>
          <w:color w:val="000000"/>
          <w:sz w:val="24"/>
          <w:szCs w:val="24"/>
        </w:rPr>
        <w:t>, v různé časové délce, která se odvíjí od vybraného druhu programu</w:t>
      </w:r>
      <w:r w:rsidR="00F36681">
        <w:rPr>
          <w:rFonts w:ascii="Times New Roman" w:hAnsi="Times New Roman" w:cs="Times New Roman"/>
          <w:color w:val="000000"/>
          <w:sz w:val="24"/>
          <w:szCs w:val="24"/>
        </w:rPr>
        <w:t xml:space="preserve"> a využití tzv. doprovodného programu</w:t>
      </w:r>
      <w:r w:rsidR="00E05D6F">
        <w:rPr>
          <w:rFonts w:ascii="Times New Roman" w:hAnsi="Times New Roman" w:cs="Times New Roman"/>
          <w:color w:val="000000"/>
          <w:sz w:val="24"/>
          <w:szCs w:val="24"/>
        </w:rPr>
        <w:t xml:space="preserve"> a jsou zaměřeny na oblasti: historie, matematiky, zeměpisu, fyziky, chemie a biologie.</w:t>
      </w:r>
      <w:r w:rsidR="00F36681">
        <w:rPr>
          <w:rFonts w:ascii="Times New Roman" w:hAnsi="Times New Roman" w:cs="Times New Roman"/>
          <w:color w:val="000000"/>
          <w:sz w:val="24"/>
          <w:szCs w:val="24"/>
        </w:rPr>
        <w:t xml:space="preserve"> Protože je nabízených programů opravdu hodně, </w:t>
      </w:r>
      <w:r w:rsidR="004438A0">
        <w:rPr>
          <w:rFonts w:ascii="Times New Roman" w:hAnsi="Times New Roman" w:cs="Times New Roman"/>
          <w:color w:val="000000"/>
          <w:sz w:val="24"/>
          <w:szCs w:val="24"/>
        </w:rPr>
        <w:t>byly sestaveny za účelem větší</w:t>
      </w:r>
      <w:r w:rsidR="00F36681">
        <w:rPr>
          <w:rFonts w:ascii="Times New Roman" w:hAnsi="Times New Roman" w:cs="Times New Roman"/>
          <w:color w:val="000000"/>
          <w:sz w:val="24"/>
          <w:szCs w:val="24"/>
        </w:rPr>
        <w:t xml:space="preserve"> přehlednost</w:t>
      </w:r>
      <w:r w:rsidR="004438A0">
        <w:rPr>
          <w:rFonts w:ascii="Times New Roman" w:hAnsi="Times New Roman" w:cs="Times New Roman"/>
          <w:color w:val="000000"/>
          <w:sz w:val="24"/>
          <w:szCs w:val="24"/>
        </w:rPr>
        <w:t>i</w:t>
      </w:r>
      <w:r w:rsidR="00F36681">
        <w:rPr>
          <w:rFonts w:ascii="Times New Roman" w:hAnsi="Times New Roman" w:cs="Times New Roman"/>
          <w:color w:val="000000"/>
          <w:sz w:val="24"/>
          <w:szCs w:val="24"/>
        </w:rPr>
        <w:t xml:space="preserve"> do tabulky.</w:t>
      </w:r>
    </w:p>
    <w:p w14:paraId="15371BD6" w14:textId="77777777" w:rsidR="00F36681" w:rsidRDefault="00F36681" w:rsidP="00C626C0">
      <w:pPr>
        <w:pStyle w:val="Odstavecseseznamem"/>
        <w:spacing w:after="0" w:line="360" w:lineRule="auto"/>
        <w:ind w:left="0" w:firstLine="709"/>
        <w:jc w:val="both"/>
        <w:rPr>
          <w:rFonts w:ascii="Times New Roman" w:hAnsi="Times New Roman" w:cs="Times New Roman"/>
          <w:color w:val="000000"/>
          <w:sz w:val="24"/>
          <w:szCs w:val="24"/>
        </w:rPr>
      </w:pPr>
    </w:p>
    <w:tbl>
      <w:tblPr>
        <w:tblW w:w="9224" w:type="dxa"/>
        <w:tblCellMar>
          <w:left w:w="70" w:type="dxa"/>
          <w:right w:w="70" w:type="dxa"/>
        </w:tblCellMar>
        <w:tblLook w:val="04A0" w:firstRow="1" w:lastRow="0" w:firstColumn="1" w:lastColumn="0" w:noHBand="0" w:noVBand="1"/>
      </w:tblPr>
      <w:tblGrid>
        <w:gridCol w:w="1073"/>
        <w:gridCol w:w="2196"/>
        <w:gridCol w:w="1596"/>
        <w:gridCol w:w="4195"/>
        <w:gridCol w:w="164"/>
      </w:tblGrid>
      <w:tr w:rsidR="00F36681" w:rsidRPr="00F36681" w14:paraId="50484A1C" w14:textId="77777777" w:rsidTr="00F36681">
        <w:trPr>
          <w:trHeight w:val="320"/>
        </w:trPr>
        <w:tc>
          <w:tcPr>
            <w:tcW w:w="9060" w:type="dxa"/>
            <w:gridSpan w:val="4"/>
            <w:tcBorders>
              <w:top w:val="nil"/>
              <w:left w:val="nil"/>
              <w:bottom w:val="nil"/>
              <w:right w:val="nil"/>
            </w:tcBorders>
            <w:shd w:val="clear" w:color="auto" w:fill="auto"/>
            <w:noWrap/>
            <w:vAlign w:val="bottom"/>
            <w:hideMark/>
          </w:tcPr>
          <w:p w14:paraId="7F869688" w14:textId="77777777" w:rsidR="00F36681" w:rsidRPr="00F36681" w:rsidRDefault="00F36681" w:rsidP="00F36681">
            <w:pPr>
              <w:spacing w:after="0" w:line="240" w:lineRule="auto"/>
              <w:rPr>
                <w:rFonts w:ascii="Times New Roman" w:eastAsia="Times New Roman" w:hAnsi="Times New Roman" w:cs="Times New Roman"/>
                <w:color w:val="000000"/>
                <w:sz w:val="24"/>
                <w:szCs w:val="24"/>
                <w:lang w:eastAsia="cs-CZ"/>
              </w:rPr>
            </w:pPr>
            <w:r w:rsidRPr="00F36681">
              <w:rPr>
                <w:rFonts w:ascii="Times New Roman" w:eastAsia="Times New Roman" w:hAnsi="Times New Roman" w:cs="Times New Roman"/>
                <w:color w:val="000000"/>
                <w:sz w:val="24"/>
                <w:szCs w:val="24"/>
                <w:lang w:eastAsia="cs-CZ"/>
              </w:rPr>
              <w:t>Školní programy určené pro děti mateřských škol</w:t>
            </w:r>
          </w:p>
        </w:tc>
        <w:tc>
          <w:tcPr>
            <w:tcW w:w="164" w:type="dxa"/>
            <w:tcBorders>
              <w:top w:val="nil"/>
              <w:left w:val="nil"/>
              <w:bottom w:val="nil"/>
              <w:right w:val="nil"/>
            </w:tcBorders>
            <w:shd w:val="clear" w:color="auto" w:fill="auto"/>
            <w:noWrap/>
            <w:vAlign w:val="bottom"/>
            <w:hideMark/>
          </w:tcPr>
          <w:p w14:paraId="6949D39E" w14:textId="77777777" w:rsidR="00F36681" w:rsidRPr="00F36681" w:rsidRDefault="00F36681" w:rsidP="00F36681">
            <w:pPr>
              <w:spacing w:after="0" w:line="240" w:lineRule="auto"/>
              <w:rPr>
                <w:rFonts w:ascii="Times New Roman" w:eastAsia="Times New Roman" w:hAnsi="Times New Roman" w:cs="Times New Roman"/>
                <w:color w:val="000000"/>
                <w:sz w:val="24"/>
                <w:szCs w:val="24"/>
                <w:lang w:eastAsia="cs-CZ"/>
              </w:rPr>
            </w:pPr>
          </w:p>
        </w:tc>
      </w:tr>
      <w:tr w:rsidR="00F36681" w:rsidRPr="00F36681" w14:paraId="3D872637" w14:textId="77777777" w:rsidTr="00F36681">
        <w:trPr>
          <w:trHeight w:val="310"/>
        </w:trPr>
        <w:tc>
          <w:tcPr>
            <w:tcW w:w="10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4FFBBA"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Obor</w:t>
            </w:r>
          </w:p>
        </w:tc>
        <w:tc>
          <w:tcPr>
            <w:tcW w:w="2196" w:type="dxa"/>
            <w:tcBorders>
              <w:top w:val="single" w:sz="12" w:space="0" w:color="auto"/>
              <w:left w:val="nil"/>
              <w:bottom w:val="single" w:sz="12" w:space="0" w:color="auto"/>
              <w:right w:val="single" w:sz="12" w:space="0" w:color="auto"/>
            </w:tcBorders>
            <w:shd w:val="clear" w:color="auto" w:fill="auto"/>
            <w:noWrap/>
            <w:vAlign w:val="bottom"/>
            <w:hideMark/>
          </w:tcPr>
          <w:p w14:paraId="1778C319"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 xml:space="preserve">Název programu </w:t>
            </w:r>
          </w:p>
        </w:tc>
        <w:tc>
          <w:tcPr>
            <w:tcW w:w="1596" w:type="dxa"/>
            <w:tcBorders>
              <w:top w:val="single" w:sz="12" w:space="0" w:color="auto"/>
              <w:left w:val="nil"/>
              <w:bottom w:val="single" w:sz="12" w:space="0" w:color="auto"/>
              <w:right w:val="single" w:sz="12" w:space="0" w:color="auto"/>
            </w:tcBorders>
            <w:shd w:val="clear" w:color="auto" w:fill="auto"/>
            <w:noWrap/>
            <w:vAlign w:val="bottom"/>
            <w:hideMark/>
          </w:tcPr>
          <w:p w14:paraId="0EE1563A"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Oblast RVP</w:t>
            </w:r>
          </w:p>
        </w:tc>
        <w:tc>
          <w:tcPr>
            <w:tcW w:w="4195" w:type="dxa"/>
            <w:tcBorders>
              <w:top w:val="single" w:sz="12" w:space="0" w:color="auto"/>
              <w:left w:val="nil"/>
              <w:bottom w:val="single" w:sz="12" w:space="0" w:color="auto"/>
              <w:right w:val="single" w:sz="12" w:space="0" w:color="auto"/>
            </w:tcBorders>
            <w:shd w:val="clear" w:color="auto" w:fill="auto"/>
            <w:noWrap/>
            <w:vAlign w:val="bottom"/>
            <w:hideMark/>
          </w:tcPr>
          <w:p w14:paraId="75B59D21"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Klíčové kompetence</w:t>
            </w:r>
          </w:p>
        </w:tc>
        <w:tc>
          <w:tcPr>
            <w:tcW w:w="164" w:type="dxa"/>
            <w:vAlign w:val="center"/>
            <w:hideMark/>
          </w:tcPr>
          <w:p w14:paraId="5359F7E0" w14:textId="77777777" w:rsidR="00F36681" w:rsidRPr="00F36681" w:rsidRDefault="00F36681" w:rsidP="00F36681">
            <w:pPr>
              <w:spacing w:after="0" w:line="240" w:lineRule="auto"/>
              <w:rPr>
                <w:rFonts w:ascii="Times New Roman" w:eastAsia="Times New Roman" w:hAnsi="Times New Roman" w:cs="Times New Roman"/>
                <w:sz w:val="20"/>
                <w:szCs w:val="20"/>
                <w:lang w:eastAsia="cs-CZ"/>
              </w:rPr>
            </w:pPr>
          </w:p>
        </w:tc>
      </w:tr>
      <w:tr w:rsidR="00C54B08" w:rsidRPr="00F36681" w14:paraId="2F17EBEA" w14:textId="77777777" w:rsidTr="00E26A31">
        <w:trPr>
          <w:trHeight w:val="504"/>
        </w:trPr>
        <w:tc>
          <w:tcPr>
            <w:tcW w:w="1073" w:type="dxa"/>
            <w:vMerge w:val="restart"/>
            <w:tcBorders>
              <w:top w:val="nil"/>
              <w:left w:val="single" w:sz="12" w:space="0" w:color="auto"/>
              <w:right w:val="single" w:sz="4" w:space="0" w:color="auto"/>
            </w:tcBorders>
            <w:shd w:val="clear" w:color="auto" w:fill="auto"/>
            <w:noWrap/>
            <w:vAlign w:val="bottom"/>
            <w:hideMark/>
          </w:tcPr>
          <w:p w14:paraId="58471ACD"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biologie</w:t>
            </w:r>
          </w:p>
          <w:p w14:paraId="3ADC0596"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 </w:t>
            </w:r>
          </w:p>
          <w:p w14:paraId="25CF208A"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 </w:t>
            </w:r>
          </w:p>
          <w:p w14:paraId="04D1DDA8" w14:textId="162007D5"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 </w:t>
            </w:r>
          </w:p>
        </w:tc>
        <w:tc>
          <w:tcPr>
            <w:tcW w:w="2196" w:type="dxa"/>
            <w:tcBorders>
              <w:top w:val="nil"/>
              <w:left w:val="nil"/>
              <w:bottom w:val="single" w:sz="4" w:space="0" w:color="auto"/>
              <w:right w:val="single" w:sz="4" w:space="0" w:color="auto"/>
            </w:tcBorders>
            <w:shd w:val="clear" w:color="auto" w:fill="auto"/>
            <w:noWrap/>
            <w:vAlign w:val="bottom"/>
            <w:hideMark/>
          </w:tcPr>
          <w:p w14:paraId="02312910"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Lidské tělo jako puzzle</w:t>
            </w:r>
          </w:p>
        </w:tc>
        <w:tc>
          <w:tcPr>
            <w:tcW w:w="1596" w:type="dxa"/>
            <w:tcBorders>
              <w:top w:val="nil"/>
              <w:left w:val="nil"/>
              <w:bottom w:val="single" w:sz="4" w:space="0" w:color="auto"/>
              <w:right w:val="single" w:sz="4" w:space="0" w:color="auto"/>
            </w:tcBorders>
            <w:shd w:val="clear" w:color="auto" w:fill="auto"/>
            <w:noWrap/>
            <w:vAlign w:val="bottom"/>
            <w:hideMark/>
          </w:tcPr>
          <w:p w14:paraId="3300F2AD"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jeho tělo</w:t>
            </w:r>
          </w:p>
        </w:tc>
        <w:tc>
          <w:tcPr>
            <w:tcW w:w="4195" w:type="dxa"/>
            <w:tcBorders>
              <w:top w:val="nil"/>
              <w:left w:val="nil"/>
              <w:bottom w:val="single" w:sz="4" w:space="0" w:color="auto"/>
              <w:right w:val="single" w:sz="12" w:space="0" w:color="auto"/>
            </w:tcBorders>
            <w:shd w:val="clear" w:color="auto" w:fill="auto"/>
            <w:vAlign w:val="bottom"/>
            <w:hideMark/>
          </w:tcPr>
          <w:p w14:paraId="466AA29A"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komunikativní / sociální a personální / činnostní a občanské</w:t>
            </w:r>
          </w:p>
        </w:tc>
        <w:tc>
          <w:tcPr>
            <w:tcW w:w="164" w:type="dxa"/>
            <w:vAlign w:val="center"/>
            <w:hideMark/>
          </w:tcPr>
          <w:p w14:paraId="03ECD0EE" w14:textId="77777777" w:rsidR="00C54B08" w:rsidRPr="00F36681" w:rsidRDefault="00C54B08" w:rsidP="00F36681">
            <w:pPr>
              <w:spacing w:after="0" w:line="240" w:lineRule="auto"/>
              <w:rPr>
                <w:rFonts w:ascii="Times New Roman" w:eastAsia="Times New Roman" w:hAnsi="Times New Roman" w:cs="Times New Roman"/>
                <w:sz w:val="20"/>
                <w:szCs w:val="20"/>
                <w:lang w:eastAsia="cs-CZ"/>
              </w:rPr>
            </w:pPr>
          </w:p>
        </w:tc>
      </w:tr>
      <w:tr w:rsidR="00C54B08" w:rsidRPr="00F36681" w14:paraId="18FC0084" w14:textId="77777777" w:rsidTr="00E26A31">
        <w:trPr>
          <w:trHeight w:val="530"/>
        </w:trPr>
        <w:tc>
          <w:tcPr>
            <w:tcW w:w="1073" w:type="dxa"/>
            <w:vMerge/>
            <w:tcBorders>
              <w:left w:val="single" w:sz="12" w:space="0" w:color="auto"/>
              <w:right w:val="single" w:sz="4" w:space="0" w:color="auto"/>
            </w:tcBorders>
            <w:shd w:val="clear" w:color="auto" w:fill="auto"/>
            <w:noWrap/>
            <w:vAlign w:val="bottom"/>
            <w:hideMark/>
          </w:tcPr>
          <w:p w14:paraId="43C2455A" w14:textId="0BAF1F0E"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p>
        </w:tc>
        <w:tc>
          <w:tcPr>
            <w:tcW w:w="2196" w:type="dxa"/>
            <w:tcBorders>
              <w:top w:val="nil"/>
              <w:left w:val="nil"/>
              <w:bottom w:val="single" w:sz="4" w:space="0" w:color="auto"/>
              <w:right w:val="single" w:sz="4" w:space="0" w:color="auto"/>
            </w:tcBorders>
            <w:shd w:val="clear" w:color="auto" w:fill="auto"/>
            <w:noWrap/>
            <w:vAlign w:val="bottom"/>
            <w:hideMark/>
          </w:tcPr>
          <w:p w14:paraId="0EEB6344"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Podmořské dobrodružství</w:t>
            </w:r>
          </w:p>
        </w:tc>
        <w:tc>
          <w:tcPr>
            <w:tcW w:w="1596" w:type="dxa"/>
            <w:tcBorders>
              <w:top w:val="nil"/>
              <w:left w:val="nil"/>
              <w:bottom w:val="single" w:sz="4" w:space="0" w:color="auto"/>
              <w:right w:val="single" w:sz="4" w:space="0" w:color="auto"/>
            </w:tcBorders>
            <w:shd w:val="clear" w:color="auto" w:fill="auto"/>
            <w:noWrap/>
            <w:vAlign w:val="bottom"/>
            <w:hideMark/>
          </w:tcPr>
          <w:p w14:paraId="774BEBCF"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svět</w:t>
            </w:r>
          </w:p>
        </w:tc>
        <w:tc>
          <w:tcPr>
            <w:tcW w:w="4195" w:type="dxa"/>
            <w:tcBorders>
              <w:top w:val="nil"/>
              <w:left w:val="nil"/>
              <w:bottom w:val="single" w:sz="4" w:space="0" w:color="auto"/>
              <w:right w:val="single" w:sz="12" w:space="0" w:color="auto"/>
            </w:tcBorders>
            <w:shd w:val="clear" w:color="auto" w:fill="auto"/>
            <w:vAlign w:val="bottom"/>
            <w:hideMark/>
          </w:tcPr>
          <w:p w14:paraId="36A268AC"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komunikativní / sociální a personální / činností a občanské</w:t>
            </w:r>
          </w:p>
        </w:tc>
        <w:tc>
          <w:tcPr>
            <w:tcW w:w="164" w:type="dxa"/>
            <w:vAlign w:val="center"/>
            <w:hideMark/>
          </w:tcPr>
          <w:p w14:paraId="0F966DB9" w14:textId="77777777" w:rsidR="00C54B08" w:rsidRPr="00F36681" w:rsidRDefault="00C54B08" w:rsidP="00F36681">
            <w:pPr>
              <w:spacing w:after="0" w:line="240" w:lineRule="auto"/>
              <w:rPr>
                <w:rFonts w:ascii="Times New Roman" w:eastAsia="Times New Roman" w:hAnsi="Times New Roman" w:cs="Times New Roman"/>
                <w:sz w:val="20"/>
                <w:szCs w:val="20"/>
                <w:lang w:eastAsia="cs-CZ"/>
              </w:rPr>
            </w:pPr>
          </w:p>
        </w:tc>
      </w:tr>
      <w:tr w:rsidR="00C54B08" w:rsidRPr="00F36681" w14:paraId="0AA76592" w14:textId="77777777" w:rsidTr="00E26A31">
        <w:trPr>
          <w:trHeight w:val="299"/>
        </w:trPr>
        <w:tc>
          <w:tcPr>
            <w:tcW w:w="1073" w:type="dxa"/>
            <w:vMerge/>
            <w:tcBorders>
              <w:left w:val="single" w:sz="12" w:space="0" w:color="auto"/>
              <w:right w:val="single" w:sz="4" w:space="0" w:color="auto"/>
            </w:tcBorders>
            <w:shd w:val="clear" w:color="auto" w:fill="auto"/>
            <w:noWrap/>
            <w:vAlign w:val="bottom"/>
            <w:hideMark/>
          </w:tcPr>
          <w:p w14:paraId="16AC852C" w14:textId="2C721F56"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p>
        </w:tc>
        <w:tc>
          <w:tcPr>
            <w:tcW w:w="2196" w:type="dxa"/>
            <w:tcBorders>
              <w:top w:val="nil"/>
              <w:left w:val="nil"/>
              <w:bottom w:val="single" w:sz="4" w:space="0" w:color="auto"/>
              <w:right w:val="single" w:sz="4" w:space="0" w:color="auto"/>
            </w:tcBorders>
            <w:shd w:val="clear" w:color="auto" w:fill="auto"/>
            <w:noWrap/>
            <w:vAlign w:val="bottom"/>
            <w:hideMark/>
          </w:tcPr>
          <w:p w14:paraId="737DABD1" w14:textId="2A00CE13"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Laby</w:t>
            </w:r>
            <w:r w:rsidRPr="00F36681">
              <w:rPr>
                <w:rFonts w:ascii="Times New Roman" w:eastAsia="Times New Roman" w:hAnsi="Times New Roman" w:cs="Times New Roman"/>
                <w:color w:val="000000"/>
                <w:sz w:val="20"/>
                <w:szCs w:val="20"/>
                <w:lang w:eastAsia="cs-CZ"/>
              </w:rPr>
              <w:t>rint smyslů</w:t>
            </w:r>
          </w:p>
        </w:tc>
        <w:tc>
          <w:tcPr>
            <w:tcW w:w="1596" w:type="dxa"/>
            <w:tcBorders>
              <w:top w:val="nil"/>
              <w:left w:val="nil"/>
              <w:bottom w:val="single" w:sz="4" w:space="0" w:color="auto"/>
              <w:right w:val="single" w:sz="4" w:space="0" w:color="auto"/>
            </w:tcBorders>
            <w:shd w:val="clear" w:color="auto" w:fill="auto"/>
            <w:noWrap/>
            <w:vAlign w:val="bottom"/>
            <w:hideMark/>
          </w:tcPr>
          <w:p w14:paraId="37357207"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jeho tělo</w:t>
            </w:r>
          </w:p>
        </w:tc>
        <w:tc>
          <w:tcPr>
            <w:tcW w:w="4195" w:type="dxa"/>
            <w:tcBorders>
              <w:top w:val="nil"/>
              <w:left w:val="nil"/>
              <w:bottom w:val="single" w:sz="4" w:space="0" w:color="auto"/>
              <w:right w:val="single" w:sz="12" w:space="0" w:color="auto"/>
            </w:tcBorders>
            <w:shd w:val="clear" w:color="auto" w:fill="auto"/>
            <w:vAlign w:val="bottom"/>
            <w:hideMark/>
          </w:tcPr>
          <w:p w14:paraId="18644F30"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komunikativní / sociální a personální</w:t>
            </w:r>
          </w:p>
        </w:tc>
        <w:tc>
          <w:tcPr>
            <w:tcW w:w="164" w:type="dxa"/>
            <w:vAlign w:val="center"/>
            <w:hideMark/>
          </w:tcPr>
          <w:p w14:paraId="5B3E9357" w14:textId="77777777" w:rsidR="00C54B08" w:rsidRPr="00F36681" w:rsidRDefault="00C54B08" w:rsidP="00F36681">
            <w:pPr>
              <w:spacing w:after="0" w:line="240" w:lineRule="auto"/>
              <w:rPr>
                <w:rFonts w:ascii="Times New Roman" w:eastAsia="Times New Roman" w:hAnsi="Times New Roman" w:cs="Times New Roman"/>
                <w:sz w:val="20"/>
                <w:szCs w:val="20"/>
                <w:lang w:eastAsia="cs-CZ"/>
              </w:rPr>
            </w:pPr>
          </w:p>
        </w:tc>
      </w:tr>
      <w:tr w:rsidR="00C54B08" w:rsidRPr="00F36681" w14:paraId="3337A54B" w14:textId="77777777" w:rsidTr="00E26A31">
        <w:trPr>
          <w:trHeight w:val="436"/>
        </w:trPr>
        <w:tc>
          <w:tcPr>
            <w:tcW w:w="1073" w:type="dxa"/>
            <w:vMerge/>
            <w:tcBorders>
              <w:left w:val="single" w:sz="12" w:space="0" w:color="auto"/>
              <w:bottom w:val="single" w:sz="4" w:space="0" w:color="auto"/>
              <w:right w:val="single" w:sz="4" w:space="0" w:color="auto"/>
            </w:tcBorders>
            <w:shd w:val="clear" w:color="auto" w:fill="auto"/>
            <w:noWrap/>
            <w:vAlign w:val="bottom"/>
            <w:hideMark/>
          </w:tcPr>
          <w:p w14:paraId="52F05A45" w14:textId="302CF64B"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p>
        </w:tc>
        <w:tc>
          <w:tcPr>
            <w:tcW w:w="2196" w:type="dxa"/>
            <w:tcBorders>
              <w:top w:val="nil"/>
              <w:left w:val="nil"/>
              <w:bottom w:val="single" w:sz="4" w:space="0" w:color="auto"/>
              <w:right w:val="single" w:sz="4" w:space="0" w:color="auto"/>
            </w:tcBorders>
            <w:shd w:val="clear" w:color="auto" w:fill="auto"/>
            <w:noWrap/>
            <w:vAlign w:val="bottom"/>
            <w:hideMark/>
          </w:tcPr>
          <w:p w14:paraId="69C3E6CD"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 xml:space="preserve">U vodníků na rybníku </w:t>
            </w:r>
          </w:p>
        </w:tc>
        <w:tc>
          <w:tcPr>
            <w:tcW w:w="1596" w:type="dxa"/>
            <w:tcBorders>
              <w:top w:val="nil"/>
              <w:left w:val="nil"/>
              <w:bottom w:val="single" w:sz="4" w:space="0" w:color="auto"/>
              <w:right w:val="single" w:sz="4" w:space="0" w:color="auto"/>
            </w:tcBorders>
            <w:shd w:val="clear" w:color="auto" w:fill="auto"/>
            <w:noWrap/>
            <w:vAlign w:val="bottom"/>
            <w:hideMark/>
          </w:tcPr>
          <w:p w14:paraId="1B7A293B"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svět</w:t>
            </w:r>
          </w:p>
        </w:tc>
        <w:tc>
          <w:tcPr>
            <w:tcW w:w="4195" w:type="dxa"/>
            <w:tcBorders>
              <w:top w:val="nil"/>
              <w:left w:val="nil"/>
              <w:bottom w:val="single" w:sz="4" w:space="0" w:color="auto"/>
              <w:right w:val="single" w:sz="12" w:space="0" w:color="auto"/>
            </w:tcBorders>
            <w:shd w:val="clear" w:color="auto" w:fill="auto"/>
            <w:vAlign w:val="bottom"/>
            <w:hideMark/>
          </w:tcPr>
          <w:p w14:paraId="388C7F58"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 řešení problémů / komunikativní / sociální a personální / občanské</w:t>
            </w:r>
          </w:p>
        </w:tc>
        <w:tc>
          <w:tcPr>
            <w:tcW w:w="164" w:type="dxa"/>
            <w:vAlign w:val="center"/>
            <w:hideMark/>
          </w:tcPr>
          <w:p w14:paraId="00FE34AE" w14:textId="77777777" w:rsidR="00C54B08" w:rsidRPr="00F36681" w:rsidRDefault="00C54B08" w:rsidP="00F36681">
            <w:pPr>
              <w:spacing w:after="0" w:line="240" w:lineRule="auto"/>
              <w:rPr>
                <w:rFonts w:ascii="Times New Roman" w:eastAsia="Times New Roman" w:hAnsi="Times New Roman" w:cs="Times New Roman"/>
                <w:sz w:val="20"/>
                <w:szCs w:val="20"/>
                <w:lang w:eastAsia="cs-CZ"/>
              </w:rPr>
            </w:pPr>
          </w:p>
        </w:tc>
      </w:tr>
      <w:tr w:rsidR="00C54B08" w:rsidRPr="00F36681" w14:paraId="6335ADA5" w14:textId="77777777" w:rsidTr="00E26A31">
        <w:trPr>
          <w:trHeight w:val="269"/>
        </w:trPr>
        <w:tc>
          <w:tcPr>
            <w:tcW w:w="1073" w:type="dxa"/>
            <w:vMerge w:val="restart"/>
            <w:tcBorders>
              <w:top w:val="nil"/>
              <w:left w:val="single" w:sz="12" w:space="0" w:color="auto"/>
              <w:right w:val="single" w:sz="4" w:space="0" w:color="auto"/>
            </w:tcBorders>
            <w:shd w:val="clear" w:color="auto" w:fill="auto"/>
            <w:noWrap/>
            <w:vAlign w:val="bottom"/>
            <w:hideMark/>
          </w:tcPr>
          <w:p w14:paraId="397A8929"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fyzika</w:t>
            </w:r>
          </w:p>
          <w:p w14:paraId="78CCFCEB" w14:textId="2CECB80C"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 </w:t>
            </w:r>
          </w:p>
        </w:tc>
        <w:tc>
          <w:tcPr>
            <w:tcW w:w="2196" w:type="dxa"/>
            <w:tcBorders>
              <w:top w:val="nil"/>
              <w:left w:val="nil"/>
              <w:bottom w:val="single" w:sz="4" w:space="0" w:color="auto"/>
              <w:right w:val="single" w:sz="4" w:space="0" w:color="auto"/>
            </w:tcBorders>
            <w:shd w:val="clear" w:color="auto" w:fill="auto"/>
            <w:noWrap/>
            <w:vAlign w:val="bottom"/>
            <w:hideMark/>
          </w:tcPr>
          <w:p w14:paraId="6B0FC46F"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Fyzika kolem nás</w:t>
            </w:r>
          </w:p>
        </w:tc>
        <w:tc>
          <w:tcPr>
            <w:tcW w:w="1596" w:type="dxa"/>
            <w:tcBorders>
              <w:top w:val="nil"/>
              <w:left w:val="nil"/>
              <w:bottom w:val="single" w:sz="4" w:space="0" w:color="auto"/>
              <w:right w:val="single" w:sz="4" w:space="0" w:color="auto"/>
            </w:tcBorders>
            <w:shd w:val="clear" w:color="auto" w:fill="auto"/>
            <w:noWrap/>
            <w:vAlign w:val="bottom"/>
            <w:hideMark/>
          </w:tcPr>
          <w:p w14:paraId="56EFBEB3"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svět</w:t>
            </w:r>
          </w:p>
        </w:tc>
        <w:tc>
          <w:tcPr>
            <w:tcW w:w="4195" w:type="dxa"/>
            <w:tcBorders>
              <w:top w:val="nil"/>
              <w:left w:val="nil"/>
              <w:bottom w:val="single" w:sz="4" w:space="0" w:color="auto"/>
              <w:right w:val="single" w:sz="12" w:space="0" w:color="auto"/>
            </w:tcBorders>
            <w:shd w:val="clear" w:color="auto" w:fill="auto"/>
            <w:vAlign w:val="bottom"/>
            <w:hideMark/>
          </w:tcPr>
          <w:p w14:paraId="4673B3EA"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 řešení problémů / komunikativní</w:t>
            </w:r>
          </w:p>
        </w:tc>
        <w:tc>
          <w:tcPr>
            <w:tcW w:w="164" w:type="dxa"/>
            <w:vAlign w:val="center"/>
            <w:hideMark/>
          </w:tcPr>
          <w:p w14:paraId="5FC9FE82" w14:textId="77777777" w:rsidR="00C54B08" w:rsidRPr="00F36681" w:rsidRDefault="00C54B08" w:rsidP="00F36681">
            <w:pPr>
              <w:spacing w:after="0" w:line="240" w:lineRule="auto"/>
              <w:rPr>
                <w:rFonts w:ascii="Times New Roman" w:eastAsia="Times New Roman" w:hAnsi="Times New Roman" w:cs="Times New Roman"/>
                <w:sz w:val="20"/>
                <w:szCs w:val="20"/>
                <w:lang w:eastAsia="cs-CZ"/>
              </w:rPr>
            </w:pPr>
          </w:p>
        </w:tc>
      </w:tr>
      <w:tr w:rsidR="00C54B08" w:rsidRPr="00F36681" w14:paraId="41FF0315" w14:textId="77777777" w:rsidTr="00E26A31">
        <w:trPr>
          <w:trHeight w:val="273"/>
        </w:trPr>
        <w:tc>
          <w:tcPr>
            <w:tcW w:w="1073" w:type="dxa"/>
            <w:vMerge/>
            <w:tcBorders>
              <w:left w:val="single" w:sz="12" w:space="0" w:color="auto"/>
              <w:bottom w:val="single" w:sz="4" w:space="0" w:color="auto"/>
              <w:right w:val="single" w:sz="4" w:space="0" w:color="auto"/>
            </w:tcBorders>
            <w:shd w:val="clear" w:color="auto" w:fill="auto"/>
            <w:noWrap/>
            <w:vAlign w:val="bottom"/>
            <w:hideMark/>
          </w:tcPr>
          <w:p w14:paraId="1D538CC7" w14:textId="07B1579B"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p>
        </w:tc>
        <w:tc>
          <w:tcPr>
            <w:tcW w:w="2196" w:type="dxa"/>
            <w:tcBorders>
              <w:top w:val="nil"/>
              <w:left w:val="nil"/>
              <w:bottom w:val="single" w:sz="4" w:space="0" w:color="auto"/>
              <w:right w:val="single" w:sz="4" w:space="0" w:color="auto"/>
            </w:tcBorders>
            <w:shd w:val="clear" w:color="auto" w:fill="auto"/>
            <w:noWrap/>
            <w:vAlign w:val="bottom"/>
            <w:hideMark/>
          </w:tcPr>
          <w:p w14:paraId="294C6F1C"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Barevné planety</w:t>
            </w:r>
          </w:p>
        </w:tc>
        <w:tc>
          <w:tcPr>
            <w:tcW w:w="1596" w:type="dxa"/>
            <w:tcBorders>
              <w:top w:val="nil"/>
              <w:left w:val="nil"/>
              <w:bottom w:val="single" w:sz="4" w:space="0" w:color="auto"/>
              <w:right w:val="single" w:sz="4" w:space="0" w:color="auto"/>
            </w:tcBorders>
            <w:shd w:val="clear" w:color="auto" w:fill="auto"/>
            <w:noWrap/>
            <w:vAlign w:val="bottom"/>
            <w:hideMark/>
          </w:tcPr>
          <w:p w14:paraId="744F3D37"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svět</w:t>
            </w:r>
          </w:p>
        </w:tc>
        <w:tc>
          <w:tcPr>
            <w:tcW w:w="4195" w:type="dxa"/>
            <w:tcBorders>
              <w:top w:val="nil"/>
              <w:left w:val="nil"/>
              <w:bottom w:val="single" w:sz="4" w:space="0" w:color="auto"/>
              <w:right w:val="single" w:sz="12" w:space="0" w:color="auto"/>
            </w:tcBorders>
            <w:shd w:val="clear" w:color="auto" w:fill="auto"/>
            <w:vAlign w:val="bottom"/>
            <w:hideMark/>
          </w:tcPr>
          <w:p w14:paraId="1EEC6217" w14:textId="77777777" w:rsidR="00C54B08" w:rsidRPr="00F36681" w:rsidRDefault="00C54B08"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komunikativní / sociální a personální</w:t>
            </w:r>
          </w:p>
        </w:tc>
        <w:tc>
          <w:tcPr>
            <w:tcW w:w="164" w:type="dxa"/>
            <w:vAlign w:val="center"/>
            <w:hideMark/>
          </w:tcPr>
          <w:p w14:paraId="6D7BD09D" w14:textId="77777777" w:rsidR="00C54B08" w:rsidRPr="00F36681" w:rsidRDefault="00C54B08" w:rsidP="00F36681">
            <w:pPr>
              <w:spacing w:after="0" w:line="240" w:lineRule="auto"/>
              <w:rPr>
                <w:rFonts w:ascii="Times New Roman" w:eastAsia="Times New Roman" w:hAnsi="Times New Roman" w:cs="Times New Roman"/>
                <w:sz w:val="20"/>
                <w:szCs w:val="20"/>
                <w:lang w:eastAsia="cs-CZ"/>
              </w:rPr>
            </w:pPr>
          </w:p>
        </w:tc>
      </w:tr>
      <w:tr w:rsidR="00F36681" w:rsidRPr="00F36681" w14:paraId="51E619F2" w14:textId="77777777" w:rsidTr="00F36681">
        <w:trPr>
          <w:trHeight w:val="277"/>
        </w:trPr>
        <w:tc>
          <w:tcPr>
            <w:tcW w:w="1073" w:type="dxa"/>
            <w:tcBorders>
              <w:top w:val="nil"/>
              <w:left w:val="single" w:sz="12" w:space="0" w:color="auto"/>
              <w:bottom w:val="single" w:sz="4" w:space="0" w:color="auto"/>
              <w:right w:val="single" w:sz="4" w:space="0" w:color="auto"/>
            </w:tcBorders>
            <w:shd w:val="clear" w:color="auto" w:fill="auto"/>
            <w:noWrap/>
            <w:vAlign w:val="bottom"/>
            <w:hideMark/>
          </w:tcPr>
          <w:p w14:paraId="6F2613C5"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geografie</w:t>
            </w:r>
          </w:p>
        </w:tc>
        <w:tc>
          <w:tcPr>
            <w:tcW w:w="2196" w:type="dxa"/>
            <w:tcBorders>
              <w:top w:val="nil"/>
              <w:left w:val="nil"/>
              <w:bottom w:val="single" w:sz="4" w:space="0" w:color="auto"/>
              <w:right w:val="single" w:sz="4" w:space="0" w:color="auto"/>
            </w:tcBorders>
            <w:shd w:val="clear" w:color="auto" w:fill="auto"/>
            <w:noWrap/>
            <w:vAlign w:val="bottom"/>
            <w:hideMark/>
          </w:tcPr>
          <w:p w14:paraId="22D14FEC"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Voda v jednom kole</w:t>
            </w:r>
          </w:p>
        </w:tc>
        <w:tc>
          <w:tcPr>
            <w:tcW w:w="1596" w:type="dxa"/>
            <w:tcBorders>
              <w:top w:val="nil"/>
              <w:left w:val="nil"/>
              <w:bottom w:val="single" w:sz="4" w:space="0" w:color="auto"/>
              <w:right w:val="single" w:sz="4" w:space="0" w:color="auto"/>
            </w:tcBorders>
            <w:shd w:val="clear" w:color="auto" w:fill="auto"/>
            <w:noWrap/>
            <w:vAlign w:val="bottom"/>
            <w:hideMark/>
          </w:tcPr>
          <w:p w14:paraId="52F3E52D"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svět</w:t>
            </w:r>
          </w:p>
        </w:tc>
        <w:tc>
          <w:tcPr>
            <w:tcW w:w="4195" w:type="dxa"/>
            <w:tcBorders>
              <w:top w:val="nil"/>
              <w:left w:val="nil"/>
              <w:bottom w:val="single" w:sz="4" w:space="0" w:color="auto"/>
              <w:right w:val="single" w:sz="12" w:space="0" w:color="auto"/>
            </w:tcBorders>
            <w:shd w:val="clear" w:color="auto" w:fill="auto"/>
            <w:vAlign w:val="bottom"/>
            <w:hideMark/>
          </w:tcPr>
          <w:p w14:paraId="71ABE462"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komunikativní / sociální a personální</w:t>
            </w:r>
          </w:p>
        </w:tc>
        <w:tc>
          <w:tcPr>
            <w:tcW w:w="164" w:type="dxa"/>
            <w:vAlign w:val="center"/>
            <w:hideMark/>
          </w:tcPr>
          <w:p w14:paraId="6A657929" w14:textId="77777777" w:rsidR="00F36681" w:rsidRPr="00F36681" w:rsidRDefault="00F36681" w:rsidP="00F36681">
            <w:pPr>
              <w:spacing w:after="0" w:line="240" w:lineRule="auto"/>
              <w:rPr>
                <w:rFonts w:ascii="Times New Roman" w:eastAsia="Times New Roman" w:hAnsi="Times New Roman" w:cs="Times New Roman"/>
                <w:sz w:val="20"/>
                <w:szCs w:val="20"/>
                <w:lang w:eastAsia="cs-CZ"/>
              </w:rPr>
            </w:pPr>
          </w:p>
        </w:tc>
      </w:tr>
      <w:tr w:rsidR="00F36681" w:rsidRPr="00F36681" w14:paraId="25536461" w14:textId="77777777" w:rsidTr="00F36681">
        <w:trPr>
          <w:trHeight w:val="422"/>
        </w:trPr>
        <w:tc>
          <w:tcPr>
            <w:tcW w:w="1073" w:type="dxa"/>
            <w:tcBorders>
              <w:top w:val="nil"/>
              <w:left w:val="single" w:sz="12" w:space="0" w:color="auto"/>
              <w:bottom w:val="single" w:sz="4" w:space="0" w:color="auto"/>
              <w:right w:val="single" w:sz="4" w:space="0" w:color="auto"/>
            </w:tcBorders>
            <w:shd w:val="clear" w:color="auto" w:fill="auto"/>
            <w:noWrap/>
            <w:vAlign w:val="bottom"/>
            <w:hideMark/>
          </w:tcPr>
          <w:p w14:paraId="037E4304"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historie</w:t>
            </w:r>
          </w:p>
        </w:tc>
        <w:tc>
          <w:tcPr>
            <w:tcW w:w="2196" w:type="dxa"/>
            <w:tcBorders>
              <w:top w:val="nil"/>
              <w:left w:val="nil"/>
              <w:bottom w:val="single" w:sz="4" w:space="0" w:color="auto"/>
              <w:right w:val="single" w:sz="4" w:space="0" w:color="auto"/>
            </w:tcBorders>
            <w:shd w:val="clear" w:color="auto" w:fill="auto"/>
            <w:noWrap/>
            <w:vAlign w:val="bottom"/>
            <w:hideMark/>
          </w:tcPr>
          <w:p w14:paraId="1DDDABB9"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Tvrdá doba kamenná</w:t>
            </w:r>
          </w:p>
        </w:tc>
        <w:tc>
          <w:tcPr>
            <w:tcW w:w="1596" w:type="dxa"/>
            <w:tcBorders>
              <w:top w:val="nil"/>
              <w:left w:val="nil"/>
              <w:bottom w:val="single" w:sz="4" w:space="0" w:color="auto"/>
              <w:right w:val="single" w:sz="4" w:space="0" w:color="auto"/>
            </w:tcBorders>
            <w:shd w:val="clear" w:color="auto" w:fill="auto"/>
            <w:noWrap/>
            <w:vAlign w:val="bottom"/>
            <w:hideMark/>
          </w:tcPr>
          <w:p w14:paraId="5C11A5AE"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svět</w:t>
            </w:r>
          </w:p>
        </w:tc>
        <w:tc>
          <w:tcPr>
            <w:tcW w:w="4195" w:type="dxa"/>
            <w:tcBorders>
              <w:top w:val="nil"/>
              <w:left w:val="nil"/>
              <w:bottom w:val="single" w:sz="4" w:space="0" w:color="auto"/>
              <w:right w:val="single" w:sz="12" w:space="0" w:color="auto"/>
            </w:tcBorders>
            <w:shd w:val="clear" w:color="auto" w:fill="auto"/>
            <w:vAlign w:val="bottom"/>
            <w:hideMark/>
          </w:tcPr>
          <w:p w14:paraId="2C0DFD5F"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 řešení problémů / komunikativní / sociální a personální</w:t>
            </w:r>
          </w:p>
        </w:tc>
        <w:tc>
          <w:tcPr>
            <w:tcW w:w="164" w:type="dxa"/>
            <w:vAlign w:val="center"/>
            <w:hideMark/>
          </w:tcPr>
          <w:p w14:paraId="2FBDF456" w14:textId="77777777" w:rsidR="00F36681" w:rsidRPr="00F36681" w:rsidRDefault="00F36681" w:rsidP="00F36681">
            <w:pPr>
              <w:spacing w:after="0" w:line="240" w:lineRule="auto"/>
              <w:rPr>
                <w:rFonts w:ascii="Times New Roman" w:eastAsia="Times New Roman" w:hAnsi="Times New Roman" w:cs="Times New Roman"/>
                <w:sz w:val="20"/>
                <w:szCs w:val="20"/>
                <w:lang w:eastAsia="cs-CZ"/>
              </w:rPr>
            </w:pPr>
          </w:p>
        </w:tc>
      </w:tr>
      <w:tr w:rsidR="00F36681" w:rsidRPr="00F36681" w14:paraId="63529A3E" w14:textId="77777777" w:rsidTr="00F36681">
        <w:trPr>
          <w:trHeight w:val="373"/>
        </w:trPr>
        <w:tc>
          <w:tcPr>
            <w:tcW w:w="1073" w:type="dxa"/>
            <w:tcBorders>
              <w:top w:val="nil"/>
              <w:left w:val="single" w:sz="12" w:space="0" w:color="auto"/>
              <w:bottom w:val="single" w:sz="4" w:space="0" w:color="auto"/>
              <w:right w:val="single" w:sz="4" w:space="0" w:color="auto"/>
            </w:tcBorders>
            <w:shd w:val="clear" w:color="auto" w:fill="auto"/>
            <w:noWrap/>
            <w:vAlign w:val="bottom"/>
            <w:hideMark/>
          </w:tcPr>
          <w:p w14:paraId="0B3EAE9D"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chemie</w:t>
            </w:r>
          </w:p>
        </w:tc>
        <w:tc>
          <w:tcPr>
            <w:tcW w:w="2196" w:type="dxa"/>
            <w:tcBorders>
              <w:top w:val="nil"/>
              <w:left w:val="nil"/>
              <w:bottom w:val="single" w:sz="4" w:space="0" w:color="auto"/>
              <w:right w:val="single" w:sz="4" w:space="0" w:color="auto"/>
            </w:tcBorders>
            <w:shd w:val="clear" w:color="auto" w:fill="auto"/>
            <w:noWrap/>
            <w:vAlign w:val="bottom"/>
            <w:hideMark/>
          </w:tcPr>
          <w:p w14:paraId="7EBD7A8C"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Cukrová duha</w:t>
            </w:r>
          </w:p>
        </w:tc>
        <w:tc>
          <w:tcPr>
            <w:tcW w:w="1596" w:type="dxa"/>
            <w:tcBorders>
              <w:top w:val="nil"/>
              <w:left w:val="nil"/>
              <w:bottom w:val="single" w:sz="4" w:space="0" w:color="auto"/>
              <w:right w:val="single" w:sz="4" w:space="0" w:color="auto"/>
            </w:tcBorders>
            <w:shd w:val="clear" w:color="auto" w:fill="auto"/>
            <w:noWrap/>
            <w:vAlign w:val="bottom"/>
            <w:hideMark/>
          </w:tcPr>
          <w:p w14:paraId="461351EF"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svět</w:t>
            </w:r>
          </w:p>
        </w:tc>
        <w:tc>
          <w:tcPr>
            <w:tcW w:w="4195" w:type="dxa"/>
            <w:tcBorders>
              <w:top w:val="nil"/>
              <w:left w:val="nil"/>
              <w:bottom w:val="single" w:sz="4" w:space="0" w:color="auto"/>
              <w:right w:val="single" w:sz="12" w:space="0" w:color="auto"/>
            </w:tcBorders>
            <w:shd w:val="clear" w:color="auto" w:fill="auto"/>
            <w:vAlign w:val="bottom"/>
            <w:hideMark/>
          </w:tcPr>
          <w:p w14:paraId="6E3B0813"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 řešení problémů / komunikativní / sociální a personální</w:t>
            </w:r>
          </w:p>
        </w:tc>
        <w:tc>
          <w:tcPr>
            <w:tcW w:w="164" w:type="dxa"/>
            <w:vAlign w:val="center"/>
            <w:hideMark/>
          </w:tcPr>
          <w:p w14:paraId="69B1C154" w14:textId="77777777" w:rsidR="00F36681" w:rsidRPr="00F36681" w:rsidRDefault="00F36681" w:rsidP="00F36681">
            <w:pPr>
              <w:spacing w:after="0" w:line="240" w:lineRule="auto"/>
              <w:rPr>
                <w:rFonts w:ascii="Times New Roman" w:eastAsia="Times New Roman" w:hAnsi="Times New Roman" w:cs="Times New Roman"/>
                <w:sz w:val="20"/>
                <w:szCs w:val="20"/>
                <w:lang w:eastAsia="cs-CZ"/>
              </w:rPr>
            </w:pPr>
          </w:p>
        </w:tc>
      </w:tr>
      <w:tr w:rsidR="00F36681" w:rsidRPr="00F36681" w14:paraId="1B4130E7" w14:textId="77777777" w:rsidTr="00F36681">
        <w:trPr>
          <w:trHeight w:val="465"/>
        </w:trPr>
        <w:tc>
          <w:tcPr>
            <w:tcW w:w="1073" w:type="dxa"/>
            <w:tcBorders>
              <w:top w:val="nil"/>
              <w:left w:val="single" w:sz="12" w:space="0" w:color="auto"/>
              <w:bottom w:val="single" w:sz="12" w:space="0" w:color="auto"/>
              <w:right w:val="single" w:sz="4" w:space="0" w:color="auto"/>
            </w:tcBorders>
            <w:shd w:val="clear" w:color="auto" w:fill="auto"/>
            <w:noWrap/>
            <w:vAlign w:val="bottom"/>
            <w:hideMark/>
          </w:tcPr>
          <w:p w14:paraId="72F4177C"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matematika</w:t>
            </w:r>
          </w:p>
        </w:tc>
        <w:tc>
          <w:tcPr>
            <w:tcW w:w="2196" w:type="dxa"/>
            <w:tcBorders>
              <w:top w:val="nil"/>
              <w:left w:val="nil"/>
              <w:bottom w:val="single" w:sz="12" w:space="0" w:color="auto"/>
              <w:right w:val="single" w:sz="4" w:space="0" w:color="auto"/>
            </w:tcBorders>
            <w:shd w:val="clear" w:color="auto" w:fill="auto"/>
            <w:noWrap/>
            <w:vAlign w:val="bottom"/>
            <w:hideMark/>
          </w:tcPr>
          <w:p w14:paraId="1935DD85"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Pohádkový svět matematiky</w:t>
            </w:r>
          </w:p>
        </w:tc>
        <w:tc>
          <w:tcPr>
            <w:tcW w:w="1596" w:type="dxa"/>
            <w:tcBorders>
              <w:top w:val="nil"/>
              <w:left w:val="nil"/>
              <w:bottom w:val="single" w:sz="12" w:space="0" w:color="auto"/>
              <w:right w:val="single" w:sz="4" w:space="0" w:color="auto"/>
            </w:tcBorders>
            <w:shd w:val="clear" w:color="auto" w:fill="auto"/>
            <w:noWrap/>
            <w:vAlign w:val="bottom"/>
            <w:hideMark/>
          </w:tcPr>
          <w:p w14:paraId="427FF954"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Dítě a jeho psychika</w:t>
            </w:r>
          </w:p>
        </w:tc>
        <w:tc>
          <w:tcPr>
            <w:tcW w:w="4195" w:type="dxa"/>
            <w:tcBorders>
              <w:top w:val="nil"/>
              <w:left w:val="nil"/>
              <w:bottom w:val="single" w:sz="12" w:space="0" w:color="auto"/>
              <w:right w:val="single" w:sz="12" w:space="0" w:color="auto"/>
            </w:tcBorders>
            <w:shd w:val="clear" w:color="auto" w:fill="auto"/>
            <w:vAlign w:val="bottom"/>
            <w:hideMark/>
          </w:tcPr>
          <w:p w14:paraId="428CE654" w14:textId="77777777" w:rsidR="00F36681" w:rsidRPr="00F36681" w:rsidRDefault="00F36681" w:rsidP="00F36681">
            <w:pPr>
              <w:spacing w:after="0" w:line="240" w:lineRule="auto"/>
              <w:rPr>
                <w:rFonts w:ascii="Times New Roman" w:eastAsia="Times New Roman" w:hAnsi="Times New Roman" w:cs="Times New Roman"/>
                <w:color w:val="000000"/>
                <w:sz w:val="20"/>
                <w:szCs w:val="20"/>
                <w:lang w:eastAsia="cs-CZ"/>
              </w:rPr>
            </w:pPr>
            <w:r w:rsidRPr="00F36681">
              <w:rPr>
                <w:rFonts w:ascii="Times New Roman" w:eastAsia="Times New Roman" w:hAnsi="Times New Roman" w:cs="Times New Roman"/>
                <w:color w:val="000000"/>
                <w:sz w:val="20"/>
                <w:szCs w:val="20"/>
                <w:lang w:eastAsia="cs-CZ"/>
              </w:rPr>
              <w:t>k učení / k řešení problémů / komunikační / sociální a personální</w:t>
            </w:r>
          </w:p>
        </w:tc>
        <w:tc>
          <w:tcPr>
            <w:tcW w:w="164" w:type="dxa"/>
            <w:vAlign w:val="center"/>
            <w:hideMark/>
          </w:tcPr>
          <w:p w14:paraId="326D040D" w14:textId="77777777" w:rsidR="00F36681" w:rsidRPr="00F36681" w:rsidRDefault="00F36681" w:rsidP="00F36681">
            <w:pPr>
              <w:spacing w:after="0" w:line="240" w:lineRule="auto"/>
              <w:rPr>
                <w:rFonts w:ascii="Times New Roman" w:eastAsia="Times New Roman" w:hAnsi="Times New Roman" w:cs="Times New Roman"/>
                <w:sz w:val="20"/>
                <w:szCs w:val="20"/>
                <w:lang w:eastAsia="cs-CZ"/>
              </w:rPr>
            </w:pPr>
          </w:p>
        </w:tc>
      </w:tr>
    </w:tbl>
    <w:p w14:paraId="5BFFE58E" w14:textId="77777777" w:rsidR="00F36681" w:rsidRDefault="00F36681" w:rsidP="00F36681">
      <w:pPr>
        <w:pStyle w:val="Odstavecseseznamem"/>
        <w:spacing w:after="0" w:line="360" w:lineRule="auto"/>
        <w:ind w:left="0"/>
        <w:jc w:val="both"/>
        <w:rPr>
          <w:rFonts w:ascii="Times New Roman" w:hAnsi="Times New Roman" w:cs="Times New Roman"/>
          <w:color w:val="000000"/>
          <w:sz w:val="24"/>
          <w:szCs w:val="24"/>
        </w:rPr>
      </w:pPr>
    </w:p>
    <w:p w14:paraId="1A79B21B" w14:textId="6B393A48" w:rsidR="00E05D6F" w:rsidRDefault="00E05D6F" w:rsidP="00E05D6F">
      <w:pPr>
        <w:pStyle w:val="Odstavecseseznamem"/>
        <w:spacing w:after="0" w:line="360" w:lineRule="auto"/>
        <w:ind w:left="0"/>
        <w:jc w:val="both"/>
        <w:rPr>
          <w:rFonts w:ascii="Times New Roman" w:hAnsi="Times New Roman" w:cs="Times New Roman"/>
          <w:color w:val="000000"/>
          <w:sz w:val="24"/>
          <w:szCs w:val="24"/>
        </w:rPr>
      </w:pPr>
    </w:p>
    <w:p w14:paraId="70DC9EB9" w14:textId="77777777" w:rsidR="00E05D6F" w:rsidRDefault="00E05D6F" w:rsidP="00E05D6F">
      <w:pPr>
        <w:pStyle w:val="Odstavecseseznamem"/>
        <w:spacing w:after="0" w:line="360" w:lineRule="auto"/>
        <w:ind w:left="0"/>
        <w:jc w:val="both"/>
        <w:rPr>
          <w:rFonts w:ascii="Times New Roman" w:hAnsi="Times New Roman" w:cs="Times New Roman"/>
          <w:color w:val="000000"/>
          <w:sz w:val="24"/>
          <w:szCs w:val="24"/>
        </w:rPr>
      </w:pPr>
    </w:p>
    <w:tbl>
      <w:tblPr>
        <w:tblW w:w="9432" w:type="dxa"/>
        <w:tblCellMar>
          <w:left w:w="70" w:type="dxa"/>
          <w:right w:w="70" w:type="dxa"/>
        </w:tblCellMar>
        <w:tblLook w:val="04A0" w:firstRow="1" w:lastRow="0" w:firstColumn="1" w:lastColumn="0" w:noHBand="0" w:noVBand="1"/>
      </w:tblPr>
      <w:tblGrid>
        <w:gridCol w:w="796"/>
        <w:gridCol w:w="718"/>
        <w:gridCol w:w="2172"/>
        <w:gridCol w:w="1696"/>
        <w:gridCol w:w="3832"/>
        <w:gridCol w:w="218"/>
      </w:tblGrid>
      <w:tr w:rsidR="00A371C5" w:rsidRPr="00A371C5" w14:paraId="3153B615" w14:textId="77777777" w:rsidTr="00A371C5">
        <w:trPr>
          <w:trHeight w:val="400"/>
        </w:trPr>
        <w:tc>
          <w:tcPr>
            <w:tcW w:w="9214" w:type="dxa"/>
            <w:gridSpan w:val="5"/>
            <w:tcBorders>
              <w:top w:val="nil"/>
              <w:left w:val="nil"/>
              <w:bottom w:val="nil"/>
              <w:right w:val="nil"/>
            </w:tcBorders>
            <w:shd w:val="clear" w:color="auto" w:fill="auto"/>
            <w:noWrap/>
            <w:vAlign w:val="bottom"/>
            <w:hideMark/>
          </w:tcPr>
          <w:p w14:paraId="6032BD25" w14:textId="71A0EE35" w:rsidR="00A371C5" w:rsidRPr="00A371C5" w:rsidRDefault="00A371C5" w:rsidP="00726A3B">
            <w:pPr>
              <w:spacing w:after="0" w:line="240" w:lineRule="auto"/>
              <w:rPr>
                <w:rFonts w:ascii="Times New Roman" w:eastAsia="Times New Roman" w:hAnsi="Times New Roman" w:cs="Times New Roman"/>
                <w:color w:val="000000"/>
                <w:sz w:val="24"/>
                <w:szCs w:val="24"/>
                <w:lang w:eastAsia="cs-CZ"/>
              </w:rPr>
            </w:pPr>
            <w:r w:rsidRPr="00A371C5">
              <w:rPr>
                <w:rFonts w:ascii="Times New Roman" w:eastAsia="Times New Roman" w:hAnsi="Times New Roman" w:cs="Times New Roman"/>
                <w:color w:val="000000"/>
                <w:sz w:val="24"/>
                <w:szCs w:val="24"/>
                <w:lang w:eastAsia="cs-CZ"/>
              </w:rPr>
              <w:lastRenderedPageBreak/>
              <w:t xml:space="preserve">Školní programy určené pro </w:t>
            </w:r>
            <w:r w:rsidR="00726A3B">
              <w:rPr>
                <w:rFonts w:ascii="Times New Roman" w:eastAsia="Times New Roman" w:hAnsi="Times New Roman" w:cs="Times New Roman"/>
                <w:color w:val="000000"/>
                <w:sz w:val="24"/>
                <w:szCs w:val="24"/>
                <w:lang w:eastAsia="cs-CZ"/>
              </w:rPr>
              <w:t>žáky</w:t>
            </w:r>
            <w:r w:rsidRPr="00A371C5">
              <w:rPr>
                <w:rFonts w:ascii="Times New Roman" w:eastAsia="Times New Roman" w:hAnsi="Times New Roman" w:cs="Times New Roman"/>
                <w:color w:val="000000"/>
                <w:sz w:val="24"/>
                <w:szCs w:val="24"/>
                <w:lang w:eastAsia="cs-CZ"/>
              </w:rPr>
              <w:t xml:space="preserve"> základních škol</w:t>
            </w:r>
          </w:p>
        </w:tc>
        <w:tc>
          <w:tcPr>
            <w:tcW w:w="218" w:type="dxa"/>
            <w:tcBorders>
              <w:top w:val="nil"/>
              <w:left w:val="nil"/>
              <w:bottom w:val="nil"/>
              <w:right w:val="nil"/>
            </w:tcBorders>
            <w:shd w:val="clear" w:color="auto" w:fill="auto"/>
            <w:noWrap/>
            <w:vAlign w:val="bottom"/>
            <w:hideMark/>
          </w:tcPr>
          <w:p w14:paraId="158F30E6" w14:textId="77777777" w:rsidR="00A371C5" w:rsidRPr="00A371C5" w:rsidRDefault="00A371C5" w:rsidP="00A371C5">
            <w:pPr>
              <w:spacing w:after="0" w:line="240" w:lineRule="auto"/>
              <w:rPr>
                <w:rFonts w:ascii="Times New Roman" w:eastAsia="Times New Roman" w:hAnsi="Times New Roman" w:cs="Times New Roman"/>
                <w:color w:val="000000"/>
                <w:sz w:val="24"/>
                <w:szCs w:val="24"/>
                <w:lang w:eastAsia="cs-CZ"/>
              </w:rPr>
            </w:pPr>
          </w:p>
        </w:tc>
      </w:tr>
      <w:tr w:rsidR="00A371C5" w:rsidRPr="00A371C5" w14:paraId="418CB8D2" w14:textId="77777777" w:rsidTr="00A371C5">
        <w:trPr>
          <w:trHeight w:val="530"/>
        </w:trPr>
        <w:tc>
          <w:tcPr>
            <w:tcW w:w="79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37D04E3"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Obor</w:t>
            </w:r>
          </w:p>
        </w:tc>
        <w:tc>
          <w:tcPr>
            <w:tcW w:w="718" w:type="dxa"/>
            <w:tcBorders>
              <w:top w:val="single" w:sz="12" w:space="0" w:color="auto"/>
              <w:left w:val="nil"/>
              <w:bottom w:val="single" w:sz="12" w:space="0" w:color="auto"/>
              <w:right w:val="single" w:sz="12" w:space="0" w:color="auto"/>
            </w:tcBorders>
            <w:shd w:val="clear" w:color="auto" w:fill="auto"/>
            <w:noWrap/>
            <w:vAlign w:val="bottom"/>
            <w:hideMark/>
          </w:tcPr>
          <w:p w14:paraId="1E3180B0"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Ročník</w:t>
            </w:r>
          </w:p>
        </w:tc>
        <w:tc>
          <w:tcPr>
            <w:tcW w:w="2172" w:type="dxa"/>
            <w:tcBorders>
              <w:top w:val="single" w:sz="12" w:space="0" w:color="auto"/>
              <w:left w:val="nil"/>
              <w:bottom w:val="single" w:sz="12" w:space="0" w:color="auto"/>
              <w:right w:val="single" w:sz="12" w:space="0" w:color="auto"/>
            </w:tcBorders>
            <w:shd w:val="clear" w:color="auto" w:fill="auto"/>
            <w:noWrap/>
            <w:vAlign w:val="bottom"/>
            <w:hideMark/>
          </w:tcPr>
          <w:p w14:paraId="6C229C1A"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Název programu </w:t>
            </w:r>
          </w:p>
        </w:tc>
        <w:tc>
          <w:tcPr>
            <w:tcW w:w="1696" w:type="dxa"/>
            <w:tcBorders>
              <w:top w:val="single" w:sz="12" w:space="0" w:color="auto"/>
              <w:left w:val="nil"/>
              <w:bottom w:val="single" w:sz="12" w:space="0" w:color="auto"/>
              <w:right w:val="single" w:sz="12" w:space="0" w:color="auto"/>
            </w:tcBorders>
            <w:shd w:val="clear" w:color="auto" w:fill="auto"/>
            <w:noWrap/>
            <w:vAlign w:val="bottom"/>
            <w:hideMark/>
          </w:tcPr>
          <w:p w14:paraId="06CB8C2F"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Oblast RVP</w:t>
            </w:r>
          </w:p>
        </w:tc>
        <w:tc>
          <w:tcPr>
            <w:tcW w:w="3832" w:type="dxa"/>
            <w:tcBorders>
              <w:top w:val="single" w:sz="12" w:space="0" w:color="auto"/>
              <w:left w:val="nil"/>
              <w:bottom w:val="single" w:sz="12" w:space="0" w:color="auto"/>
              <w:right w:val="single" w:sz="12" w:space="0" w:color="auto"/>
            </w:tcBorders>
            <w:shd w:val="clear" w:color="auto" w:fill="auto"/>
            <w:noWrap/>
            <w:vAlign w:val="bottom"/>
            <w:hideMark/>
          </w:tcPr>
          <w:p w14:paraId="49CD8891"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Klíčové kompetence</w:t>
            </w:r>
          </w:p>
        </w:tc>
        <w:tc>
          <w:tcPr>
            <w:tcW w:w="218" w:type="dxa"/>
            <w:vAlign w:val="center"/>
            <w:hideMark/>
          </w:tcPr>
          <w:p w14:paraId="6CFD03EE"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p>
        </w:tc>
      </w:tr>
      <w:tr w:rsidR="00C54B08" w:rsidRPr="00A371C5" w14:paraId="1B1A9195" w14:textId="77777777" w:rsidTr="00E26A31">
        <w:trPr>
          <w:trHeight w:val="432"/>
        </w:trPr>
        <w:tc>
          <w:tcPr>
            <w:tcW w:w="796" w:type="dxa"/>
            <w:vMerge w:val="restart"/>
            <w:tcBorders>
              <w:top w:val="nil"/>
              <w:left w:val="single" w:sz="12" w:space="0" w:color="auto"/>
              <w:right w:val="single" w:sz="8" w:space="0" w:color="auto"/>
            </w:tcBorders>
            <w:shd w:val="clear" w:color="auto" w:fill="auto"/>
            <w:noWrap/>
            <w:vAlign w:val="bottom"/>
            <w:hideMark/>
          </w:tcPr>
          <w:p w14:paraId="7728F2C4" w14:textId="77777777" w:rsidR="00C54B08" w:rsidRPr="00A371C5" w:rsidRDefault="00C54B08" w:rsidP="00C54B08">
            <w:pPr>
              <w:spacing w:after="0" w:line="48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biologie</w:t>
            </w:r>
          </w:p>
          <w:p w14:paraId="78F635D9" w14:textId="77777777" w:rsidR="00C54B08" w:rsidRPr="00A371C5" w:rsidRDefault="00C54B08" w:rsidP="00C54B08">
            <w:pPr>
              <w:spacing w:after="0" w:line="48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187CAE5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239C1E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7CCFD95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CD28B9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44229A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3944A09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18D0BDA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1B08ADD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3702332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E9B37C4" w14:textId="6A721AEA"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tc>
        <w:tc>
          <w:tcPr>
            <w:tcW w:w="718" w:type="dxa"/>
            <w:tcBorders>
              <w:top w:val="nil"/>
              <w:left w:val="nil"/>
              <w:bottom w:val="single" w:sz="8" w:space="0" w:color="auto"/>
              <w:right w:val="single" w:sz="8" w:space="0" w:color="auto"/>
            </w:tcBorders>
            <w:shd w:val="clear" w:color="auto" w:fill="auto"/>
            <w:noWrap/>
            <w:vAlign w:val="bottom"/>
            <w:hideMark/>
          </w:tcPr>
          <w:p w14:paraId="33B72E2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 - 2.</w:t>
            </w:r>
          </w:p>
        </w:tc>
        <w:tc>
          <w:tcPr>
            <w:tcW w:w="2172" w:type="dxa"/>
            <w:tcBorders>
              <w:top w:val="nil"/>
              <w:left w:val="nil"/>
              <w:bottom w:val="single" w:sz="8" w:space="0" w:color="auto"/>
              <w:right w:val="single" w:sz="8" w:space="0" w:color="auto"/>
            </w:tcBorders>
            <w:shd w:val="clear" w:color="auto" w:fill="auto"/>
            <w:noWrap/>
            <w:vAlign w:val="bottom"/>
            <w:hideMark/>
          </w:tcPr>
          <w:p w14:paraId="157145E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Lidské tělo jako puzzle</w:t>
            </w:r>
          </w:p>
        </w:tc>
        <w:tc>
          <w:tcPr>
            <w:tcW w:w="1696" w:type="dxa"/>
            <w:tcBorders>
              <w:top w:val="nil"/>
              <w:left w:val="nil"/>
              <w:bottom w:val="single" w:sz="8" w:space="0" w:color="auto"/>
              <w:right w:val="single" w:sz="8" w:space="0" w:color="auto"/>
            </w:tcBorders>
            <w:shd w:val="clear" w:color="auto" w:fill="auto"/>
            <w:noWrap/>
            <w:vAlign w:val="bottom"/>
            <w:hideMark/>
          </w:tcPr>
          <w:p w14:paraId="3592DB2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5DEE17C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 / sociální a personální / občanské</w:t>
            </w:r>
          </w:p>
        </w:tc>
        <w:tc>
          <w:tcPr>
            <w:tcW w:w="218" w:type="dxa"/>
            <w:vAlign w:val="center"/>
            <w:hideMark/>
          </w:tcPr>
          <w:p w14:paraId="1213C28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64B05F11" w14:textId="77777777" w:rsidTr="00E26A31">
        <w:trPr>
          <w:trHeight w:val="377"/>
        </w:trPr>
        <w:tc>
          <w:tcPr>
            <w:tcW w:w="796" w:type="dxa"/>
            <w:vMerge/>
            <w:tcBorders>
              <w:left w:val="single" w:sz="12" w:space="0" w:color="auto"/>
              <w:right w:val="single" w:sz="8" w:space="0" w:color="auto"/>
            </w:tcBorders>
            <w:shd w:val="clear" w:color="auto" w:fill="auto"/>
            <w:noWrap/>
            <w:vAlign w:val="bottom"/>
            <w:hideMark/>
          </w:tcPr>
          <w:p w14:paraId="654FC11E" w14:textId="1AB043E2"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3FB07A6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 - 2.</w:t>
            </w:r>
          </w:p>
        </w:tc>
        <w:tc>
          <w:tcPr>
            <w:tcW w:w="2172" w:type="dxa"/>
            <w:tcBorders>
              <w:top w:val="nil"/>
              <w:left w:val="nil"/>
              <w:bottom w:val="single" w:sz="8" w:space="0" w:color="auto"/>
              <w:right w:val="single" w:sz="8" w:space="0" w:color="auto"/>
            </w:tcBorders>
            <w:shd w:val="clear" w:color="auto" w:fill="auto"/>
            <w:noWrap/>
            <w:vAlign w:val="bottom"/>
            <w:hideMark/>
          </w:tcPr>
          <w:p w14:paraId="7053DD5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Podmořské dobrodružství</w:t>
            </w:r>
          </w:p>
        </w:tc>
        <w:tc>
          <w:tcPr>
            <w:tcW w:w="1696" w:type="dxa"/>
            <w:tcBorders>
              <w:top w:val="nil"/>
              <w:left w:val="nil"/>
              <w:bottom w:val="single" w:sz="8" w:space="0" w:color="auto"/>
              <w:right w:val="single" w:sz="8" w:space="0" w:color="auto"/>
            </w:tcBorders>
            <w:shd w:val="clear" w:color="auto" w:fill="auto"/>
            <w:noWrap/>
            <w:vAlign w:val="bottom"/>
            <w:hideMark/>
          </w:tcPr>
          <w:p w14:paraId="5C5E2C7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23DD9CF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 / sociální a personální / občanské</w:t>
            </w:r>
          </w:p>
        </w:tc>
        <w:tc>
          <w:tcPr>
            <w:tcW w:w="218" w:type="dxa"/>
            <w:vAlign w:val="center"/>
            <w:hideMark/>
          </w:tcPr>
          <w:p w14:paraId="07DA81C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073CDB18" w14:textId="77777777" w:rsidTr="00E26A31">
        <w:trPr>
          <w:trHeight w:val="312"/>
        </w:trPr>
        <w:tc>
          <w:tcPr>
            <w:tcW w:w="796" w:type="dxa"/>
            <w:vMerge/>
            <w:tcBorders>
              <w:left w:val="single" w:sz="12" w:space="0" w:color="auto"/>
              <w:right w:val="single" w:sz="8" w:space="0" w:color="auto"/>
            </w:tcBorders>
            <w:shd w:val="clear" w:color="auto" w:fill="auto"/>
            <w:noWrap/>
            <w:vAlign w:val="bottom"/>
            <w:hideMark/>
          </w:tcPr>
          <w:p w14:paraId="5D3BF17B" w14:textId="3C1AC370"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5FABE18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 - 2.</w:t>
            </w:r>
          </w:p>
        </w:tc>
        <w:tc>
          <w:tcPr>
            <w:tcW w:w="2172" w:type="dxa"/>
            <w:tcBorders>
              <w:top w:val="nil"/>
              <w:left w:val="nil"/>
              <w:bottom w:val="single" w:sz="8" w:space="0" w:color="auto"/>
              <w:right w:val="single" w:sz="8" w:space="0" w:color="auto"/>
            </w:tcBorders>
            <w:shd w:val="clear" w:color="auto" w:fill="auto"/>
            <w:noWrap/>
            <w:vAlign w:val="bottom"/>
            <w:hideMark/>
          </w:tcPr>
          <w:p w14:paraId="5FF732A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Labyrint smyslů</w:t>
            </w:r>
          </w:p>
        </w:tc>
        <w:tc>
          <w:tcPr>
            <w:tcW w:w="1696" w:type="dxa"/>
            <w:tcBorders>
              <w:top w:val="nil"/>
              <w:left w:val="nil"/>
              <w:bottom w:val="single" w:sz="8" w:space="0" w:color="auto"/>
              <w:right w:val="single" w:sz="8" w:space="0" w:color="auto"/>
            </w:tcBorders>
            <w:shd w:val="clear" w:color="auto" w:fill="auto"/>
            <w:noWrap/>
            <w:vAlign w:val="bottom"/>
            <w:hideMark/>
          </w:tcPr>
          <w:p w14:paraId="295F4F9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487D37A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 / sociální a personální</w:t>
            </w:r>
          </w:p>
        </w:tc>
        <w:tc>
          <w:tcPr>
            <w:tcW w:w="218" w:type="dxa"/>
            <w:vAlign w:val="center"/>
            <w:hideMark/>
          </w:tcPr>
          <w:p w14:paraId="06CD262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65B96FB0" w14:textId="77777777" w:rsidTr="00E26A31">
        <w:trPr>
          <w:trHeight w:val="405"/>
        </w:trPr>
        <w:tc>
          <w:tcPr>
            <w:tcW w:w="796" w:type="dxa"/>
            <w:vMerge/>
            <w:tcBorders>
              <w:left w:val="single" w:sz="12" w:space="0" w:color="auto"/>
              <w:right w:val="single" w:sz="8" w:space="0" w:color="auto"/>
            </w:tcBorders>
            <w:shd w:val="clear" w:color="auto" w:fill="auto"/>
            <w:noWrap/>
            <w:vAlign w:val="bottom"/>
            <w:hideMark/>
          </w:tcPr>
          <w:p w14:paraId="44ADDB0B" w14:textId="1C497179"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5CB91F1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 - 2.</w:t>
            </w:r>
          </w:p>
        </w:tc>
        <w:tc>
          <w:tcPr>
            <w:tcW w:w="2172" w:type="dxa"/>
            <w:tcBorders>
              <w:top w:val="nil"/>
              <w:left w:val="nil"/>
              <w:bottom w:val="single" w:sz="8" w:space="0" w:color="auto"/>
              <w:right w:val="single" w:sz="8" w:space="0" w:color="auto"/>
            </w:tcBorders>
            <w:shd w:val="clear" w:color="auto" w:fill="auto"/>
            <w:noWrap/>
            <w:vAlign w:val="bottom"/>
            <w:hideMark/>
          </w:tcPr>
          <w:p w14:paraId="44EABD5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U vodníků na rybníku </w:t>
            </w:r>
          </w:p>
        </w:tc>
        <w:tc>
          <w:tcPr>
            <w:tcW w:w="1696" w:type="dxa"/>
            <w:tcBorders>
              <w:top w:val="nil"/>
              <w:left w:val="nil"/>
              <w:bottom w:val="single" w:sz="8" w:space="0" w:color="auto"/>
              <w:right w:val="single" w:sz="8" w:space="0" w:color="auto"/>
            </w:tcBorders>
            <w:shd w:val="clear" w:color="auto" w:fill="auto"/>
            <w:noWrap/>
            <w:vAlign w:val="bottom"/>
            <w:hideMark/>
          </w:tcPr>
          <w:p w14:paraId="7C6EF32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4773B1C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občanské</w:t>
            </w:r>
          </w:p>
        </w:tc>
        <w:tc>
          <w:tcPr>
            <w:tcW w:w="218" w:type="dxa"/>
            <w:vAlign w:val="center"/>
            <w:hideMark/>
          </w:tcPr>
          <w:p w14:paraId="3C78148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3F588CAF" w14:textId="77777777" w:rsidTr="00E26A31">
        <w:trPr>
          <w:trHeight w:val="355"/>
        </w:trPr>
        <w:tc>
          <w:tcPr>
            <w:tcW w:w="796" w:type="dxa"/>
            <w:vMerge/>
            <w:tcBorders>
              <w:left w:val="single" w:sz="12" w:space="0" w:color="auto"/>
              <w:right w:val="single" w:sz="8" w:space="0" w:color="auto"/>
            </w:tcBorders>
            <w:shd w:val="clear" w:color="auto" w:fill="auto"/>
            <w:noWrap/>
            <w:vAlign w:val="bottom"/>
            <w:hideMark/>
          </w:tcPr>
          <w:p w14:paraId="15FEA68E" w14:textId="59FC1A7F"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6548537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 - 2.</w:t>
            </w:r>
          </w:p>
        </w:tc>
        <w:tc>
          <w:tcPr>
            <w:tcW w:w="2172" w:type="dxa"/>
            <w:tcBorders>
              <w:top w:val="nil"/>
              <w:left w:val="nil"/>
              <w:bottom w:val="single" w:sz="8" w:space="0" w:color="auto"/>
              <w:right w:val="single" w:sz="8" w:space="0" w:color="auto"/>
            </w:tcBorders>
            <w:shd w:val="clear" w:color="auto" w:fill="auto"/>
            <w:noWrap/>
            <w:vAlign w:val="bottom"/>
            <w:hideMark/>
          </w:tcPr>
          <w:p w14:paraId="22B74A8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Kouzla s vodou</w:t>
            </w:r>
          </w:p>
        </w:tc>
        <w:tc>
          <w:tcPr>
            <w:tcW w:w="1696" w:type="dxa"/>
            <w:tcBorders>
              <w:top w:val="nil"/>
              <w:left w:val="nil"/>
              <w:bottom w:val="single" w:sz="8" w:space="0" w:color="auto"/>
              <w:right w:val="single" w:sz="8" w:space="0" w:color="auto"/>
            </w:tcBorders>
            <w:shd w:val="clear" w:color="auto" w:fill="auto"/>
            <w:noWrap/>
            <w:vAlign w:val="bottom"/>
            <w:hideMark/>
          </w:tcPr>
          <w:p w14:paraId="6CB2393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0C4AB51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 / sociální a personální / občanské</w:t>
            </w:r>
          </w:p>
        </w:tc>
        <w:tc>
          <w:tcPr>
            <w:tcW w:w="218" w:type="dxa"/>
            <w:vAlign w:val="center"/>
            <w:hideMark/>
          </w:tcPr>
          <w:p w14:paraId="2912552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7E46FEC8" w14:textId="77777777" w:rsidTr="00E26A31">
        <w:trPr>
          <w:trHeight w:val="291"/>
        </w:trPr>
        <w:tc>
          <w:tcPr>
            <w:tcW w:w="796" w:type="dxa"/>
            <w:vMerge/>
            <w:tcBorders>
              <w:left w:val="single" w:sz="12" w:space="0" w:color="auto"/>
              <w:right w:val="single" w:sz="8" w:space="0" w:color="auto"/>
            </w:tcBorders>
            <w:shd w:val="clear" w:color="auto" w:fill="auto"/>
            <w:noWrap/>
            <w:vAlign w:val="bottom"/>
            <w:hideMark/>
          </w:tcPr>
          <w:p w14:paraId="4319EA2B" w14:textId="69590694"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5439503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3. - 4. </w:t>
            </w:r>
          </w:p>
        </w:tc>
        <w:tc>
          <w:tcPr>
            <w:tcW w:w="2172" w:type="dxa"/>
            <w:tcBorders>
              <w:top w:val="nil"/>
              <w:left w:val="nil"/>
              <w:bottom w:val="single" w:sz="8" w:space="0" w:color="auto"/>
              <w:right w:val="single" w:sz="8" w:space="0" w:color="auto"/>
            </w:tcBorders>
            <w:shd w:val="clear" w:color="auto" w:fill="auto"/>
            <w:noWrap/>
            <w:vAlign w:val="bottom"/>
            <w:hideMark/>
          </w:tcPr>
          <w:p w14:paraId="35C7D4C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Jedinečné vlastnosti vody</w:t>
            </w:r>
          </w:p>
        </w:tc>
        <w:tc>
          <w:tcPr>
            <w:tcW w:w="1696" w:type="dxa"/>
            <w:tcBorders>
              <w:top w:val="nil"/>
              <w:left w:val="nil"/>
              <w:bottom w:val="single" w:sz="8" w:space="0" w:color="auto"/>
              <w:right w:val="single" w:sz="8" w:space="0" w:color="auto"/>
            </w:tcBorders>
            <w:shd w:val="clear" w:color="auto" w:fill="auto"/>
            <w:noWrap/>
            <w:vAlign w:val="bottom"/>
            <w:hideMark/>
          </w:tcPr>
          <w:p w14:paraId="4E39CA7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1A19866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 / sociální a personální / občanské</w:t>
            </w:r>
          </w:p>
        </w:tc>
        <w:tc>
          <w:tcPr>
            <w:tcW w:w="218" w:type="dxa"/>
            <w:vAlign w:val="center"/>
            <w:hideMark/>
          </w:tcPr>
          <w:p w14:paraId="604626A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39FCBB11" w14:textId="77777777" w:rsidTr="00E26A31">
        <w:trPr>
          <w:trHeight w:val="383"/>
        </w:trPr>
        <w:tc>
          <w:tcPr>
            <w:tcW w:w="796" w:type="dxa"/>
            <w:vMerge/>
            <w:tcBorders>
              <w:left w:val="single" w:sz="12" w:space="0" w:color="auto"/>
              <w:right w:val="single" w:sz="8" w:space="0" w:color="auto"/>
            </w:tcBorders>
            <w:shd w:val="clear" w:color="auto" w:fill="auto"/>
            <w:noWrap/>
            <w:vAlign w:val="bottom"/>
            <w:hideMark/>
          </w:tcPr>
          <w:p w14:paraId="04A93E7D" w14:textId="70F2E2CD"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6BCEF06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4. - 5.</w:t>
            </w:r>
          </w:p>
        </w:tc>
        <w:tc>
          <w:tcPr>
            <w:tcW w:w="2172" w:type="dxa"/>
            <w:tcBorders>
              <w:top w:val="nil"/>
              <w:left w:val="nil"/>
              <w:bottom w:val="single" w:sz="8" w:space="0" w:color="auto"/>
              <w:right w:val="single" w:sz="8" w:space="0" w:color="auto"/>
            </w:tcBorders>
            <w:shd w:val="clear" w:color="auto" w:fill="auto"/>
            <w:noWrap/>
            <w:vAlign w:val="bottom"/>
            <w:hideMark/>
          </w:tcPr>
          <w:p w14:paraId="7CE901E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Svět pod vodní hladinou</w:t>
            </w:r>
          </w:p>
        </w:tc>
        <w:tc>
          <w:tcPr>
            <w:tcW w:w="1696" w:type="dxa"/>
            <w:tcBorders>
              <w:top w:val="nil"/>
              <w:left w:val="nil"/>
              <w:bottom w:val="single" w:sz="8" w:space="0" w:color="auto"/>
              <w:right w:val="single" w:sz="8" w:space="0" w:color="auto"/>
            </w:tcBorders>
            <w:shd w:val="clear" w:color="auto" w:fill="auto"/>
            <w:noWrap/>
            <w:vAlign w:val="bottom"/>
            <w:hideMark/>
          </w:tcPr>
          <w:p w14:paraId="11FA98D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55C54FA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občanské</w:t>
            </w:r>
          </w:p>
        </w:tc>
        <w:tc>
          <w:tcPr>
            <w:tcW w:w="218" w:type="dxa"/>
            <w:vAlign w:val="center"/>
            <w:hideMark/>
          </w:tcPr>
          <w:p w14:paraId="0D8ECA8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7C80D46A" w14:textId="77777777" w:rsidTr="00E26A31">
        <w:trPr>
          <w:trHeight w:val="461"/>
        </w:trPr>
        <w:tc>
          <w:tcPr>
            <w:tcW w:w="796" w:type="dxa"/>
            <w:vMerge/>
            <w:tcBorders>
              <w:left w:val="single" w:sz="12" w:space="0" w:color="auto"/>
              <w:right w:val="single" w:sz="8" w:space="0" w:color="auto"/>
            </w:tcBorders>
            <w:shd w:val="clear" w:color="auto" w:fill="auto"/>
            <w:noWrap/>
            <w:vAlign w:val="bottom"/>
            <w:hideMark/>
          </w:tcPr>
          <w:p w14:paraId="2FA15817" w14:textId="2AEE9C75"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5BBD26D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6. - 7.</w:t>
            </w:r>
          </w:p>
        </w:tc>
        <w:tc>
          <w:tcPr>
            <w:tcW w:w="2172" w:type="dxa"/>
            <w:tcBorders>
              <w:top w:val="nil"/>
              <w:left w:val="nil"/>
              <w:bottom w:val="single" w:sz="8" w:space="0" w:color="auto"/>
              <w:right w:val="single" w:sz="8" w:space="0" w:color="auto"/>
            </w:tcBorders>
            <w:shd w:val="clear" w:color="auto" w:fill="auto"/>
            <w:noWrap/>
            <w:vAlign w:val="bottom"/>
            <w:hideMark/>
          </w:tcPr>
          <w:p w14:paraId="0287368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Svět v kapce vody</w:t>
            </w:r>
          </w:p>
        </w:tc>
        <w:tc>
          <w:tcPr>
            <w:tcW w:w="1696" w:type="dxa"/>
            <w:tcBorders>
              <w:top w:val="nil"/>
              <w:left w:val="nil"/>
              <w:bottom w:val="single" w:sz="8" w:space="0" w:color="auto"/>
              <w:right w:val="single" w:sz="8" w:space="0" w:color="auto"/>
            </w:tcBorders>
            <w:shd w:val="clear" w:color="auto" w:fill="auto"/>
            <w:noWrap/>
            <w:vAlign w:val="bottom"/>
            <w:hideMark/>
          </w:tcPr>
          <w:p w14:paraId="1843DCF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7E81D11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občanské</w:t>
            </w:r>
          </w:p>
        </w:tc>
        <w:tc>
          <w:tcPr>
            <w:tcW w:w="218" w:type="dxa"/>
            <w:vAlign w:val="center"/>
            <w:hideMark/>
          </w:tcPr>
          <w:p w14:paraId="553F67E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4B11DFF2" w14:textId="77777777" w:rsidTr="00E26A31">
        <w:trPr>
          <w:trHeight w:val="410"/>
        </w:trPr>
        <w:tc>
          <w:tcPr>
            <w:tcW w:w="796" w:type="dxa"/>
            <w:vMerge/>
            <w:tcBorders>
              <w:left w:val="single" w:sz="12" w:space="0" w:color="auto"/>
              <w:right w:val="single" w:sz="8" w:space="0" w:color="auto"/>
            </w:tcBorders>
            <w:shd w:val="clear" w:color="auto" w:fill="auto"/>
            <w:noWrap/>
            <w:vAlign w:val="bottom"/>
            <w:hideMark/>
          </w:tcPr>
          <w:p w14:paraId="7561D0C1" w14:textId="260E9725"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44926BD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6. - 7.</w:t>
            </w:r>
          </w:p>
        </w:tc>
        <w:tc>
          <w:tcPr>
            <w:tcW w:w="2172" w:type="dxa"/>
            <w:tcBorders>
              <w:top w:val="nil"/>
              <w:left w:val="nil"/>
              <w:bottom w:val="single" w:sz="8" w:space="0" w:color="auto"/>
              <w:right w:val="single" w:sz="8" w:space="0" w:color="auto"/>
            </w:tcBorders>
            <w:shd w:val="clear" w:color="auto" w:fill="auto"/>
            <w:noWrap/>
            <w:vAlign w:val="bottom"/>
            <w:hideMark/>
          </w:tcPr>
          <w:p w14:paraId="403F9DA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Tajuplná krása rostlin</w:t>
            </w:r>
          </w:p>
        </w:tc>
        <w:tc>
          <w:tcPr>
            <w:tcW w:w="1696" w:type="dxa"/>
            <w:tcBorders>
              <w:top w:val="nil"/>
              <w:left w:val="nil"/>
              <w:bottom w:val="single" w:sz="8" w:space="0" w:color="auto"/>
              <w:right w:val="single" w:sz="8" w:space="0" w:color="auto"/>
            </w:tcBorders>
            <w:shd w:val="clear" w:color="auto" w:fill="auto"/>
            <w:noWrap/>
            <w:vAlign w:val="bottom"/>
            <w:hideMark/>
          </w:tcPr>
          <w:p w14:paraId="638ED56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799D6E7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pracovní</w:t>
            </w:r>
          </w:p>
        </w:tc>
        <w:tc>
          <w:tcPr>
            <w:tcW w:w="218" w:type="dxa"/>
            <w:vAlign w:val="center"/>
            <w:hideMark/>
          </w:tcPr>
          <w:p w14:paraId="27A39ED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1A604387" w14:textId="77777777" w:rsidTr="00E26A31">
        <w:trPr>
          <w:trHeight w:val="360"/>
        </w:trPr>
        <w:tc>
          <w:tcPr>
            <w:tcW w:w="796" w:type="dxa"/>
            <w:vMerge/>
            <w:tcBorders>
              <w:left w:val="single" w:sz="12" w:space="0" w:color="auto"/>
              <w:right w:val="single" w:sz="8" w:space="0" w:color="auto"/>
            </w:tcBorders>
            <w:shd w:val="clear" w:color="auto" w:fill="auto"/>
            <w:noWrap/>
            <w:vAlign w:val="bottom"/>
            <w:hideMark/>
          </w:tcPr>
          <w:p w14:paraId="07C91D16" w14:textId="0316A6DE"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496D841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6. - 8.</w:t>
            </w:r>
          </w:p>
        </w:tc>
        <w:tc>
          <w:tcPr>
            <w:tcW w:w="2172" w:type="dxa"/>
            <w:tcBorders>
              <w:top w:val="nil"/>
              <w:left w:val="nil"/>
              <w:bottom w:val="single" w:sz="8" w:space="0" w:color="auto"/>
              <w:right w:val="single" w:sz="8" w:space="0" w:color="auto"/>
            </w:tcBorders>
            <w:shd w:val="clear" w:color="auto" w:fill="auto"/>
            <w:noWrap/>
            <w:vAlign w:val="bottom"/>
            <w:hideMark/>
          </w:tcPr>
          <w:p w14:paraId="09727CC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Odpudivý nebo kouzelní</w:t>
            </w:r>
          </w:p>
        </w:tc>
        <w:tc>
          <w:tcPr>
            <w:tcW w:w="1696" w:type="dxa"/>
            <w:tcBorders>
              <w:top w:val="nil"/>
              <w:left w:val="nil"/>
              <w:bottom w:val="single" w:sz="8" w:space="0" w:color="auto"/>
              <w:right w:val="single" w:sz="8" w:space="0" w:color="auto"/>
            </w:tcBorders>
            <w:shd w:val="clear" w:color="auto" w:fill="auto"/>
            <w:noWrap/>
            <w:vAlign w:val="bottom"/>
            <w:hideMark/>
          </w:tcPr>
          <w:p w14:paraId="08294D7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338C7A2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w:t>
            </w:r>
          </w:p>
        </w:tc>
        <w:tc>
          <w:tcPr>
            <w:tcW w:w="218" w:type="dxa"/>
            <w:vAlign w:val="center"/>
            <w:hideMark/>
          </w:tcPr>
          <w:p w14:paraId="2F38354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4DE7808E" w14:textId="77777777" w:rsidTr="00E26A31">
        <w:trPr>
          <w:trHeight w:val="439"/>
        </w:trPr>
        <w:tc>
          <w:tcPr>
            <w:tcW w:w="796" w:type="dxa"/>
            <w:vMerge/>
            <w:tcBorders>
              <w:left w:val="single" w:sz="12" w:space="0" w:color="auto"/>
              <w:right w:val="single" w:sz="8" w:space="0" w:color="auto"/>
            </w:tcBorders>
            <w:shd w:val="clear" w:color="auto" w:fill="auto"/>
            <w:noWrap/>
            <w:vAlign w:val="bottom"/>
            <w:hideMark/>
          </w:tcPr>
          <w:p w14:paraId="7A0B5301" w14:textId="3527396C"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1F7C39B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7. - 8.</w:t>
            </w:r>
          </w:p>
        </w:tc>
        <w:tc>
          <w:tcPr>
            <w:tcW w:w="2172" w:type="dxa"/>
            <w:tcBorders>
              <w:top w:val="nil"/>
              <w:left w:val="nil"/>
              <w:bottom w:val="single" w:sz="8" w:space="0" w:color="auto"/>
              <w:right w:val="single" w:sz="8" w:space="0" w:color="auto"/>
            </w:tcBorders>
            <w:shd w:val="clear" w:color="auto" w:fill="auto"/>
            <w:noWrap/>
            <w:vAlign w:val="bottom"/>
            <w:hideMark/>
          </w:tcPr>
          <w:p w14:paraId="7BBEC7C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(Ne)všední ryby</w:t>
            </w:r>
          </w:p>
        </w:tc>
        <w:tc>
          <w:tcPr>
            <w:tcW w:w="1696" w:type="dxa"/>
            <w:tcBorders>
              <w:top w:val="nil"/>
              <w:left w:val="nil"/>
              <w:bottom w:val="single" w:sz="8" w:space="0" w:color="auto"/>
              <w:right w:val="single" w:sz="8" w:space="0" w:color="auto"/>
            </w:tcBorders>
            <w:shd w:val="clear" w:color="auto" w:fill="auto"/>
            <w:noWrap/>
            <w:vAlign w:val="bottom"/>
            <w:hideMark/>
          </w:tcPr>
          <w:p w14:paraId="6102A36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3D44D5A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w:t>
            </w:r>
          </w:p>
        </w:tc>
        <w:tc>
          <w:tcPr>
            <w:tcW w:w="218" w:type="dxa"/>
            <w:vAlign w:val="center"/>
            <w:hideMark/>
          </w:tcPr>
          <w:p w14:paraId="14C4687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3E4C2ADF" w14:textId="77777777" w:rsidTr="00E26A31">
        <w:trPr>
          <w:trHeight w:val="389"/>
        </w:trPr>
        <w:tc>
          <w:tcPr>
            <w:tcW w:w="796" w:type="dxa"/>
            <w:vMerge/>
            <w:tcBorders>
              <w:left w:val="single" w:sz="12" w:space="0" w:color="auto"/>
              <w:bottom w:val="single" w:sz="8" w:space="0" w:color="auto"/>
              <w:right w:val="single" w:sz="8" w:space="0" w:color="auto"/>
            </w:tcBorders>
            <w:shd w:val="clear" w:color="auto" w:fill="auto"/>
            <w:noWrap/>
            <w:vAlign w:val="bottom"/>
            <w:hideMark/>
          </w:tcPr>
          <w:p w14:paraId="453BA8B1" w14:textId="563B9FA4"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1CC377B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 - 9.</w:t>
            </w:r>
          </w:p>
        </w:tc>
        <w:tc>
          <w:tcPr>
            <w:tcW w:w="2172" w:type="dxa"/>
            <w:tcBorders>
              <w:top w:val="nil"/>
              <w:left w:val="nil"/>
              <w:bottom w:val="single" w:sz="8" w:space="0" w:color="auto"/>
              <w:right w:val="single" w:sz="8" w:space="0" w:color="auto"/>
            </w:tcBorders>
            <w:shd w:val="clear" w:color="auto" w:fill="auto"/>
            <w:noWrap/>
            <w:vAlign w:val="bottom"/>
            <w:hideMark/>
          </w:tcPr>
          <w:p w14:paraId="11D4E3D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Chemie zažívání</w:t>
            </w:r>
          </w:p>
        </w:tc>
        <w:tc>
          <w:tcPr>
            <w:tcW w:w="1696" w:type="dxa"/>
            <w:tcBorders>
              <w:top w:val="nil"/>
              <w:left w:val="nil"/>
              <w:bottom w:val="single" w:sz="8" w:space="0" w:color="auto"/>
              <w:right w:val="single" w:sz="8" w:space="0" w:color="auto"/>
            </w:tcBorders>
            <w:shd w:val="clear" w:color="auto" w:fill="auto"/>
            <w:noWrap/>
            <w:vAlign w:val="bottom"/>
            <w:hideMark/>
          </w:tcPr>
          <w:p w14:paraId="2F35EE6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43078E7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 / sociální a personální / pracovní</w:t>
            </w:r>
          </w:p>
        </w:tc>
        <w:tc>
          <w:tcPr>
            <w:tcW w:w="218" w:type="dxa"/>
            <w:vAlign w:val="center"/>
            <w:hideMark/>
          </w:tcPr>
          <w:p w14:paraId="13F1CCD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2DDDCE48" w14:textId="77777777" w:rsidTr="00E26A31">
        <w:trPr>
          <w:trHeight w:val="300"/>
        </w:trPr>
        <w:tc>
          <w:tcPr>
            <w:tcW w:w="796" w:type="dxa"/>
            <w:vMerge w:val="restart"/>
            <w:tcBorders>
              <w:top w:val="nil"/>
              <w:left w:val="single" w:sz="12" w:space="0" w:color="auto"/>
              <w:right w:val="single" w:sz="8" w:space="0" w:color="auto"/>
            </w:tcBorders>
            <w:shd w:val="clear" w:color="auto" w:fill="auto"/>
            <w:noWrap/>
            <w:vAlign w:val="bottom"/>
            <w:hideMark/>
          </w:tcPr>
          <w:p w14:paraId="409A4B3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fyzika</w:t>
            </w:r>
          </w:p>
          <w:p w14:paraId="7A43689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711831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5DECF6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FC7E8F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341A60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88A060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3216CF1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301419F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E35CBA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0D375F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B1593E4" w14:textId="0B624DB5"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tc>
        <w:tc>
          <w:tcPr>
            <w:tcW w:w="718" w:type="dxa"/>
            <w:tcBorders>
              <w:top w:val="nil"/>
              <w:left w:val="nil"/>
              <w:bottom w:val="single" w:sz="8" w:space="0" w:color="auto"/>
              <w:right w:val="single" w:sz="8" w:space="0" w:color="auto"/>
            </w:tcBorders>
            <w:shd w:val="clear" w:color="auto" w:fill="auto"/>
            <w:noWrap/>
            <w:vAlign w:val="bottom"/>
            <w:hideMark/>
          </w:tcPr>
          <w:p w14:paraId="55D7545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1. </w:t>
            </w:r>
          </w:p>
        </w:tc>
        <w:tc>
          <w:tcPr>
            <w:tcW w:w="2172" w:type="dxa"/>
            <w:tcBorders>
              <w:top w:val="nil"/>
              <w:left w:val="nil"/>
              <w:bottom w:val="single" w:sz="8" w:space="0" w:color="auto"/>
              <w:right w:val="single" w:sz="8" w:space="0" w:color="auto"/>
            </w:tcBorders>
            <w:shd w:val="clear" w:color="auto" w:fill="auto"/>
            <w:noWrap/>
            <w:vAlign w:val="bottom"/>
            <w:hideMark/>
          </w:tcPr>
          <w:p w14:paraId="40CC590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Fyzika kolem nás</w:t>
            </w:r>
          </w:p>
        </w:tc>
        <w:tc>
          <w:tcPr>
            <w:tcW w:w="1696" w:type="dxa"/>
            <w:tcBorders>
              <w:top w:val="nil"/>
              <w:left w:val="nil"/>
              <w:bottom w:val="single" w:sz="8" w:space="0" w:color="auto"/>
              <w:right w:val="single" w:sz="8" w:space="0" w:color="auto"/>
            </w:tcBorders>
            <w:shd w:val="clear" w:color="auto" w:fill="auto"/>
            <w:noWrap/>
            <w:vAlign w:val="bottom"/>
            <w:hideMark/>
          </w:tcPr>
          <w:p w14:paraId="7A7FB12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0FBB7EE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w:t>
            </w:r>
          </w:p>
        </w:tc>
        <w:tc>
          <w:tcPr>
            <w:tcW w:w="218" w:type="dxa"/>
            <w:vAlign w:val="center"/>
            <w:hideMark/>
          </w:tcPr>
          <w:p w14:paraId="26FF5E9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37161980" w14:textId="77777777" w:rsidTr="00E26A31">
        <w:trPr>
          <w:trHeight w:val="300"/>
        </w:trPr>
        <w:tc>
          <w:tcPr>
            <w:tcW w:w="796" w:type="dxa"/>
            <w:vMerge/>
            <w:tcBorders>
              <w:left w:val="single" w:sz="12" w:space="0" w:color="auto"/>
              <w:right w:val="single" w:sz="8" w:space="0" w:color="auto"/>
            </w:tcBorders>
            <w:shd w:val="clear" w:color="auto" w:fill="auto"/>
            <w:noWrap/>
            <w:vAlign w:val="bottom"/>
            <w:hideMark/>
          </w:tcPr>
          <w:p w14:paraId="313F75CD" w14:textId="1FA60F01"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6A97048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1. </w:t>
            </w:r>
          </w:p>
        </w:tc>
        <w:tc>
          <w:tcPr>
            <w:tcW w:w="2172" w:type="dxa"/>
            <w:tcBorders>
              <w:top w:val="nil"/>
              <w:left w:val="nil"/>
              <w:bottom w:val="single" w:sz="8" w:space="0" w:color="auto"/>
              <w:right w:val="single" w:sz="8" w:space="0" w:color="auto"/>
            </w:tcBorders>
            <w:shd w:val="clear" w:color="auto" w:fill="auto"/>
            <w:noWrap/>
            <w:vAlign w:val="bottom"/>
            <w:hideMark/>
          </w:tcPr>
          <w:p w14:paraId="3E966F3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Barevné planety</w:t>
            </w:r>
          </w:p>
        </w:tc>
        <w:tc>
          <w:tcPr>
            <w:tcW w:w="1696" w:type="dxa"/>
            <w:tcBorders>
              <w:top w:val="nil"/>
              <w:left w:val="nil"/>
              <w:bottom w:val="single" w:sz="8" w:space="0" w:color="auto"/>
              <w:right w:val="single" w:sz="8" w:space="0" w:color="auto"/>
            </w:tcBorders>
            <w:shd w:val="clear" w:color="auto" w:fill="auto"/>
            <w:noWrap/>
            <w:vAlign w:val="bottom"/>
            <w:hideMark/>
          </w:tcPr>
          <w:p w14:paraId="2C354A3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136D643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 / sociální a personální</w:t>
            </w:r>
          </w:p>
        </w:tc>
        <w:tc>
          <w:tcPr>
            <w:tcW w:w="218" w:type="dxa"/>
            <w:vAlign w:val="center"/>
            <w:hideMark/>
          </w:tcPr>
          <w:p w14:paraId="66AA875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27FF9385" w14:textId="77777777" w:rsidTr="00E26A31">
        <w:trPr>
          <w:trHeight w:val="393"/>
        </w:trPr>
        <w:tc>
          <w:tcPr>
            <w:tcW w:w="796" w:type="dxa"/>
            <w:vMerge/>
            <w:tcBorders>
              <w:left w:val="single" w:sz="12" w:space="0" w:color="auto"/>
              <w:right w:val="single" w:sz="8" w:space="0" w:color="auto"/>
            </w:tcBorders>
            <w:shd w:val="clear" w:color="auto" w:fill="auto"/>
            <w:noWrap/>
            <w:vAlign w:val="bottom"/>
            <w:hideMark/>
          </w:tcPr>
          <w:p w14:paraId="65DD0CA1" w14:textId="65C2173E"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6C3A611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2. - 5.</w:t>
            </w:r>
          </w:p>
        </w:tc>
        <w:tc>
          <w:tcPr>
            <w:tcW w:w="2172" w:type="dxa"/>
            <w:tcBorders>
              <w:top w:val="nil"/>
              <w:left w:val="nil"/>
              <w:bottom w:val="single" w:sz="8" w:space="0" w:color="auto"/>
              <w:right w:val="single" w:sz="8" w:space="0" w:color="auto"/>
            </w:tcBorders>
            <w:shd w:val="clear" w:color="auto" w:fill="auto"/>
            <w:noWrap/>
            <w:vAlign w:val="bottom"/>
            <w:hideMark/>
          </w:tcPr>
          <w:p w14:paraId="16AC939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roofErr w:type="spellStart"/>
            <w:r w:rsidRPr="00A371C5">
              <w:rPr>
                <w:rFonts w:ascii="Times New Roman" w:eastAsia="Times New Roman" w:hAnsi="Times New Roman" w:cs="Times New Roman"/>
                <w:sz w:val="20"/>
                <w:szCs w:val="20"/>
                <w:lang w:eastAsia="cs-CZ"/>
              </w:rPr>
              <w:t>Ozoboti</w:t>
            </w:r>
            <w:proofErr w:type="spellEnd"/>
            <w:r w:rsidRPr="00A371C5">
              <w:rPr>
                <w:rFonts w:ascii="Times New Roman" w:eastAsia="Times New Roman" w:hAnsi="Times New Roman" w:cs="Times New Roman"/>
                <w:sz w:val="20"/>
                <w:szCs w:val="20"/>
                <w:lang w:eastAsia="cs-CZ"/>
              </w:rPr>
              <w:t xml:space="preserve"> aneb začínáme programovat</w:t>
            </w:r>
          </w:p>
        </w:tc>
        <w:tc>
          <w:tcPr>
            <w:tcW w:w="1696" w:type="dxa"/>
            <w:tcBorders>
              <w:top w:val="nil"/>
              <w:left w:val="nil"/>
              <w:bottom w:val="single" w:sz="8" w:space="0" w:color="auto"/>
              <w:right w:val="single" w:sz="8" w:space="0" w:color="auto"/>
            </w:tcBorders>
            <w:shd w:val="clear" w:color="auto" w:fill="auto"/>
            <w:noWrap/>
            <w:vAlign w:val="bottom"/>
            <w:hideMark/>
          </w:tcPr>
          <w:p w14:paraId="75A5E93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78F1682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problému / pracovní / sociální a personální</w:t>
            </w:r>
          </w:p>
        </w:tc>
        <w:tc>
          <w:tcPr>
            <w:tcW w:w="218" w:type="dxa"/>
            <w:vAlign w:val="center"/>
            <w:hideMark/>
          </w:tcPr>
          <w:p w14:paraId="60368E5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7CAE62FE" w14:textId="77777777" w:rsidTr="00E26A31">
        <w:trPr>
          <w:trHeight w:val="300"/>
        </w:trPr>
        <w:tc>
          <w:tcPr>
            <w:tcW w:w="796" w:type="dxa"/>
            <w:vMerge/>
            <w:tcBorders>
              <w:left w:val="single" w:sz="12" w:space="0" w:color="auto"/>
              <w:right w:val="single" w:sz="8" w:space="0" w:color="auto"/>
            </w:tcBorders>
            <w:shd w:val="clear" w:color="auto" w:fill="auto"/>
            <w:noWrap/>
            <w:vAlign w:val="bottom"/>
            <w:hideMark/>
          </w:tcPr>
          <w:p w14:paraId="12CB2F15" w14:textId="0BF05E43"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17DA035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2. - 5.</w:t>
            </w:r>
          </w:p>
        </w:tc>
        <w:tc>
          <w:tcPr>
            <w:tcW w:w="2172" w:type="dxa"/>
            <w:tcBorders>
              <w:top w:val="nil"/>
              <w:left w:val="nil"/>
              <w:bottom w:val="single" w:sz="8" w:space="0" w:color="auto"/>
              <w:right w:val="single" w:sz="8" w:space="0" w:color="auto"/>
            </w:tcBorders>
            <w:shd w:val="clear" w:color="auto" w:fill="auto"/>
            <w:noWrap/>
            <w:vAlign w:val="bottom"/>
            <w:hideMark/>
          </w:tcPr>
          <w:p w14:paraId="21BEB16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Živá sluneční soustava</w:t>
            </w:r>
          </w:p>
        </w:tc>
        <w:tc>
          <w:tcPr>
            <w:tcW w:w="1696" w:type="dxa"/>
            <w:tcBorders>
              <w:top w:val="nil"/>
              <w:left w:val="nil"/>
              <w:bottom w:val="single" w:sz="8" w:space="0" w:color="auto"/>
              <w:right w:val="single" w:sz="8" w:space="0" w:color="auto"/>
            </w:tcBorders>
            <w:shd w:val="clear" w:color="auto" w:fill="auto"/>
            <w:noWrap/>
            <w:vAlign w:val="bottom"/>
            <w:hideMark/>
          </w:tcPr>
          <w:p w14:paraId="2BA8172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6A8E0EF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 / občanské</w:t>
            </w:r>
          </w:p>
        </w:tc>
        <w:tc>
          <w:tcPr>
            <w:tcW w:w="218" w:type="dxa"/>
            <w:vAlign w:val="center"/>
            <w:hideMark/>
          </w:tcPr>
          <w:p w14:paraId="66E1BA2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44D22A79" w14:textId="77777777" w:rsidTr="00E26A31">
        <w:trPr>
          <w:trHeight w:val="300"/>
        </w:trPr>
        <w:tc>
          <w:tcPr>
            <w:tcW w:w="796" w:type="dxa"/>
            <w:vMerge/>
            <w:tcBorders>
              <w:left w:val="single" w:sz="12" w:space="0" w:color="auto"/>
              <w:right w:val="single" w:sz="8" w:space="0" w:color="auto"/>
            </w:tcBorders>
            <w:shd w:val="clear" w:color="auto" w:fill="auto"/>
            <w:noWrap/>
            <w:vAlign w:val="bottom"/>
            <w:hideMark/>
          </w:tcPr>
          <w:p w14:paraId="4918B6C4" w14:textId="058D46D0"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542846D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4. - 7.</w:t>
            </w:r>
          </w:p>
        </w:tc>
        <w:tc>
          <w:tcPr>
            <w:tcW w:w="2172" w:type="dxa"/>
            <w:tcBorders>
              <w:top w:val="nil"/>
              <w:left w:val="nil"/>
              <w:bottom w:val="single" w:sz="8" w:space="0" w:color="auto"/>
              <w:right w:val="single" w:sz="8" w:space="0" w:color="auto"/>
            </w:tcBorders>
            <w:shd w:val="clear" w:color="auto" w:fill="auto"/>
            <w:noWrap/>
            <w:vAlign w:val="bottom"/>
            <w:hideMark/>
          </w:tcPr>
          <w:p w14:paraId="28332E9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Usměrněné elektrony</w:t>
            </w:r>
          </w:p>
        </w:tc>
        <w:tc>
          <w:tcPr>
            <w:tcW w:w="1696" w:type="dxa"/>
            <w:tcBorders>
              <w:top w:val="nil"/>
              <w:left w:val="nil"/>
              <w:bottom w:val="single" w:sz="8" w:space="0" w:color="auto"/>
              <w:right w:val="single" w:sz="8" w:space="0" w:color="auto"/>
            </w:tcBorders>
            <w:shd w:val="clear" w:color="auto" w:fill="auto"/>
            <w:noWrap/>
            <w:vAlign w:val="bottom"/>
            <w:hideMark/>
          </w:tcPr>
          <w:p w14:paraId="4E8FAB2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78A4DB0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problému / pracovní</w:t>
            </w:r>
          </w:p>
        </w:tc>
        <w:tc>
          <w:tcPr>
            <w:tcW w:w="218" w:type="dxa"/>
            <w:vAlign w:val="center"/>
            <w:hideMark/>
          </w:tcPr>
          <w:p w14:paraId="677313F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175E4CA4" w14:textId="77777777" w:rsidTr="00E26A31">
        <w:trPr>
          <w:trHeight w:val="300"/>
        </w:trPr>
        <w:tc>
          <w:tcPr>
            <w:tcW w:w="796" w:type="dxa"/>
            <w:vMerge/>
            <w:tcBorders>
              <w:left w:val="single" w:sz="12" w:space="0" w:color="auto"/>
              <w:right w:val="single" w:sz="8" w:space="0" w:color="auto"/>
            </w:tcBorders>
            <w:shd w:val="clear" w:color="auto" w:fill="auto"/>
            <w:noWrap/>
            <w:vAlign w:val="bottom"/>
            <w:hideMark/>
          </w:tcPr>
          <w:p w14:paraId="4DB436D4" w14:textId="7BC31341"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15A838D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6. - 7.</w:t>
            </w:r>
          </w:p>
        </w:tc>
        <w:tc>
          <w:tcPr>
            <w:tcW w:w="2172" w:type="dxa"/>
            <w:tcBorders>
              <w:top w:val="nil"/>
              <w:left w:val="nil"/>
              <w:bottom w:val="single" w:sz="8" w:space="0" w:color="auto"/>
              <w:right w:val="single" w:sz="8" w:space="0" w:color="auto"/>
            </w:tcBorders>
            <w:shd w:val="clear" w:color="auto" w:fill="auto"/>
            <w:noWrap/>
            <w:vAlign w:val="bottom"/>
            <w:hideMark/>
          </w:tcPr>
          <w:p w14:paraId="7198363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Sluneční soustava</w:t>
            </w:r>
          </w:p>
        </w:tc>
        <w:tc>
          <w:tcPr>
            <w:tcW w:w="1696" w:type="dxa"/>
            <w:tcBorders>
              <w:top w:val="nil"/>
              <w:left w:val="nil"/>
              <w:bottom w:val="single" w:sz="8" w:space="0" w:color="auto"/>
              <w:right w:val="single" w:sz="8" w:space="0" w:color="auto"/>
            </w:tcBorders>
            <w:shd w:val="clear" w:color="auto" w:fill="auto"/>
            <w:noWrap/>
            <w:vAlign w:val="bottom"/>
            <w:hideMark/>
          </w:tcPr>
          <w:p w14:paraId="7764ADB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6C69990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w:t>
            </w:r>
          </w:p>
        </w:tc>
        <w:tc>
          <w:tcPr>
            <w:tcW w:w="218" w:type="dxa"/>
            <w:vAlign w:val="center"/>
            <w:hideMark/>
          </w:tcPr>
          <w:p w14:paraId="2A1F8C8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7DD70680" w14:textId="77777777" w:rsidTr="00E26A31">
        <w:trPr>
          <w:trHeight w:val="300"/>
        </w:trPr>
        <w:tc>
          <w:tcPr>
            <w:tcW w:w="796" w:type="dxa"/>
            <w:vMerge/>
            <w:tcBorders>
              <w:left w:val="single" w:sz="12" w:space="0" w:color="auto"/>
              <w:right w:val="single" w:sz="8" w:space="0" w:color="auto"/>
            </w:tcBorders>
            <w:shd w:val="clear" w:color="auto" w:fill="auto"/>
            <w:noWrap/>
            <w:vAlign w:val="bottom"/>
            <w:hideMark/>
          </w:tcPr>
          <w:p w14:paraId="17AEFB42" w14:textId="4EFBC9C2"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2EE9D7F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 - 9.</w:t>
            </w:r>
          </w:p>
        </w:tc>
        <w:tc>
          <w:tcPr>
            <w:tcW w:w="2172" w:type="dxa"/>
            <w:tcBorders>
              <w:top w:val="nil"/>
              <w:left w:val="nil"/>
              <w:bottom w:val="single" w:sz="8" w:space="0" w:color="auto"/>
              <w:right w:val="single" w:sz="8" w:space="0" w:color="auto"/>
            </w:tcBorders>
            <w:shd w:val="clear" w:color="auto" w:fill="auto"/>
            <w:noWrap/>
            <w:vAlign w:val="bottom"/>
            <w:hideMark/>
          </w:tcPr>
          <w:p w14:paraId="5C0FC38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Hluboký vesmír</w:t>
            </w:r>
          </w:p>
        </w:tc>
        <w:tc>
          <w:tcPr>
            <w:tcW w:w="1696" w:type="dxa"/>
            <w:tcBorders>
              <w:top w:val="nil"/>
              <w:left w:val="nil"/>
              <w:bottom w:val="single" w:sz="8" w:space="0" w:color="auto"/>
              <w:right w:val="single" w:sz="8" w:space="0" w:color="auto"/>
            </w:tcBorders>
            <w:shd w:val="clear" w:color="auto" w:fill="auto"/>
            <w:noWrap/>
            <w:vAlign w:val="bottom"/>
            <w:hideMark/>
          </w:tcPr>
          <w:p w14:paraId="63CDCC5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69260B5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komunikativní</w:t>
            </w:r>
          </w:p>
        </w:tc>
        <w:tc>
          <w:tcPr>
            <w:tcW w:w="218" w:type="dxa"/>
            <w:vAlign w:val="center"/>
            <w:hideMark/>
          </w:tcPr>
          <w:p w14:paraId="738CDBB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6761E3BA" w14:textId="77777777" w:rsidTr="00E26A31">
        <w:trPr>
          <w:trHeight w:val="300"/>
        </w:trPr>
        <w:tc>
          <w:tcPr>
            <w:tcW w:w="796" w:type="dxa"/>
            <w:vMerge/>
            <w:tcBorders>
              <w:left w:val="single" w:sz="12" w:space="0" w:color="auto"/>
              <w:right w:val="single" w:sz="8" w:space="0" w:color="auto"/>
            </w:tcBorders>
            <w:shd w:val="clear" w:color="auto" w:fill="auto"/>
            <w:noWrap/>
            <w:vAlign w:val="bottom"/>
            <w:hideMark/>
          </w:tcPr>
          <w:p w14:paraId="3D214DB8" w14:textId="151FE9AF"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41AF510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 - 9.</w:t>
            </w:r>
          </w:p>
        </w:tc>
        <w:tc>
          <w:tcPr>
            <w:tcW w:w="2172" w:type="dxa"/>
            <w:tcBorders>
              <w:top w:val="nil"/>
              <w:left w:val="nil"/>
              <w:bottom w:val="single" w:sz="8" w:space="0" w:color="auto"/>
              <w:right w:val="single" w:sz="8" w:space="0" w:color="auto"/>
            </w:tcBorders>
            <w:shd w:val="clear" w:color="auto" w:fill="auto"/>
            <w:noWrap/>
            <w:vAlign w:val="bottom"/>
            <w:hideMark/>
          </w:tcPr>
          <w:p w14:paraId="7DC35FF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Světlo na cestách</w:t>
            </w:r>
          </w:p>
        </w:tc>
        <w:tc>
          <w:tcPr>
            <w:tcW w:w="1696" w:type="dxa"/>
            <w:tcBorders>
              <w:top w:val="nil"/>
              <w:left w:val="nil"/>
              <w:bottom w:val="single" w:sz="8" w:space="0" w:color="auto"/>
              <w:right w:val="single" w:sz="8" w:space="0" w:color="auto"/>
            </w:tcBorders>
            <w:shd w:val="clear" w:color="auto" w:fill="auto"/>
            <w:noWrap/>
            <w:vAlign w:val="bottom"/>
            <w:hideMark/>
          </w:tcPr>
          <w:p w14:paraId="4B446C7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1B01782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pracovní</w:t>
            </w:r>
          </w:p>
        </w:tc>
        <w:tc>
          <w:tcPr>
            <w:tcW w:w="218" w:type="dxa"/>
            <w:vAlign w:val="center"/>
            <w:hideMark/>
          </w:tcPr>
          <w:p w14:paraId="226A699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0BD38B30" w14:textId="77777777" w:rsidTr="00E26A31">
        <w:trPr>
          <w:trHeight w:val="300"/>
        </w:trPr>
        <w:tc>
          <w:tcPr>
            <w:tcW w:w="796" w:type="dxa"/>
            <w:vMerge/>
            <w:tcBorders>
              <w:left w:val="single" w:sz="12" w:space="0" w:color="auto"/>
              <w:right w:val="single" w:sz="8" w:space="0" w:color="auto"/>
            </w:tcBorders>
            <w:shd w:val="clear" w:color="auto" w:fill="auto"/>
            <w:noWrap/>
            <w:vAlign w:val="bottom"/>
            <w:hideMark/>
          </w:tcPr>
          <w:p w14:paraId="316A4BE9" w14:textId="4806E265"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55EEEE5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 - 9.</w:t>
            </w:r>
          </w:p>
        </w:tc>
        <w:tc>
          <w:tcPr>
            <w:tcW w:w="2172" w:type="dxa"/>
            <w:tcBorders>
              <w:top w:val="nil"/>
              <w:left w:val="nil"/>
              <w:bottom w:val="single" w:sz="8" w:space="0" w:color="auto"/>
              <w:right w:val="single" w:sz="8" w:space="0" w:color="auto"/>
            </w:tcBorders>
            <w:shd w:val="clear" w:color="auto" w:fill="auto"/>
            <w:noWrap/>
            <w:vAlign w:val="bottom"/>
            <w:hideMark/>
          </w:tcPr>
          <w:p w14:paraId="4A3AE23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Vlny světla</w:t>
            </w:r>
          </w:p>
        </w:tc>
        <w:tc>
          <w:tcPr>
            <w:tcW w:w="1696" w:type="dxa"/>
            <w:tcBorders>
              <w:top w:val="nil"/>
              <w:left w:val="nil"/>
              <w:bottom w:val="single" w:sz="8" w:space="0" w:color="auto"/>
              <w:right w:val="single" w:sz="8" w:space="0" w:color="auto"/>
            </w:tcBorders>
            <w:shd w:val="clear" w:color="auto" w:fill="auto"/>
            <w:noWrap/>
            <w:vAlign w:val="bottom"/>
            <w:hideMark/>
          </w:tcPr>
          <w:p w14:paraId="5004301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4BB4D3D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w:t>
            </w:r>
          </w:p>
        </w:tc>
        <w:tc>
          <w:tcPr>
            <w:tcW w:w="218" w:type="dxa"/>
            <w:vAlign w:val="center"/>
            <w:hideMark/>
          </w:tcPr>
          <w:p w14:paraId="732FCCD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0DC5EAB8" w14:textId="77777777" w:rsidTr="00E26A31">
        <w:trPr>
          <w:trHeight w:val="399"/>
        </w:trPr>
        <w:tc>
          <w:tcPr>
            <w:tcW w:w="796" w:type="dxa"/>
            <w:vMerge/>
            <w:tcBorders>
              <w:left w:val="single" w:sz="12" w:space="0" w:color="auto"/>
              <w:right w:val="single" w:sz="8" w:space="0" w:color="auto"/>
            </w:tcBorders>
            <w:shd w:val="clear" w:color="auto" w:fill="auto"/>
            <w:noWrap/>
            <w:vAlign w:val="bottom"/>
            <w:hideMark/>
          </w:tcPr>
          <w:p w14:paraId="4D8F73CC" w14:textId="42F4BF3A"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135A3E4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9.</w:t>
            </w:r>
          </w:p>
        </w:tc>
        <w:tc>
          <w:tcPr>
            <w:tcW w:w="2172" w:type="dxa"/>
            <w:tcBorders>
              <w:top w:val="nil"/>
              <w:left w:val="nil"/>
              <w:bottom w:val="single" w:sz="8" w:space="0" w:color="auto"/>
              <w:right w:val="single" w:sz="8" w:space="0" w:color="auto"/>
            </w:tcBorders>
            <w:shd w:val="clear" w:color="auto" w:fill="auto"/>
            <w:noWrap/>
            <w:vAlign w:val="bottom"/>
            <w:hideMark/>
          </w:tcPr>
          <w:p w14:paraId="0813726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Radonová stopa</w:t>
            </w:r>
          </w:p>
        </w:tc>
        <w:tc>
          <w:tcPr>
            <w:tcW w:w="1696" w:type="dxa"/>
            <w:tcBorders>
              <w:top w:val="nil"/>
              <w:left w:val="nil"/>
              <w:bottom w:val="single" w:sz="8" w:space="0" w:color="auto"/>
              <w:right w:val="single" w:sz="8" w:space="0" w:color="auto"/>
            </w:tcBorders>
            <w:shd w:val="clear" w:color="auto" w:fill="auto"/>
            <w:noWrap/>
            <w:vAlign w:val="bottom"/>
            <w:hideMark/>
          </w:tcPr>
          <w:p w14:paraId="6D196A2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030A60F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komunikativní / k řešení problémů / sociální a personální / občanské</w:t>
            </w:r>
          </w:p>
        </w:tc>
        <w:tc>
          <w:tcPr>
            <w:tcW w:w="218" w:type="dxa"/>
            <w:vAlign w:val="center"/>
            <w:hideMark/>
          </w:tcPr>
          <w:p w14:paraId="4036B4E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1E2B0D94" w14:textId="77777777" w:rsidTr="00E26A31">
        <w:trPr>
          <w:trHeight w:val="335"/>
        </w:trPr>
        <w:tc>
          <w:tcPr>
            <w:tcW w:w="796" w:type="dxa"/>
            <w:vMerge/>
            <w:tcBorders>
              <w:left w:val="single" w:sz="12" w:space="0" w:color="auto"/>
              <w:right w:val="single" w:sz="8" w:space="0" w:color="auto"/>
            </w:tcBorders>
            <w:shd w:val="clear" w:color="auto" w:fill="auto"/>
            <w:noWrap/>
            <w:vAlign w:val="bottom"/>
            <w:hideMark/>
          </w:tcPr>
          <w:p w14:paraId="7CCA4A30" w14:textId="38BBA5C0"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778D203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 - 9.</w:t>
            </w:r>
          </w:p>
        </w:tc>
        <w:tc>
          <w:tcPr>
            <w:tcW w:w="2172" w:type="dxa"/>
            <w:tcBorders>
              <w:top w:val="nil"/>
              <w:left w:val="nil"/>
              <w:bottom w:val="single" w:sz="8" w:space="0" w:color="auto"/>
              <w:right w:val="single" w:sz="8" w:space="0" w:color="auto"/>
            </w:tcBorders>
            <w:shd w:val="clear" w:color="auto" w:fill="auto"/>
            <w:noWrap/>
            <w:vAlign w:val="bottom"/>
            <w:hideMark/>
          </w:tcPr>
          <w:p w14:paraId="7C1A369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Nespoutané hvězdy</w:t>
            </w:r>
          </w:p>
        </w:tc>
        <w:tc>
          <w:tcPr>
            <w:tcW w:w="1696" w:type="dxa"/>
            <w:tcBorders>
              <w:top w:val="nil"/>
              <w:left w:val="nil"/>
              <w:bottom w:val="single" w:sz="8" w:space="0" w:color="auto"/>
              <w:right w:val="single" w:sz="8" w:space="0" w:color="auto"/>
            </w:tcBorders>
            <w:shd w:val="clear" w:color="auto" w:fill="auto"/>
            <w:noWrap/>
            <w:vAlign w:val="bottom"/>
            <w:hideMark/>
          </w:tcPr>
          <w:p w14:paraId="14AD6A3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8" w:space="0" w:color="auto"/>
              <w:right w:val="single" w:sz="12" w:space="0" w:color="auto"/>
            </w:tcBorders>
            <w:shd w:val="clear" w:color="auto" w:fill="auto"/>
            <w:vAlign w:val="bottom"/>
            <w:hideMark/>
          </w:tcPr>
          <w:p w14:paraId="5BD0A9B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w:t>
            </w:r>
          </w:p>
        </w:tc>
        <w:tc>
          <w:tcPr>
            <w:tcW w:w="218" w:type="dxa"/>
            <w:vAlign w:val="center"/>
            <w:hideMark/>
          </w:tcPr>
          <w:p w14:paraId="6F0B438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46EE3528" w14:textId="77777777" w:rsidTr="00E26A31">
        <w:trPr>
          <w:trHeight w:val="411"/>
        </w:trPr>
        <w:tc>
          <w:tcPr>
            <w:tcW w:w="796" w:type="dxa"/>
            <w:vMerge/>
            <w:tcBorders>
              <w:left w:val="single" w:sz="12" w:space="0" w:color="auto"/>
              <w:bottom w:val="single" w:sz="12" w:space="0" w:color="auto"/>
              <w:right w:val="single" w:sz="8" w:space="0" w:color="auto"/>
            </w:tcBorders>
            <w:shd w:val="clear" w:color="auto" w:fill="auto"/>
            <w:noWrap/>
            <w:vAlign w:val="bottom"/>
            <w:hideMark/>
          </w:tcPr>
          <w:p w14:paraId="74B4B7C3" w14:textId="5E71EBAC"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12" w:space="0" w:color="auto"/>
              <w:right w:val="single" w:sz="8" w:space="0" w:color="auto"/>
            </w:tcBorders>
            <w:shd w:val="clear" w:color="auto" w:fill="auto"/>
            <w:noWrap/>
            <w:vAlign w:val="bottom"/>
            <w:hideMark/>
          </w:tcPr>
          <w:p w14:paraId="53FA9B3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7. - 9.</w:t>
            </w:r>
          </w:p>
        </w:tc>
        <w:tc>
          <w:tcPr>
            <w:tcW w:w="2172" w:type="dxa"/>
            <w:tcBorders>
              <w:top w:val="nil"/>
              <w:left w:val="nil"/>
              <w:bottom w:val="single" w:sz="12" w:space="0" w:color="auto"/>
              <w:right w:val="single" w:sz="8" w:space="0" w:color="auto"/>
            </w:tcBorders>
            <w:shd w:val="clear" w:color="auto" w:fill="auto"/>
            <w:noWrap/>
            <w:vAlign w:val="bottom"/>
            <w:hideMark/>
          </w:tcPr>
          <w:p w14:paraId="5022667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Fyzika v komiksu</w:t>
            </w:r>
          </w:p>
        </w:tc>
        <w:tc>
          <w:tcPr>
            <w:tcW w:w="1696" w:type="dxa"/>
            <w:tcBorders>
              <w:top w:val="nil"/>
              <w:left w:val="nil"/>
              <w:bottom w:val="single" w:sz="12" w:space="0" w:color="auto"/>
              <w:right w:val="single" w:sz="8" w:space="0" w:color="auto"/>
            </w:tcBorders>
            <w:shd w:val="clear" w:color="auto" w:fill="auto"/>
            <w:noWrap/>
            <w:vAlign w:val="bottom"/>
            <w:hideMark/>
          </w:tcPr>
          <w:p w14:paraId="52C21EB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32" w:type="dxa"/>
            <w:tcBorders>
              <w:top w:val="nil"/>
              <w:left w:val="nil"/>
              <w:bottom w:val="single" w:sz="12" w:space="0" w:color="auto"/>
              <w:right w:val="single" w:sz="12" w:space="0" w:color="auto"/>
            </w:tcBorders>
            <w:shd w:val="clear" w:color="auto" w:fill="auto"/>
            <w:vAlign w:val="bottom"/>
            <w:hideMark/>
          </w:tcPr>
          <w:p w14:paraId="7C20A4B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komunikativní / k řešení problémů / pracovní / sociální a personální</w:t>
            </w:r>
          </w:p>
        </w:tc>
        <w:tc>
          <w:tcPr>
            <w:tcW w:w="218" w:type="dxa"/>
            <w:vAlign w:val="center"/>
            <w:hideMark/>
          </w:tcPr>
          <w:p w14:paraId="0B5B418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bl>
    <w:p w14:paraId="3A295D38" w14:textId="77777777" w:rsidR="00C626C0" w:rsidRPr="00F70A85" w:rsidRDefault="00C626C0" w:rsidP="00A767B3">
      <w:pPr>
        <w:pStyle w:val="Odstavecseseznamem"/>
        <w:spacing w:after="0" w:line="360" w:lineRule="auto"/>
        <w:ind w:left="0"/>
        <w:rPr>
          <w:rFonts w:ascii="Times New Roman" w:hAnsi="Times New Roman" w:cs="Times New Roman"/>
          <w:color w:val="000000"/>
          <w:sz w:val="24"/>
          <w:szCs w:val="24"/>
        </w:rPr>
      </w:pPr>
    </w:p>
    <w:p w14:paraId="615382A9" w14:textId="65CB45D5" w:rsidR="00E32C46" w:rsidRDefault="00E32C46" w:rsidP="00E32C46">
      <w:pPr>
        <w:spacing w:after="0" w:line="360" w:lineRule="auto"/>
        <w:jc w:val="both"/>
        <w:rPr>
          <w:rFonts w:ascii="Times New Roman" w:hAnsi="Times New Roman" w:cs="Times New Roman"/>
          <w:color w:val="000000"/>
          <w:sz w:val="24"/>
          <w:szCs w:val="24"/>
        </w:rPr>
      </w:pPr>
    </w:p>
    <w:p w14:paraId="4242E91A" w14:textId="1BF5536E" w:rsidR="007F7F85" w:rsidRDefault="007F7F85" w:rsidP="00E32C46">
      <w:pPr>
        <w:spacing w:after="0" w:line="360" w:lineRule="auto"/>
        <w:jc w:val="both"/>
        <w:rPr>
          <w:rFonts w:ascii="Times New Roman" w:hAnsi="Times New Roman" w:cs="Times New Roman"/>
          <w:color w:val="000000"/>
          <w:sz w:val="24"/>
          <w:szCs w:val="24"/>
        </w:rPr>
      </w:pPr>
    </w:p>
    <w:p w14:paraId="2D8E534B" w14:textId="77777777" w:rsidR="007F7F85" w:rsidRPr="00E32C46" w:rsidRDefault="007F7F85" w:rsidP="00E32C46">
      <w:pPr>
        <w:spacing w:after="0" w:line="360" w:lineRule="auto"/>
        <w:jc w:val="both"/>
        <w:rPr>
          <w:rFonts w:ascii="Times New Roman" w:hAnsi="Times New Roman" w:cs="Times New Roman"/>
          <w:color w:val="000000"/>
          <w:sz w:val="24"/>
          <w:szCs w:val="24"/>
        </w:rPr>
      </w:pPr>
    </w:p>
    <w:p w14:paraId="23B3E5BA" w14:textId="77777777" w:rsidR="00513123" w:rsidRDefault="00513123" w:rsidP="00AD00D4">
      <w:pPr>
        <w:pStyle w:val="Odstavecseseznamem"/>
        <w:spacing w:after="0" w:line="360" w:lineRule="auto"/>
        <w:jc w:val="both"/>
        <w:rPr>
          <w:rFonts w:ascii="Times New Roman" w:hAnsi="Times New Roman" w:cs="Times New Roman"/>
          <w:color w:val="000000"/>
          <w:sz w:val="24"/>
          <w:szCs w:val="24"/>
        </w:rPr>
      </w:pPr>
    </w:p>
    <w:p w14:paraId="4DD43F2A" w14:textId="7DECC57C" w:rsidR="00F261B0" w:rsidRDefault="00F261B0" w:rsidP="00164683">
      <w:pPr>
        <w:spacing w:after="0" w:line="360" w:lineRule="auto"/>
        <w:jc w:val="both"/>
        <w:rPr>
          <w:rFonts w:ascii="Times New Roman" w:hAnsi="Times New Roman" w:cs="Times New Roman"/>
          <w:color w:val="000000"/>
          <w:sz w:val="24"/>
          <w:szCs w:val="24"/>
        </w:rPr>
      </w:pPr>
    </w:p>
    <w:tbl>
      <w:tblPr>
        <w:tblW w:w="9681" w:type="dxa"/>
        <w:tblCellMar>
          <w:left w:w="70" w:type="dxa"/>
          <w:right w:w="70" w:type="dxa"/>
        </w:tblCellMar>
        <w:tblLook w:val="04A0" w:firstRow="1" w:lastRow="0" w:firstColumn="1" w:lastColumn="0" w:noHBand="0" w:noVBand="1"/>
      </w:tblPr>
      <w:tblGrid>
        <w:gridCol w:w="1073"/>
        <w:gridCol w:w="718"/>
        <w:gridCol w:w="2037"/>
        <w:gridCol w:w="1559"/>
        <w:gridCol w:w="3827"/>
        <w:gridCol w:w="467"/>
      </w:tblGrid>
      <w:tr w:rsidR="00A371C5" w:rsidRPr="00A371C5" w14:paraId="362338F6" w14:textId="77777777" w:rsidTr="00A371C5">
        <w:trPr>
          <w:trHeight w:val="320"/>
        </w:trPr>
        <w:tc>
          <w:tcPr>
            <w:tcW w:w="9214" w:type="dxa"/>
            <w:gridSpan w:val="5"/>
            <w:tcBorders>
              <w:top w:val="nil"/>
              <w:left w:val="nil"/>
              <w:bottom w:val="nil"/>
              <w:right w:val="nil"/>
            </w:tcBorders>
            <w:shd w:val="clear" w:color="auto" w:fill="auto"/>
            <w:noWrap/>
            <w:vAlign w:val="bottom"/>
            <w:hideMark/>
          </w:tcPr>
          <w:p w14:paraId="568FC09D" w14:textId="5894AEB7" w:rsidR="00A371C5" w:rsidRPr="00A371C5" w:rsidRDefault="00A371C5" w:rsidP="00726A3B">
            <w:pPr>
              <w:spacing w:after="0" w:line="240" w:lineRule="auto"/>
              <w:rPr>
                <w:rFonts w:ascii="Times New Roman" w:eastAsia="Times New Roman" w:hAnsi="Times New Roman" w:cs="Times New Roman"/>
                <w:color w:val="000000"/>
                <w:sz w:val="24"/>
                <w:szCs w:val="24"/>
                <w:lang w:eastAsia="cs-CZ"/>
              </w:rPr>
            </w:pPr>
            <w:r w:rsidRPr="00A371C5">
              <w:rPr>
                <w:rFonts w:ascii="Times New Roman" w:eastAsia="Times New Roman" w:hAnsi="Times New Roman" w:cs="Times New Roman"/>
                <w:color w:val="000000"/>
                <w:sz w:val="24"/>
                <w:szCs w:val="24"/>
                <w:lang w:eastAsia="cs-CZ"/>
              </w:rPr>
              <w:lastRenderedPageBreak/>
              <w:t xml:space="preserve">Školní programy určené pro </w:t>
            </w:r>
            <w:r w:rsidR="00726A3B">
              <w:rPr>
                <w:rFonts w:ascii="Times New Roman" w:eastAsia="Times New Roman" w:hAnsi="Times New Roman" w:cs="Times New Roman"/>
                <w:color w:val="000000"/>
                <w:sz w:val="24"/>
                <w:szCs w:val="24"/>
                <w:lang w:eastAsia="cs-CZ"/>
              </w:rPr>
              <w:t>žáky</w:t>
            </w:r>
            <w:r w:rsidRPr="00A371C5">
              <w:rPr>
                <w:rFonts w:ascii="Times New Roman" w:eastAsia="Times New Roman" w:hAnsi="Times New Roman" w:cs="Times New Roman"/>
                <w:color w:val="000000"/>
                <w:sz w:val="24"/>
                <w:szCs w:val="24"/>
                <w:lang w:eastAsia="cs-CZ"/>
              </w:rPr>
              <w:t xml:space="preserve"> základních škol</w:t>
            </w:r>
          </w:p>
        </w:tc>
        <w:tc>
          <w:tcPr>
            <w:tcW w:w="467" w:type="dxa"/>
            <w:tcBorders>
              <w:top w:val="nil"/>
              <w:left w:val="nil"/>
              <w:bottom w:val="nil"/>
              <w:right w:val="nil"/>
            </w:tcBorders>
            <w:shd w:val="clear" w:color="auto" w:fill="auto"/>
            <w:noWrap/>
            <w:vAlign w:val="bottom"/>
            <w:hideMark/>
          </w:tcPr>
          <w:p w14:paraId="63DD26B7" w14:textId="77777777" w:rsidR="00A371C5" w:rsidRPr="00A371C5" w:rsidRDefault="00A371C5" w:rsidP="00A371C5">
            <w:pPr>
              <w:spacing w:after="0" w:line="240" w:lineRule="auto"/>
              <w:rPr>
                <w:rFonts w:ascii="Times New Roman" w:eastAsia="Times New Roman" w:hAnsi="Times New Roman" w:cs="Times New Roman"/>
                <w:color w:val="000000"/>
                <w:sz w:val="24"/>
                <w:szCs w:val="24"/>
                <w:lang w:eastAsia="cs-CZ"/>
              </w:rPr>
            </w:pPr>
          </w:p>
        </w:tc>
      </w:tr>
      <w:tr w:rsidR="00A371C5" w:rsidRPr="00A371C5" w14:paraId="43467C55" w14:textId="77777777" w:rsidTr="00EE6AE8">
        <w:trPr>
          <w:trHeight w:val="352"/>
        </w:trPr>
        <w:tc>
          <w:tcPr>
            <w:tcW w:w="10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4D003A"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Obor</w:t>
            </w:r>
          </w:p>
        </w:tc>
        <w:tc>
          <w:tcPr>
            <w:tcW w:w="718" w:type="dxa"/>
            <w:tcBorders>
              <w:top w:val="single" w:sz="12" w:space="0" w:color="auto"/>
              <w:left w:val="nil"/>
              <w:bottom w:val="single" w:sz="12" w:space="0" w:color="auto"/>
              <w:right w:val="single" w:sz="12" w:space="0" w:color="auto"/>
            </w:tcBorders>
            <w:shd w:val="clear" w:color="auto" w:fill="auto"/>
            <w:noWrap/>
            <w:vAlign w:val="bottom"/>
            <w:hideMark/>
          </w:tcPr>
          <w:p w14:paraId="250E4FCB"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Ročník</w:t>
            </w:r>
          </w:p>
        </w:tc>
        <w:tc>
          <w:tcPr>
            <w:tcW w:w="2037" w:type="dxa"/>
            <w:tcBorders>
              <w:top w:val="single" w:sz="12" w:space="0" w:color="auto"/>
              <w:left w:val="nil"/>
              <w:bottom w:val="single" w:sz="12" w:space="0" w:color="auto"/>
              <w:right w:val="single" w:sz="12" w:space="0" w:color="auto"/>
            </w:tcBorders>
            <w:shd w:val="clear" w:color="auto" w:fill="auto"/>
            <w:noWrap/>
            <w:vAlign w:val="bottom"/>
            <w:hideMark/>
          </w:tcPr>
          <w:p w14:paraId="3117E45B"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Název programu </w:t>
            </w:r>
          </w:p>
        </w:tc>
        <w:tc>
          <w:tcPr>
            <w:tcW w:w="1559" w:type="dxa"/>
            <w:tcBorders>
              <w:top w:val="single" w:sz="12" w:space="0" w:color="auto"/>
              <w:left w:val="nil"/>
              <w:bottom w:val="single" w:sz="12" w:space="0" w:color="auto"/>
              <w:right w:val="single" w:sz="12" w:space="0" w:color="auto"/>
            </w:tcBorders>
            <w:shd w:val="clear" w:color="auto" w:fill="auto"/>
            <w:noWrap/>
            <w:vAlign w:val="bottom"/>
            <w:hideMark/>
          </w:tcPr>
          <w:p w14:paraId="7CA05577"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Oblast RVP</w:t>
            </w:r>
          </w:p>
        </w:tc>
        <w:tc>
          <w:tcPr>
            <w:tcW w:w="3827" w:type="dxa"/>
            <w:tcBorders>
              <w:top w:val="single" w:sz="12" w:space="0" w:color="auto"/>
              <w:left w:val="nil"/>
              <w:bottom w:val="single" w:sz="12" w:space="0" w:color="auto"/>
              <w:right w:val="single" w:sz="12" w:space="0" w:color="auto"/>
            </w:tcBorders>
            <w:shd w:val="clear" w:color="auto" w:fill="auto"/>
            <w:noWrap/>
            <w:vAlign w:val="bottom"/>
            <w:hideMark/>
          </w:tcPr>
          <w:p w14:paraId="2DFBB157"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Klíčové kompetence</w:t>
            </w:r>
          </w:p>
        </w:tc>
        <w:tc>
          <w:tcPr>
            <w:tcW w:w="467" w:type="dxa"/>
            <w:vAlign w:val="center"/>
            <w:hideMark/>
          </w:tcPr>
          <w:p w14:paraId="2BCF1ADE" w14:textId="77777777" w:rsidR="00A371C5" w:rsidRPr="00A371C5" w:rsidRDefault="00A371C5" w:rsidP="00A371C5">
            <w:pPr>
              <w:spacing w:after="0" w:line="240" w:lineRule="auto"/>
              <w:rPr>
                <w:rFonts w:ascii="Times New Roman" w:eastAsia="Times New Roman" w:hAnsi="Times New Roman" w:cs="Times New Roman"/>
                <w:sz w:val="20"/>
                <w:szCs w:val="20"/>
                <w:lang w:eastAsia="cs-CZ"/>
              </w:rPr>
            </w:pPr>
          </w:p>
        </w:tc>
      </w:tr>
      <w:tr w:rsidR="00C54B08" w:rsidRPr="00A371C5" w14:paraId="7DDC22FA" w14:textId="77777777" w:rsidTr="00E26A31">
        <w:trPr>
          <w:trHeight w:val="258"/>
        </w:trPr>
        <w:tc>
          <w:tcPr>
            <w:tcW w:w="1073" w:type="dxa"/>
            <w:vMerge w:val="restart"/>
            <w:tcBorders>
              <w:top w:val="nil"/>
              <w:left w:val="single" w:sz="12" w:space="0" w:color="auto"/>
              <w:right w:val="single" w:sz="8" w:space="0" w:color="auto"/>
            </w:tcBorders>
            <w:shd w:val="clear" w:color="auto" w:fill="auto"/>
            <w:noWrap/>
            <w:vAlign w:val="bottom"/>
            <w:hideMark/>
          </w:tcPr>
          <w:p w14:paraId="63E7AA05" w14:textId="77777777" w:rsidR="00C54B08" w:rsidRPr="00A371C5" w:rsidRDefault="00C54B08" w:rsidP="00C54B08">
            <w:pPr>
              <w:spacing w:after="0" w:line="48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geografie</w:t>
            </w:r>
          </w:p>
          <w:p w14:paraId="497267B8" w14:textId="77777777" w:rsidR="00C54B08" w:rsidRPr="00A371C5" w:rsidRDefault="00C54B08" w:rsidP="00C54B08">
            <w:pPr>
              <w:spacing w:after="0" w:line="276"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501D8E2" w14:textId="77777777" w:rsidR="00C54B08" w:rsidRPr="00A371C5" w:rsidRDefault="00C54B08" w:rsidP="00C54B08">
            <w:pPr>
              <w:spacing w:after="0" w:line="276"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72EA242D" w14:textId="77777777" w:rsidR="00C54B08" w:rsidRPr="00A371C5" w:rsidRDefault="00C54B08" w:rsidP="00C54B08">
            <w:pPr>
              <w:spacing w:after="0" w:line="276"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21C9FE0" w14:textId="1B7AB688" w:rsidR="00C54B08" w:rsidRPr="00A371C5" w:rsidRDefault="00C54B08" w:rsidP="00C54B08">
            <w:pPr>
              <w:spacing w:after="0" w:line="276"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tc>
        <w:tc>
          <w:tcPr>
            <w:tcW w:w="718" w:type="dxa"/>
            <w:tcBorders>
              <w:top w:val="nil"/>
              <w:left w:val="nil"/>
              <w:bottom w:val="single" w:sz="8" w:space="0" w:color="auto"/>
              <w:right w:val="single" w:sz="8" w:space="0" w:color="auto"/>
            </w:tcBorders>
            <w:shd w:val="clear" w:color="auto" w:fill="auto"/>
            <w:noWrap/>
            <w:vAlign w:val="bottom"/>
            <w:hideMark/>
          </w:tcPr>
          <w:p w14:paraId="1F2E036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 - 2.</w:t>
            </w:r>
          </w:p>
        </w:tc>
        <w:tc>
          <w:tcPr>
            <w:tcW w:w="2037" w:type="dxa"/>
            <w:tcBorders>
              <w:top w:val="nil"/>
              <w:left w:val="nil"/>
              <w:bottom w:val="single" w:sz="8" w:space="0" w:color="auto"/>
              <w:right w:val="single" w:sz="8" w:space="0" w:color="auto"/>
            </w:tcBorders>
            <w:shd w:val="clear" w:color="auto" w:fill="auto"/>
            <w:noWrap/>
            <w:vAlign w:val="bottom"/>
            <w:hideMark/>
          </w:tcPr>
          <w:p w14:paraId="43466F8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Voda v jednom kole</w:t>
            </w:r>
          </w:p>
        </w:tc>
        <w:tc>
          <w:tcPr>
            <w:tcW w:w="1559" w:type="dxa"/>
            <w:tcBorders>
              <w:top w:val="nil"/>
              <w:left w:val="nil"/>
              <w:bottom w:val="single" w:sz="8" w:space="0" w:color="auto"/>
              <w:right w:val="single" w:sz="8" w:space="0" w:color="auto"/>
            </w:tcBorders>
            <w:shd w:val="clear" w:color="auto" w:fill="auto"/>
            <w:vAlign w:val="center"/>
            <w:hideMark/>
          </w:tcPr>
          <w:p w14:paraId="0030587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Člověk a jeho svět </w:t>
            </w:r>
          </w:p>
        </w:tc>
        <w:tc>
          <w:tcPr>
            <w:tcW w:w="3827" w:type="dxa"/>
            <w:tcBorders>
              <w:top w:val="nil"/>
              <w:left w:val="nil"/>
              <w:bottom w:val="single" w:sz="8" w:space="0" w:color="auto"/>
              <w:right w:val="single" w:sz="12" w:space="0" w:color="auto"/>
            </w:tcBorders>
            <w:shd w:val="clear" w:color="auto" w:fill="auto"/>
            <w:vAlign w:val="bottom"/>
            <w:hideMark/>
          </w:tcPr>
          <w:p w14:paraId="59BFAF3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komunikativní, sociální a personální</w:t>
            </w:r>
          </w:p>
        </w:tc>
        <w:tc>
          <w:tcPr>
            <w:tcW w:w="467" w:type="dxa"/>
            <w:vAlign w:val="center"/>
            <w:hideMark/>
          </w:tcPr>
          <w:p w14:paraId="29B0C75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6608CA63" w14:textId="77777777" w:rsidTr="00E26A31">
        <w:trPr>
          <w:trHeight w:val="488"/>
        </w:trPr>
        <w:tc>
          <w:tcPr>
            <w:tcW w:w="1073" w:type="dxa"/>
            <w:vMerge/>
            <w:tcBorders>
              <w:left w:val="single" w:sz="12" w:space="0" w:color="auto"/>
              <w:right w:val="single" w:sz="8" w:space="0" w:color="auto"/>
            </w:tcBorders>
            <w:shd w:val="clear" w:color="auto" w:fill="auto"/>
            <w:noWrap/>
            <w:vAlign w:val="bottom"/>
            <w:hideMark/>
          </w:tcPr>
          <w:p w14:paraId="0136D0E0" w14:textId="17CB0E13"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2EF7E53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3. - 4.</w:t>
            </w:r>
          </w:p>
        </w:tc>
        <w:tc>
          <w:tcPr>
            <w:tcW w:w="2037" w:type="dxa"/>
            <w:tcBorders>
              <w:top w:val="nil"/>
              <w:left w:val="nil"/>
              <w:bottom w:val="single" w:sz="8" w:space="0" w:color="auto"/>
              <w:right w:val="single" w:sz="8" w:space="0" w:color="auto"/>
            </w:tcBorders>
            <w:shd w:val="clear" w:color="auto" w:fill="auto"/>
            <w:noWrap/>
            <w:vAlign w:val="bottom"/>
            <w:hideMark/>
          </w:tcPr>
          <w:p w14:paraId="772024A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Nezadržitelná voda</w:t>
            </w:r>
          </w:p>
        </w:tc>
        <w:tc>
          <w:tcPr>
            <w:tcW w:w="1559" w:type="dxa"/>
            <w:tcBorders>
              <w:top w:val="nil"/>
              <w:left w:val="nil"/>
              <w:bottom w:val="single" w:sz="8" w:space="0" w:color="auto"/>
              <w:right w:val="single" w:sz="8" w:space="0" w:color="auto"/>
            </w:tcBorders>
            <w:shd w:val="clear" w:color="auto" w:fill="auto"/>
            <w:vAlign w:val="center"/>
            <w:hideMark/>
          </w:tcPr>
          <w:p w14:paraId="272BD5B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Člověk a jeho svět </w:t>
            </w:r>
          </w:p>
        </w:tc>
        <w:tc>
          <w:tcPr>
            <w:tcW w:w="3827" w:type="dxa"/>
            <w:tcBorders>
              <w:top w:val="nil"/>
              <w:left w:val="nil"/>
              <w:bottom w:val="single" w:sz="8" w:space="0" w:color="auto"/>
              <w:right w:val="single" w:sz="12" w:space="0" w:color="auto"/>
            </w:tcBorders>
            <w:shd w:val="clear" w:color="auto" w:fill="auto"/>
            <w:vAlign w:val="bottom"/>
            <w:hideMark/>
          </w:tcPr>
          <w:p w14:paraId="57B23C5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komunikativní, sociální a personální</w:t>
            </w:r>
          </w:p>
        </w:tc>
        <w:tc>
          <w:tcPr>
            <w:tcW w:w="467" w:type="dxa"/>
            <w:vAlign w:val="center"/>
            <w:hideMark/>
          </w:tcPr>
          <w:p w14:paraId="6BC0FF2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78BCE0FB" w14:textId="77777777" w:rsidTr="00E26A31">
        <w:trPr>
          <w:trHeight w:val="409"/>
        </w:trPr>
        <w:tc>
          <w:tcPr>
            <w:tcW w:w="1073" w:type="dxa"/>
            <w:vMerge/>
            <w:tcBorders>
              <w:left w:val="single" w:sz="12" w:space="0" w:color="auto"/>
              <w:right w:val="single" w:sz="8" w:space="0" w:color="auto"/>
            </w:tcBorders>
            <w:shd w:val="clear" w:color="auto" w:fill="auto"/>
            <w:noWrap/>
            <w:vAlign w:val="bottom"/>
            <w:hideMark/>
          </w:tcPr>
          <w:p w14:paraId="7A492EB9" w14:textId="0AFFC5D8"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64926B9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7. - 9.</w:t>
            </w:r>
          </w:p>
        </w:tc>
        <w:tc>
          <w:tcPr>
            <w:tcW w:w="2037" w:type="dxa"/>
            <w:tcBorders>
              <w:top w:val="nil"/>
              <w:left w:val="nil"/>
              <w:bottom w:val="single" w:sz="8" w:space="0" w:color="auto"/>
              <w:right w:val="single" w:sz="8" w:space="0" w:color="auto"/>
            </w:tcBorders>
            <w:shd w:val="clear" w:color="auto" w:fill="auto"/>
            <w:noWrap/>
            <w:vAlign w:val="bottom"/>
            <w:hideMark/>
          </w:tcPr>
          <w:p w14:paraId="6036476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Virtuální voda</w:t>
            </w:r>
          </w:p>
        </w:tc>
        <w:tc>
          <w:tcPr>
            <w:tcW w:w="1559" w:type="dxa"/>
            <w:tcBorders>
              <w:top w:val="nil"/>
              <w:left w:val="nil"/>
              <w:bottom w:val="single" w:sz="8" w:space="0" w:color="auto"/>
              <w:right w:val="single" w:sz="8" w:space="0" w:color="auto"/>
            </w:tcBorders>
            <w:shd w:val="clear" w:color="auto" w:fill="auto"/>
            <w:noWrap/>
            <w:vAlign w:val="bottom"/>
            <w:hideMark/>
          </w:tcPr>
          <w:p w14:paraId="1D5E72E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27" w:type="dxa"/>
            <w:tcBorders>
              <w:top w:val="nil"/>
              <w:left w:val="nil"/>
              <w:bottom w:val="single" w:sz="8" w:space="0" w:color="auto"/>
              <w:right w:val="single" w:sz="12" w:space="0" w:color="auto"/>
            </w:tcBorders>
            <w:shd w:val="clear" w:color="auto" w:fill="auto"/>
            <w:vAlign w:val="bottom"/>
            <w:hideMark/>
          </w:tcPr>
          <w:p w14:paraId="4B6A764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komunikativní, sociální a personální</w:t>
            </w:r>
          </w:p>
        </w:tc>
        <w:tc>
          <w:tcPr>
            <w:tcW w:w="467" w:type="dxa"/>
            <w:vAlign w:val="center"/>
            <w:hideMark/>
          </w:tcPr>
          <w:p w14:paraId="4E499A9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5A60D380" w14:textId="77777777" w:rsidTr="00E26A31">
        <w:trPr>
          <w:trHeight w:val="345"/>
        </w:trPr>
        <w:tc>
          <w:tcPr>
            <w:tcW w:w="1073" w:type="dxa"/>
            <w:vMerge/>
            <w:tcBorders>
              <w:left w:val="single" w:sz="12" w:space="0" w:color="auto"/>
              <w:right w:val="single" w:sz="8" w:space="0" w:color="auto"/>
            </w:tcBorders>
            <w:shd w:val="clear" w:color="auto" w:fill="auto"/>
            <w:noWrap/>
            <w:vAlign w:val="bottom"/>
            <w:hideMark/>
          </w:tcPr>
          <w:p w14:paraId="010FF1A0" w14:textId="78F21D41"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5BB5451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3. - 9.</w:t>
            </w:r>
          </w:p>
        </w:tc>
        <w:tc>
          <w:tcPr>
            <w:tcW w:w="2037" w:type="dxa"/>
            <w:tcBorders>
              <w:top w:val="nil"/>
              <w:left w:val="nil"/>
              <w:bottom w:val="single" w:sz="8" w:space="0" w:color="auto"/>
              <w:right w:val="single" w:sz="8" w:space="0" w:color="auto"/>
            </w:tcBorders>
            <w:shd w:val="clear" w:color="auto" w:fill="auto"/>
            <w:noWrap/>
            <w:vAlign w:val="bottom"/>
            <w:hideMark/>
          </w:tcPr>
          <w:p w14:paraId="5428658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Navrhni si svoje město</w:t>
            </w:r>
          </w:p>
        </w:tc>
        <w:tc>
          <w:tcPr>
            <w:tcW w:w="1559" w:type="dxa"/>
            <w:tcBorders>
              <w:top w:val="nil"/>
              <w:left w:val="nil"/>
              <w:bottom w:val="single" w:sz="8" w:space="0" w:color="auto"/>
              <w:right w:val="single" w:sz="8" w:space="0" w:color="auto"/>
            </w:tcBorders>
            <w:shd w:val="clear" w:color="auto" w:fill="auto"/>
            <w:vAlign w:val="bottom"/>
            <w:hideMark/>
          </w:tcPr>
          <w:p w14:paraId="2CCB35F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Člověk a jeho svět </w:t>
            </w:r>
          </w:p>
        </w:tc>
        <w:tc>
          <w:tcPr>
            <w:tcW w:w="3827" w:type="dxa"/>
            <w:tcBorders>
              <w:top w:val="nil"/>
              <w:left w:val="nil"/>
              <w:bottom w:val="single" w:sz="8" w:space="0" w:color="auto"/>
              <w:right w:val="single" w:sz="12" w:space="0" w:color="auto"/>
            </w:tcBorders>
            <w:shd w:val="clear" w:color="auto" w:fill="auto"/>
            <w:vAlign w:val="bottom"/>
            <w:hideMark/>
          </w:tcPr>
          <w:p w14:paraId="0AE1593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komunikativní, sociální a personální</w:t>
            </w:r>
          </w:p>
        </w:tc>
        <w:tc>
          <w:tcPr>
            <w:tcW w:w="467" w:type="dxa"/>
            <w:vAlign w:val="center"/>
            <w:hideMark/>
          </w:tcPr>
          <w:p w14:paraId="02282D5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3C1D25CB" w14:textId="77777777" w:rsidTr="00E26A31">
        <w:trPr>
          <w:trHeight w:val="295"/>
        </w:trPr>
        <w:tc>
          <w:tcPr>
            <w:tcW w:w="1073" w:type="dxa"/>
            <w:vMerge/>
            <w:tcBorders>
              <w:left w:val="single" w:sz="12" w:space="0" w:color="auto"/>
              <w:bottom w:val="single" w:sz="8" w:space="0" w:color="auto"/>
              <w:right w:val="single" w:sz="8" w:space="0" w:color="auto"/>
            </w:tcBorders>
            <w:shd w:val="clear" w:color="auto" w:fill="auto"/>
            <w:noWrap/>
            <w:vAlign w:val="bottom"/>
            <w:hideMark/>
          </w:tcPr>
          <w:p w14:paraId="4F9EAE5E" w14:textId="45BA90B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159426F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6.</w:t>
            </w:r>
          </w:p>
        </w:tc>
        <w:tc>
          <w:tcPr>
            <w:tcW w:w="2037" w:type="dxa"/>
            <w:tcBorders>
              <w:top w:val="nil"/>
              <w:left w:val="nil"/>
              <w:bottom w:val="single" w:sz="8" w:space="0" w:color="auto"/>
              <w:right w:val="single" w:sz="8" w:space="0" w:color="auto"/>
            </w:tcBorders>
            <w:shd w:val="clear" w:color="auto" w:fill="auto"/>
            <w:noWrap/>
            <w:vAlign w:val="bottom"/>
            <w:hideMark/>
          </w:tcPr>
          <w:p w14:paraId="6FA78AE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Co se děje v litosféře?</w:t>
            </w:r>
          </w:p>
        </w:tc>
        <w:tc>
          <w:tcPr>
            <w:tcW w:w="1559" w:type="dxa"/>
            <w:tcBorders>
              <w:top w:val="nil"/>
              <w:left w:val="nil"/>
              <w:bottom w:val="single" w:sz="8" w:space="0" w:color="auto"/>
              <w:right w:val="single" w:sz="8" w:space="0" w:color="auto"/>
            </w:tcBorders>
            <w:shd w:val="clear" w:color="auto" w:fill="auto"/>
            <w:noWrap/>
            <w:vAlign w:val="bottom"/>
            <w:hideMark/>
          </w:tcPr>
          <w:p w14:paraId="09888A1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27" w:type="dxa"/>
            <w:tcBorders>
              <w:top w:val="nil"/>
              <w:left w:val="nil"/>
              <w:bottom w:val="single" w:sz="8" w:space="0" w:color="auto"/>
              <w:right w:val="single" w:sz="12" w:space="0" w:color="auto"/>
            </w:tcBorders>
            <w:shd w:val="clear" w:color="auto" w:fill="auto"/>
            <w:vAlign w:val="bottom"/>
            <w:hideMark/>
          </w:tcPr>
          <w:p w14:paraId="5626B45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komunikativní, sociální a personální</w:t>
            </w:r>
          </w:p>
        </w:tc>
        <w:tc>
          <w:tcPr>
            <w:tcW w:w="467" w:type="dxa"/>
            <w:vAlign w:val="center"/>
            <w:hideMark/>
          </w:tcPr>
          <w:p w14:paraId="25E0CCC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2F997013" w14:textId="77777777" w:rsidTr="00E26A31">
        <w:trPr>
          <w:trHeight w:val="387"/>
        </w:trPr>
        <w:tc>
          <w:tcPr>
            <w:tcW w:w="1073" w:type="dxa"/>
            <w:vMerge w:val="restart"/>
            <w:tcBorders>
              <w:top w:val="nil"/>
              <w:left w:val="single" w:sz="12" w:space="0" w:color="auto"/>
              <w:right w:val="single" w:sz="8" w:space="0" w:color="auto"/>
            </w:tcBorders>
            <w:shd w:val="clear" w:color="auto" w:fill="auto"/>
            <w:noWrap/>
            <w:vAlign w:val="bottom"/>
            <w:hideMark/>
          </w:tcPr>
          <w:p w14:paraId="77E2FCFD" w14:textId="77777777" w:rsidR="00C54B08" w:rsidRPr="00A371C5" w:rsidRDefault="00C54B08" w:rsidP="00C54B08">
            <w:pPr>
              <w:spacing w:after="0" w:line="72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historie</w:t>
            </w:r>
          </w:p>
          <w:p w14:paraId="5A1062C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1AA69A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1A3DAB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60AC7B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269DAA6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099E035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453FB05E" w14:textId="0DF3BC23"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tc>
        <w:tc>
          <w:tcPr>
            <w:tcW w:w="718" w:type="dxa"/>
            <w:tcBorders>
              <w:top w:val="nil"/>
              <w:left w:val="nil"/>
              <w:bottom w:val="single" w:sz="8" w:space="0" w:color="auto"/>
              <w:right w:val="single" w:sz="8" w:space="0" w:color="auto"/>
            </w:tcBorders>
            <w:shd w:val="clear" w:color="auto" w:fill="auto"/>
            <w:noWrap/>
            <w:vAlign w:val="bottom"/>
            <w:hideMark/>
          </w:tcPr>
          <w:p w14:paraId="375DD4E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 - 2.</w:t>
            </w:r>
          </w:p>
        </w:tc>
        <w:tc>
          <w:tcPr>
            <w:tcW w:w="2037" w:type="dxa"/>
            <w:tcBorders>
              <w:top w:val="nil"/>
              <w:left w:val="nil"/>
              <w:bottom w:val="single" w:sz="8" w:space="0" w:color="auto"/>
              <w:right w:val="single" w:sz="8" w:space="0" w:color="auto"/>
            </w:tcBorders>
            <w:shd w:val="clear" w:color="auto" w:fill="auto"/>
            <w:noWrap/>
            <w:vAlign w:val="bottom"/>
            <w:hideMark/>
          </w:tcPr>
          <w:p w14:paraId="25BD51B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Tvrdá doba kamenná</w:t>
            </w:r>
          </w:p>
        </w:tc>
        <w:tc>
          <w:tcPr>
            <w:tcW w:w="1559" w:type="dxa"/>
            <w:tcBorders>
              <w:top w:val="nil"/>
              <w:left w:val="nil"/>
              <w:bottom w:val="single" w:sz="8" w:space="0" w:color="auto"/>
              <w:right w:val="single" w:sz="8" w:space="0" w:color="auto"/>
            </w:tcBorders>
            <w:shd w:val="clear" w:color="auto" w:fill="auto"/>
            <w:noWrap/>
            <w:vAlign w:val="bottom"/>
            <w:hideMark/>
          </w:tcPr>
          <w:p w14:paraId="6AF4FBB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společnost</w:t>
            </w:r>
          </w:p>
        </w:tc>
        <w:tc>
          <w:tcPr>
            <w:tcW w:w="3827" w:type="dxa"/>
            <w:tcBorders>
              <w:top w:val="nil"/>
              <w:left w:val="nil"/>
              <w:bottom w:val="single" w:sz="8" w:space="0" w:color="auto"/>
              <w:right w:val="single" w:sz="12" w:space="0" w:color="auto"/>
            </w:tcBorders>
            <w:shd w:val="clear" w:color="auto" w:fill="auto"/>
            <w:vAlign w:val="bottom"/>
            <w:hideMark/>
          </w:tcPr>
          <w:p w14:paraId="5368E58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w:t>
            </w:r>
          </w:p>
        </w:tc>
        <w:tc>
          <w:tcPr>
            <w:tcW w:w="467" w:type="dxa"/>
            <w:vAlign w:val="center"/>
            <w:hideMark/>
          </w:tcPr>
          <w:p w14:paraId="7A3A74A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7D1F59E9" w14:textId="77777777" w:rsidTr="00E26A31">
        <w:trPr>
          <w:trHeight w:val="181"/>
        </w:trPr>
        <w:tc>
          <w:tcPr>
            <w:tcW w:w="1073" w:type="dxa"/>
            <w:vMerge/>
            <w:tcBorders>
              <w:left w:val="single" w:sz="12" w:space="0" w:color="auto"/>
              <w:right w:val="single" w:sz="8" w:space="0" w:color="auto"/>
            </w:tcBorders>
            <w:shd w:val="clear" w:color="auto" w:fill="auto"/>
            <w:noWrap/>
            <w:vAlign w:val="bottom"/>
            <w:hideMark/>
          </w:tcPr>
          <w:p w14:paraId="2C6D613F" w14:textId="4826143B"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7B38674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3. - 5.</w:t>
            </w:r>
          </w:p>
        </w:tc>
        <w:tc>
          <w:tcPr>
            <w:tcW w:w="2037" w:type="dxa"/>
            <w:tcBorders>
              <w:top w:val="nil"/>
              <w:left w:val="nil"/>
              <w:bottom w:val="single" w:sz="8" w:space="0" w:color="auto"/>
              <w:right w:val="single" w:sz="8" w:space="0" w:color="auto"/>
            </w:tcBorders>
            <w:shd w:val="clear" w:color="auto" w:fill="auto"/>
            <w:noWrap/>
            <w:vAlign w:val="bottom"/>
            <w:hideMark/>
          </w:tcPr>
          <w:p w14:paraId="3DDF143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Ve službě Marie Terezie</w:t>
            </w:r>
          </w:p>
        </w:tc>
        <w:tc>
          <w:tcPr>
            <w:tcW w:w="1559" w:type="dxa"/>
            <w:tcBorders>
              <w:top w:val="nil"/>
              <w:left w:val="nil"/>
              <w:bottom w:val="single" w:sz="8" w:space="0" w:color="auto"/>
              <w:right w:val="single" w:sz="8" w:space="0" w:color="auto"/>
            </w:tcBorders>
            <w:shd w:val="clear" w:color="auto" w:fill="auto"/>
            <w:noWrap/>
            <w:vAlign w:val="bottom"/>
            <w:hideMark/>
          </w:tcPr>
          <w:p w14:paraId="3218555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společnost</w:t>
            </w:r>
          </w:p>
        </w:tc>
        <w:tc>
          <w:tcPr>
            <w:tcW w:w="3827" w:type="dxa"/>
            <w:tcBorders>
              <w:top w:val="nil"/>
              <w:left w:val="nil"/>
              <w:bottom w:val="single" w:sz="8" w:space="0" w:color="auto"/>
              <w:right w:val="single" w:sz="12" w:space="0" w:color="auto"/>
            </w:tcBorders>
            <w:shd w:val="clear" w:color="auto" w:fill="auto"/>
            <w:vAlign w:val="bottom"/>
            <w:hideMark/>
          </w:tcPr>
          <w:p w14:paraId="6A8E6A4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w:t>
            </w:r>
          </w:p>
        </w:tc>
        <w:tc>
          <w:tcPr>
            <w:tcW w:w="467" w:type="dxa"/>
            <w:vAlign w:val="center"/>
            <w:hideMark/>
          </w:tcPr>
          <w:p w14:paraId="749116A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4DD23D87" w14:textId="77777777" w:rsidTr="00E26A31">
        <w:trPr>
          <w:trHeight w:val="415"/>
        </w:trPr>
        <w:tc>
          <w:tcPr>
            <w:tcW w:w="1073" w:type="dxa"/>
            <w:vMerge/>
            <w:tcBorders>
              <w:left w:val="single" w:sz="12" w:space="0" w:color="auto"/>
              <w:right w:val="single" w:sz="8" w:space="0" w:color="auto"/>
            </w:tcBorders>
            <w:shd w:val="clear" w:color="auto" w:fill="auto"/>
            <w:noWrap/>
            <w:vAlign w:val="bottom"/>
            <w:hideMark/>
          </w:tcPr>
          <w:p w14:paraId="36C93E0D" w14:textId="4E86AEF4"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615E3CA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4. - 5.</w:t>
            </w:r>
          </w:p>
        </w:tc>
        <w:tc>
          <w:tcPr>
            <w:tcW w:w="2037" w:type="dxa"/>
            <w:tcBorders>
              <w:top w:val="nil"/>
              <w:left w:val="nil"/>
              <w:bottom w:val="single" w:sz="8" w:space="0" w:color="auto"/>
              <w:right w:val="single" w:sz="8" w:space="0" w:color="auto"/>
            </w:tcBorders>
            <w:shd w:val="clear" w:color="auto" w:fill="auto"/>
            <w:noWrap/>
            <w:vAlign w:val="bottom"/>
            <w:hideMark/>
          </w:tcPr>
          <w:p w14:paraId="774AD5B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Život ve středověkém městě</w:t>
            </w:r>
          </w:p>
        </w:tc>
        <w:tc>
          <w:tcPr>
            <w:tcW w:w="1559" w:type="dxa"/>
            <w:tcBorders>
              <w:top w:val="nil"/>
              <w:left w:val="nil"/>
              <w:bottom w:val="single" w:sz="8" w:space="0" w:color="auto"/>
              <w:right w:val="single" w:sz="8" w:space="0" w:color="auto"/>
            </w:tcBorders>
            <w:shd w:val="clear" w:color="auto" w:fill="auto"/>
            <w:noWrap/>
            <w:vAlign w:val="bottom"/>
            <w:hideMark/>
          </w:tcPr>
          <w:p w14:paraId="0CF6E7D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společnost</w:t>
            </w:r>
          </w:p>
        </w:tc>
        <w:tc>
          <w:tcPr>
            <w:tcW w:w="3827" w:type="dxa"/>
            <w:tcBorders>
              <w:top w:val="nil"/>
              <w:left w:val="nil"/>
              <w:bottom w:val="single" w:sz="8" w:space="0" w:color="auto"/>
              <w:right w:val="single" w:sz="12" w:space="0" w:color="auto"/>
            </w:tcBorders>
            <w:shd w:val="clear" w:color="auto" w:fill="auto"/>
            <w:vAlign w:val="bottom"/>
            <w:hideMark/>
          </w:tcPr>
          <w:p w14:paraId="7729DD4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komunikační / sociální a personální / občanské</w:t>
            </w:r>
          </w:p>
        </w:tc>
        <w:tc>
          <w:tcPr>
            <w:tcW w:w="467" w:type="dxa"/>
            <w:vAlign w:val="center"/>
            <w:hideMark/>
          </w:tcPr>
          <w:p w14:paraId="1C1ADE6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09D4EE39" w14:textId="77777777" w:rsidTr="00E26A31">
        <w:trPr>
          <w:trHeight w:val="410"/>
        </w:trPr>
        <w:tc>
          <w:tcPr>
            <w:tcW w:w="1073" w:type="dxa"/>
            <w:vMerge/>
            <w:tcBorders>
              <w:left w:val="single" w:sz="12" w:space="0" w:color="auto"/>
              <w:right w:val="single" w:sz="8" w:space="0" w:color="auto"/>
            </w:tcBorders>
            <w:shd w:val="clear" w:color="auto" w:fill="auto"/>
            <w:noWrap/>
            <w:vAlign w:val="bottom"/>
            <w:hideMark/>
          </w:tcPr>
          <w:p w14:paraId="158F3B6A" w14:textId="4E48361F"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32E6FD0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6.</w:t>
            </w:r>
          </w:p>
        </w:tc>
        <w:tc>
          <w:tcPr>
            <w:tcW w:w="2037" w:type="dxa"/>
            <w:tcBorders>
              <w:top w:val="nil"/>
              <w:left w:val="nil"/>
              <w:bottom w:val="single" w:sz="8" w:space="0" w:color="auto"/>
              <w:right w:val="single" w:sz="8" w:space="0" w:color="auto"/>
            </w:tcBorders>
            <w:shd w:val="clear" w:color="auto" w:fill="auto"/>
            <w:noWrap/>
            <w:vAlign w:val="bottom"/>
            <w:hideMark/>
          </w:tcPr>
          <w:p w14:paraId="628656E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Římané v Olomouci</w:t>
            </w:r>
          </w:p>
        </w:tc>
        <w:tc>
          <w:tcPr>
            <w:tcW w:w="1559" w:type="dxa"/>
            <w:tcBorders>
              <w:top w:val="nil"/>
              <w:left w:val="nil"/>
              <w:bottom w:val="single" w:sz="8" w:space="0" w:color="auto"/>
              <w:right w:val="single" w:sz="8" w:space="0" w:color="auto"/>
            </w:tcBorders>
            <w:shd w:val="clear" w:color="auto" w:fill="auto"/>
            <w:noWrap/>
            <w:vAlign w:val="bottom"/>
            <w:hideMark/>
          </w:tcPr>
          <w:p w14:paraId="56C1AA5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společnost</w:t>
            </w:r>
          </w:p>
        </w:tc>
        <w:tc>
          <w:tcPr>
            <w:tcW w:w="3827" w:type="dxa"/>
            <w:tcBorders>
              <w:top w:val="nil"/>
              <w:left w:val="nil"/>
              <w:bottom w:val="single" w:sz="8" w:space="0" w:color="auto"/>
              <w:right w:val="single" w:sz="12" w:space="0" w:color="auto"/>
            </w:tcBorders>
            <w:shd w:val="clear" w:color="auto" w:fill="auto"/>
            <w:vAlign w:val="bottom"/>
            <w:hideMark/>
          </w:tcPr>
          <w:p w14:paraId="5EAFFF0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w:t>
            </w:r>
          </w:p>
        </w:tc>
        <w:tc>
          <w:tcPr>
            <w:tcW w:w="467" w:type="dxa"/>
            <w:vAlign w:val="center"/>
            <w:hideMark/>
          </w:tcPr>
          <w:p w14:paraId="20D7975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4613D174" w14:textId="77777777" w:rsidTr="00E26A31">
        <w:trPr>
          <w:trHeight w:val="361"/>
        </w:trPr>
        <w:tc>
          <w:tcPr>
            <w:tcW w:w="1073" w:type="dxa"/>
            <w:vMerge/>
            <w:tcBorders>
              <w:left w:val="single" w:sz="12" w:space="0" w:color="auto"/>
              <w:right w:val="single" w:sz="8" w:space="0" w:color="auto"/>
            </w:tcBorders>
            <w:shd w:val="clear" w:color="auto" w:fill="auto"/>
            <w:noWrap/>
            <w:vAlign w:val="bottom"/>
            <w:hideMark/>
          </w:tcPr>
          <w:p w14:paraId="48C3B47B" w14:textId="6230E9CF"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16EFC03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7. </w:t>
            </w:r>
          </w:p>
        </w:tc>
        <w:tc>
          <w:tcPr>
            <w:tcW w:w="2037" w:type="dxa"/>
            <w:tcBorders>
              <w:top w:val="nil"/>
              <w:left w:val="nil"/>
              <w:bottom w:val="single" w:sz="8" w:space="0" w:color="auto"/>
              <w:right w:val="single" w:sz="8" w:space="0" w:color="auto"/>
            </w:tcBorders>
            <w:shd w:val="clear" w:color="auto" w:fill="auto"/>
            <w:noWrap/>
            <w:vAlign w:val="bottom"/>
            <w:hideMark/>
          </w:tcPr>
          <w:p w14:paraId="06AE605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Kriminálka Olomouc: vražda Václava III.</w:t>
            </w:r>
          </w:p>
        </w:tc>
        <w:tc>
          <w:tcPr>
            <w:tcW w:w="1559" w:type="dxa"/>
            <w:tcBorders>
              <w:top w:val="nil"/>
              <w:left w:val="nil"/>
              <w:bottom w:val="single" w:sz="8" w:space="0" w:color="auto"/>
              <w:right w:val="single" w:sz="8" w:space="0" w:color="auto"/>
            </w:tcBorders>
            <w:shd w:val="clear" w:color="auto" w:fill="auto"/>
            <w:noWrap/>
            <w:vAlign w:val="bottom"/>
            <w:hideMark/>
          </w:tcPr>
          <w:p w14:paraId="6AB2B95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společnost</w:t>
            </w:r>
          </w:p>
        </w:tc>
        <w:tc>
          <w:tcPr>
            <w:tcW w:w="3827" w:type="dxa"/>
            <w:tcBorders>
              <w:top w:val="nil"/>
              <w:left w:val="nil"/>
              <w:bottom w:val="single" w:sz="8" w:space="0" w:color="auto"/>
              <w:right w:val="single" w:sz="12" w:space="0" w:color="auto"/>
            </w:tcBorders>
            <w:shd w:val="clear" w:color="auto" w:fill="auto"/>
            <w:vAlign w:val="bottom"/>
            <w:hideMark/>
          </w:tcPr>
          <w:p w14:paraId="657CAF8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komunikační / sociální a pracovní</w:t>
            </w:r>
          </w:p>
        </w:tc>
        <w:tc>
          <w:tcPr>
            <w:tcW w:w="467" w:type="dxa"/>
            <w:vAlign w:val="center"/>
            <w:hideMark/>
          </w:tcPr>
          <w:p w14:paraId="7B67542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2B4A5D1A" w14:textId="77777777" w:rsidTr="00E26A31">
        <w:trPr>
          <w:trHeight w:val="438"/>
        </w:trPr>
        <w:tc>
          <w:tcPr>
            <w:tcW w:w="1073" w:type="dxa"/>
            <w:vMerge/>
            <w:tcBorders>
              <w:left w:val="single" w:sz="12" w:space="0" w:color="auto"/>
              <w:right w:val="single" w:sz="8" w:space="0" w:color="auto"/>
            </w:tcBorders>
            <w:shd w:val="clear" w:color="auto" w:fill="auto"/>
            <w:noWrap/>
            <w:vAlign w:val="bottom"/>
            <w:hideMark/>
          </w:tcPr>
          <w:p w14:paraId="01572A08" w14:textId="2DD2992F"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07F4350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w:t>
            </w:r>
          </w:p>
        </w:tc>
        <w:tc>
          <w:tcPr>
            <w:tcW w:w="2037" w:type="dxa"/>
            <w:tcBorders>
              <w:top w:val="nil"/>
              <w:left w:val="nil"/>
              <w:bottom w:val="single" w:sz="8" w:space="0" w:color="auto"/>
              <w:right w:val="single" w:sz="8" w:space="0" w:color="auto"/>
            </w:tcBorders>
            <w:shd w:val="clear" w:color="auto" w:fill="auto"/>
            <w:noWrap/>
            <w:vAlign w:val="bottom"/>
            <w:hideMark/>
          </w:tcPr>
          <w:p w14:paraId="3EA3D36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Třicetiletá válka a barokní perla</w:t>
            </w:r>
          </w:p>
        </w:tc>
        <w:tc>
          <w:tcPr>
            <w:tcW w:w="1559" w:type="dxa"/>
            <w:tcBorders>
              <w:top w:val="nil"/>
              <w:left w:val="nil"/>
              <w:bottom w:val="single" w:sz="8" w:space="0" w:color="auto"/>
              <w:right w:val="single" w:sz="8" w:space="0" w:color="auto"/>
            </w:tcBorders>
            <w:shd w:val="clear" w:color="auto" w:fill="auto"/>
            <w:noWrap/>
            <w:vAlign w:val="bottom"/>
            <w:hideMark/>
          </w:tcPr>
          <w:p w14:paraId="2DF28ED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společnost</w:t>
            </w:r>
          </w:p>
        </w:tc>
        <w:tc>
          <w:tcPr>
            <w:tcW w:w="3827" w:type="dxa"/>
            <w:tcBorders>
              <w:top w:val="nil"/>
              <w:left w:val="nil"/>
              <w:bottom w:val="single" w:sz="8" w:space="0" w:color="auto"/>
              <w:right w:val="single" w:sz="12" w:space="0" w:color="auto"/>
            </w:tcBorders>
            <w:shd w:val="clear" w:color="auto" w:fill="auto"/>
            <w:vAlign w:val="bottom"/>
            <w:hideMark/>
          </w:tcPr>
          <w:p w14:paraId="4D5EC3E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komunikační / sociální a personální / občanské</w:t>
            </w:r>
          </w:p>
        </w:tc>
        <w:tc>
          <w:tcPr>
            <w:tcW w:w="467" w:type="dxa"/>
            <w:vAlign w:val="center"/>
            <w:hideMark/>
          </w:tcPr>
          <w:p w14:paraId="478DF05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7734F32B" w14:textId="77777777" w:rsidTr="00E26A31">
        <w:trPr>
          <w:trHeight w:val="590"/>
        </w:trPr>
        <w:tc>
          <w:tcPr>
            <w:tcW w:w="1073" w:type="dxa"/>
            <w:vMerge/>
            <w:tcBorders>
              <w:left w:val="single" w:sz="12" w:space="0" w:color="auto"/>
              <w:right w:val="single" w:sz="8" w:space="0" w:color="auto"/>
            </w:tcBorders>
            <w:shd w:val="clear" w:color="auto" w:fill="auto"/>
            <w:noWrap/>
            <w:vAlign w:val="bottom"/>
            <w:hideMark/>
          </w:tcPr>
          <w:p w14:paraId="5EE26EF5" w14:textId="3A6CBCB1"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2FC795E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9.</w:t>
            </w:r>
          </w:p>
        </w:tc>
        <w:tc>
          <w:tcPr>
            <w:tcW w:w="2037" w:type="dxa"/>
            <w:tcBorders>
              <w:top w:val="nil"/>
              <w:left w:val="nil"/>
              <w:bottom w:val="single" w:sz="8" w:space="0" w:color="auto"/>
              <w:right w:val="single" w:sz="8" w:space="0" w:color="auto"/>
            </w:tcBorders>
            <w:shd w:val="clear" w:color="auto" w:fill="auto"/>
            <w:noWrap/>
            <w:vAlign w:val="bottom"/>
            <w:hideMark/>
          </w:tcPr>
          <w:p w14:paraId="16CEA42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Škola pod rudou hvězdou</w:t>
            </w:r>
          </w:p>
        </w:tc>
        <w:tc>
          <w:tcPr>
            <w:tcW w:w="1559" w:type="dxa"/>
            <w:tcBorders>
              <w:top w:val="nil"/>
              <w:left w:val="nil"/>
              <w:bottom w:val="single" w:sz="8" w:space="0" w:color="auto"/>
              <w:right w:val="single" w:sz="8" w:space="0" w:color="auto"/>
            </w:tcBorders>
            <w:shd w:val="clear" w:color="auto" w:fill="auto"/>
            <w:noWrap/>
            <w:vAlign w:val="bottom"/>
            <w:hideMark/>
          </w:tcPr>
          <w:p w14:paraId="107C087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společnost</w:t>
            </w:r>
          </w:p>
        </w:tc>
        <w:tc>
          <w:tcPr>
            <w:tcW w:w="3827" w:type="dxa"/>
            <w:tcBorders>
              <w:top w:val="nil"/>
              <w:left w:val="nil"/>
              <w:bottom w:val="single" w:sz="8" w:space="0" w:color="auto"/>
              <w:right w:val="single" w:sz="12" w:space="0" w:color="auto"/>
            </w:tcBorders>
            <w:shd w:val="clear" w:color="auto" w:fill="auto"/>
            <w:vAlign w:val="bottom"/>
            <w:hideMark/>
          </w:tcPr>
          <w:p w14:paraId="015E969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občanské</w:t>
            </w:r>
          </w:p>
        </w:tc>
        <w:tc>
          <w:tcPr>
            <w:tcW w:w="467" w:type="dxa"/>
            <w:vAlign w:val="center"/>
            <w:hideMark/>
          </w:tcPr>
          <w:p w14:paraId="24C3663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4EB7CEC7" w14:textId="77777777" w:rsidTr="00E26A31">
        <w:trPr>
          <w:trHeight w:val="587"/>
        </w:trPr>
        <w:tc>
          <w:tcPr>
            <w:tcW w:w="1073" w:type="dxa"/>
            <w:vMerge/>
            <w:tcBorders>
              <w:left w:val="single" w:sz="12" w:space="0" w:color="auto"/>
              <w:bottom w:val="single" w:sz="8" w:space="0" w:color="auto"/>
              <w:right w:val="single" w:sz="8" w:space="0" w:color="auto"/>
            </w:tcBorders>
            <w:shd w:val="clear" w:color="auto" w:fill="auto"/>
            <w:noWrap/>
            <w:vAlign w:val="bottom"/>
            <w:hideMark/>
          </w:tcPr>
          <w:p w14:paraId="45619DE3" w14:textId="2FAB14E3"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4CF2E6D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9.</w:t>
            </w:r>
          </w:p>
        </w:tc>
        <w:tc>
          <w:tcPr>
            <w:tcW w:w="2037" w:type="dxa"/>
            <w:tcBorders>
              <w:top w:val="nil"/>
              <w:left w:val="nil"/>
              <w:bottom w:val="single" w:sz="8" w:space="0" w:color="auto"/>
              <w:right w:val="single" w:sz="8" w:space="0" w:color="auto"/>
            </w:tcBorders>
            <w:shd w:val="clear" w:color="auto" w:fill="auto"/>
            <w:noWrap/>
            <w:vAlign w:val="bottom"/>
            <w:hideMark/>
          </w:tcPr>
          <w:p w14:paraId="1D8F2DC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Smutná Olomouc</w:t>
            </w:r>
          </w:p>
        </w:tc>
        <w:tc>
          <w:tcPr>
            <w:tcW w:w="1559" w:type="dxa"/>
            <w:tcBorders>
              <w:top w:val="nil"/>
              <w:left w:val="nil"/>
              <w:bottom w:val="single" w:sz="8" w:space="0" w:color="auto"/>
              <w:right w:val="single" w:sz="8" w:space="0" w:color="auto"/>
            </w:tcBorders>
            <w:shd w:val="clear" w:color="auto" w:fill="auto"/>
            <w:noWrap/>
            <w:vAlign w:val="bottom"/>
            <w:hideMark/>
          </w:tcPr>
          <w:p w14:paraId="18DC43C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společnost</w:t>
            </w:r>
          </w:p>
        </w:tc>
        <w:tc>
          <w:tcPr>
            <w:tcW w:w="3827" w:type="dxa"/>
            <w:tcBorders>
              <w:top w:val="nil"/>
              <w:left w:val="nil"/>
              <w:bottom w:val="single" w:sz="8" w:space="0" w:color="auto"/>
              <w:right w:val="single" w:sz="12" w:space="0" w:color="auto"/>
            </w:tcBorders>
            <w:shd w:val="clear" w:color="auto" w:fill="auto"/>
            <w:vAlign w:val="bottom"/>
            <w:hideMark/>
          </w:tcPr>
          <w:p w14:paraId="5520CEE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občanské</w:t>
            </w:r>
          </w:p>
        </w:tc>
        <w:tc>
          <w:tcPr>
            <w:tcW w:w="467" w:type="dxa"/>
            <w:vAlign w:val="center"/>
            <w:hideMark/>
          </w:tcPr>
          <w:p w14:paraId="66AE7B2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11520017" w14:textId="77777777" w:rsidTr="00E26A31">
        <w:trPr>
          <w:trHeight w:val="441"/>
        </w:trPr>
        <w:tc>
          <w:tcPr>
            <w:tcW w:w="1073" w:type="dxa"/>
            <w:vMerge w:val="restart"/>
            <w:tcBorders>
              <w:top w:val="nil"/>
              <w:left w:val="single" w:sz="12" w:space="0" w:color="auto"/>
              <w:right w:val="single" w:sz="8" w:space="0" w:color="auto"/>
            </w:tcBorders>
            <w:shd w:val="clear" w:color="auto" w:fill="auto"/>
            <w:noWrap/>
            <w:vAlign w:val="bottom"/>
            <w:hideMark/>
          </w:tcPr>
          <w:p w14:paraId="302C92D2" w14:textId="77777777" w:rsidR="00C54B08" w:rsidRPr="00A371C5" w:rsidRDefault="00C54B08" w:rsidP="00C54B08">
            <w:pPr>
              <w:spacing w:after="0" w:line="60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chemie</w:t>
            </w:r>
          </w:p>
          <w:p w14:paraId="39095C0E" w14:textId="77777777" w:rsidR="00C54B08" w:rsidRPr="00A371C5" w:rsidRDefault="00C54B08" w:rsidP="00C54B08">
            <w:pPr>
              <w:spacing w:after="0" w:line="60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371D4FC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7A8AD5E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3B3C800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7C847DEF" w14:textId="1B08F559"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tc>
        <w:tc>
          <w:tcPr>
            <w:tcW w:w="718" w:type="dxa"/>
            <w:tcBorders>
              <w:top w:val="nil"/>
              <w:left w:val="nil"/>
              <w:bottom w:val="single" w:sz="8" w:space="0" w:color="auto"/>
              <w:right w:val="single" w:sz="8" w:space="0" w:color="auto"/>
            </w:tcBorders>
            <w:shd w:val="clear" w:color="auto" w:fill="auto"/>
            <w:noWrap/>
            <w:vAlign w:val="bottom"/>
            <w:hideMark/>
          </w:tcPr>
          <w:p w14:paraId="01E02B4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 - 7.</w:t>
            </w:r>
          </w:p>
        </w:tc>
        <w:tc>
          <w:tcPr>
            <w:tcW w:w="2037" w:type="dxa"/>
            <w:tcBorders>
              <w:top w:val="nil"/>
              <w:left w:val="nil"/>
              <w:bottom w:val="single" w:sz="8" w:space="0" w:color="auto"/>
              <w:right w:val="single" w:sz="8" w:space="0" w:color="auto"/>
            </w:tcBorders>
            <w:shd w:val="clear" w:color="auto" w:fill="auto"/>
            <w:noWrap/>
            <w:vAlign w:val="bottom"/>
            <w:hideMark/>
          </w:tcPr>
          <w:p w14:paraId="0FE8A9D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Cukrová duha</w:t>
            </w:r>
          </w:p>
        </w:tc>
        <w:tc>
          <w:tcPr>
            <w:tcW w:w="1559" w:type="dxa"/>
            <w:tcBorders>
              <w:top w:val="nil"/>
              <w:left w:val="nil"/>
              <w:bottom w:val="single" w:sz="8" w:space="0" w:color="auto"/>
              <w:right w:val="single" w:sz="8" w:space="0" w:color="auto"/>
            </w:tcBorders>
            <w:shd w:val="clear" w:color="auto" w:fill="auto"/>
            <w:vAlign w:val="center"/>
            <w:hideMark/>
          </w:tcPr>
          <w:p w14:paraId="6BC88AA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Člověk a jeho svět </w:t>
            </w:r>
          </w:p>
        </w:tc>
        <w:tc>
          <w:tcPr>
            <w:tcW w:w="3827" w:type="dxa"/>
            <w:tcBorders>
              <w:top w:val="nil"/>
              <w:left w:val="nil"/>
              <w:bottom w:val="single" w:sz="8" w:space="0" w:color="auto"/>
              <w:right w:val="single" w:sz="12" w:space="0" w:color="auto"/>
            </w:tcBorders>
            <w:shd w:val="clear" w:color="auto" w:fill="auto"/>
            <w:vAlign w:val="bottom"/>
            <w:hideMark/>
          </w:tcPr>
          <w:p w14:paraId="077C089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w:t>
            </w:r>
          </w:p>
        </w:tc>
        <w:tc>
          <w:tcPr>
            <w:tcW w:w="467" w:type="dxa"/>
            <w:vAlign w:val="center"/>
            <w:hideMark/>
          </w:tcPr>
          <w:p w14:paraId="3C61DC6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305D3869" w14:textId="77777777" w:rsidTr="00E26A31">
        <w:trPr>
          <w:trHeight w:val="675"/>
        </w:trPr>
        <w:tc>
          <w:tcPr>
            <w:tcW w:w="1073" w:type="dxa"/>
            <w:vMerge/>
            <w:tcBorders>
              <w:left w:val="single" w:sz="12" w:space="0" w:color="auto"/>
              <w:right w:val="single" w:sz="8" w:space="0" w:color="auto"/>
            </w:tcBorders>
            <w:shd w:val="clear" w:color="auto" w:fill="auto"/>
            <w:noWrap/>
            <w:vAlign w:val="bottom"/>
            <w:hideMark/>
          </w:tcPr>
          <w:p w14:paraId="11DA3891" w14:textId="65595C08"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7BB8CDB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4. - 9.</w:t>
            </w:r>
          </w:p>
        </w:tc>
        <w:tc>
          <w:tcPr>
            <w:tcW w:w="2037" w:type="dxa"/>
            <w:tcBorders>
              <w:top w:val="nil"/>
              <w:left w:val="nil"/>
              <w:bottom w:val="single" w:sz="8" w:space="0" w:color="auto"/>
              <w:right w:val="single" w:sz="8" w:space="0" w:color="auto"/>
            </w:tcBorders>
            <w:shd w:val="clear" w:color="auto" w:fill="auto"/>
            <w:noWrap/>
            <w:vAlign w:val="bottom"/>
            <w:hideMark/>
          </w:tcPr>
          <w:p w14:paraId="7BB8EAC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To je bomba</w:t>
            </w:r>
          </w:p>
        </w:tc>
        <w:tc>
          <w:tcPr>
            <w:tcW w:w="1559" w:type="dxa"/>
            <w:tcBorders>
              <w:top w:val="nil"/>
              <w:left w:val="nil"/>
              <w:bottom w:val="single" w:sz="8" w:space="0" w:color="auto"/>
              <w:right w:val="single" w:sz="8" w:space="0" w:color="auto"/>
            </w:tcBorders>
            <w:shd w:val="clear" w:color="auto" w:fill="auto"/>
            <w:vAlign w:val="center"/>
            <w:hideMark/>
          </w:tcPr>
          <w:p w14:paraId="0013B38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Člověk a jeho svět </w:t>
            </w:r>
          </w:p>
        </w:tc>
        <w:tc>
          <w:tcPr>
            <w:tcW w:w="3827" w:type="dxa"/>
            <w:tcBorders>
              <w:top w:val="nil"/>
              <w:left w:val="nil"/>
              <w:bottom w:val="single" w:sz="8" w:space="0" w:color="auto"/>
              <w:right w:val="single" w:sz="12" w:space="0" w:color="auto"/>
            </w:tcBorders>
            <w:shd w:val="clear" w:color="auto" w:fill="auto"/>
            <w:vAlign w:val="bottom"/>
            <w:hideMark/>
          </w:tcPr>
          <w:p w14:paraId="0EDB16C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pracovní</w:t>
            </w:r>
          </w:p>
        </w:tc>
        <w:tc>
          <w:tcPr>
            <w:tcW w:w="467" w:type="dxa"/>
            <w:vAlign w:val="center"/>
            <w:hideMark/>
          </w:tcPr>
          <w:p w14:paraId="06060793"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61D04A75" w14:textId="77777777" w:rsidTr="00E26A31">
        <w:trPr>
          <w:trHeight w:val="670"/>
        </w:trPr>
        <w:tc>
          <w:tcPr>
            <w:tcW w:w="1073" w:type="dxa"/>
            <w:vMerge/>
            <w:tcBorders>
              <w:left w:val="single" w:sz="12" w:space="0" w:color="auto"/>
              <w:right w:val="single" w:sz="8" w:space="0" w:color="auto"/>
            </w:tcBorders>
            <w:shd w:val="clear" w:color="auto" w:fill="auto"/>
            <w:noWrap/>
            <w:vAlign w:val="bottom"/>
            <w:hideMark/>
          </w:tcPr>
          <w:p w14:paraId="0349E9A9" w14:textId="774EE45B"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4595ADA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 - 9.</w:t>
            </w:r>
          </w:p>
        </w:tc>
        <w:tc>
          <w:tcPr>
            <w:tcW w:w="2037" w:type="dxa"/>
            <w:tcBorders>
              <w:top w:val="nil"/>
              <w:left w:val="nil"/>
              <w:bottom w:val="single" w:sz="8" w:space="0" w:color="auto"/>
              <w:right w:val="single" w:sz="8" w:space="0" w:color="auto"/>
            </w:tcBorders>
            <w:shd w:val="clear" w:color="auto" w:fill="auto"/>
            <w:noWrap/>
            <w:vAlign w:val="bottom"/>
            <w:hideMark/>
          </w:tcPr>
          <w:p w14:paraId="1A345896"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Redoxní chameleon</w:t>
            </w:r>
          </w:p>
        </w:tc>
        <w:tc>
          <w:tcPr>
            <w:tcW w:w="1559" w:type="dxa"/>
            <w:tcBorders>
              <w:top w:val="nil"/>
              <w:left w:val="nil"/>
              <w:bottom w:val="single" w:sz="8" w:space="0" w:color="auto"/>
              <w:right w:val="single" w:sz="8" w:space="0" w:color="auto"/>
            </w:tcBorders>
            <w:shd w:val="clear" w:color="auto" w:fill="auto"/>
            <w:noWrap/>
            <w:vAlign w:val="bottom"/>
            <w:hideMark/>
          </w:tcPr>
          <w:p w14:paraId="6537265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27" w:type="dxa"/>
            <w:tcBorders>
              <w:top w:val="nil"/>
              <w:left w:val="nil"/>
              <w:bottom w:val="single" w:sz="8" w:space="0" w:color="auto"/>
              <w:right w:val="single" w:sz="12" w:space="0" w:color="auto"/>
            </w:tcBorders>
            <w:shd w:val="clear" w:color="auto" w:fill="auto"/>
            <w:vAlign w:val="bottom"/>
            <w:hideMark/>
          </w:tcPr>
          <w:p w14:paraId="0FC6CC1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pracovní</w:t>
            </w:r>
          </w:p>
        </w:tc>
        <w:tc>
          <w:tcPr>
            <w:tcW w:w="467" w:type="dxa"/>
            <w:vAlign w:val="center"/>
            <w:hideMark/>
          </w:tcPr>
          <w:p w14:paraId="5891860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508D0296" w14:textId="77777777" w:rsidTr="00E26A31">
        <w:trPr>
          <w:trHeight w:val="666"/>
        </w:trPr>
        <w:tc>
          <w:tcPr>
            <w:tcW w:w="1073" w:type="dxa"/>
            <w:vMerge/>
            <w:tcBorders>
              <w:left w:val="single" w:sz="12" w:space="0" w:color="auto"/>
              <w:right w:val="single" w:sz="8" w:space="0" w:color="auto"/>
            </w:tcBorders>
            <w:shd w:val="clear" w:color="auto" w:fill="auto"/>
            <w:noWrap/>
            <w:vAlign w:val="bottom"/>
            <w:hideMark/>
          </w:tcPr>
          <w:p w14:paraId="0EC54B04" w14:textId="69E8ED70"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41DB8A2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 - 9.</w:t>
            </w:r>
          </w:p>
        </w:tc>
        <w:tc>
          <w:tcPr>
            <w:tcW w:w="2037" w:type="dxa"/>
            <w:tcBorders>
              <w:top w:val="nil"/>
              <w:left w:val="nil"/>
              <w:bottom w:val="single" w:sz="8" w:space="0" w:color="auto"/>
              <w:right w:val="single" w:sz="8" w:space="0" w:color="auto"/>
            </w:tcBorders>
            <w:shd w:val="clear" w:color="auto" w:fill="auto"/>
            <w:noWrap/>
            <w:vAlign w:val="bottom"/>
            <w:hideMark/>
          </w:tcPr>
          <w:p w14:paraId="1E4EFE3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Neznámá látka beze jména</w:t>
            </w:r>
          </w:p>
        </w:tc>
        <w:tc>
          <w:tcPr>
            <w:tcW w:w="1559" w:type="dxa"/>
            <w:tcBorders>
              <w:top w:val="nil"/>
              <w:left w:val="nil"/>
              <w:bottom w:val="single" w:sz="8" w:space="0" w:color="auto"/>
              <w:right w:val="single" w:sz="8" w:space="0" w:color="auto"/>
            </w:tcBorders>
            <w:shd w:val="clear" w:color="auto" w:fill="auto"/>
            <w:noWrap/>
            <w:vAlign w:val="bottom"/>
            <w:hideMark/>
          </w:tcPr>
          <w:p w14:paraId="577C335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27" w:type="dxa"/>
            <w:tcBorders>
              <w:top w:val="nil"/>
              <w:left w:val="nil"/>
              <w:bottom w:val="single" w:sz="8" w:space="0" w:color="auto"/>
              <w:right w:val="single" w:sz="12" w:space="0" w:color="auto"/>
            </w:tcBorders>
            <w:shd w:val="clear" w:color="auto" w:fill="auto"/>
            <w:vAlign w:val="bottom"/>
            <w:hideMark/>
          </w:tcPr>
          <w:p w14:paraId="52CB626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pracovní</w:t>
            </w:r>
          </w:p>
        </w:tc>
        <w:tc>
          <w:tcPr>
            <w:tcW w:w="467" w:type="dxa"/>
            <w:vAlign w:val="center"/>
            <w:hideMark/>
          </w:tcPr>
          <w:p w14:paraId="5F8A1D2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149FFF7A" w14:textId="77777777" w:rsidTr="00E26A31">
        <w:trPr>
          <w:trHeight w:val="521"/>
        </w:trPr>
        <w:tc>
          <w:tcPr>
            <w:tcW w:w="1073" w:type="dxa"/>
            <w:vMerge/>
            <w:tcBorders>
              <w:left w:val="single" w:sz="12" w:space="0" w:color="auto"/>
              <w:right w:val="single" w:sz="8" w:space="0" w:color="auto"/>
            </w:tcBorders>
            <w:shd w:val="clear" w:color="auto" w:fill="auto"/>
            <w:noWrap/>
            <w:vAlign w:val="bottom"/>
            <w:hideMark/>
          </w:tcPr>
          <w:p w14:paraId="4CA90EC8" w14:textId="71B133AD"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0CA8E3C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8. - 9.</w:t>
            </w:r>
          </w:p>
        </w:tc>
        <w:tc>
          <w:tcPr>
            <w:tcW w:w="2037" w:type="dxa"/>
            <w:tcBorders>
              <w:top w:val="nil"/>
              <w:left w:val="nil"/>
              <w:bottom w:val="single" w:sz="8" w:space="0" w:color="auto"/>
              <w:right w:val="single" w:sz="8" w:space="0" w:color="auto"/>
            </w:tcBorders>
            <w:shd w:val="clear" w:color="auto" w:fill="auto"/>
            <w:noWrap/>
            <w:vAlign w:val="bottom"/>
            <w:hideMark/>
          </w:tcPr>
          <w:p w14:paraId="463709F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Ovocná baterie</w:t>
            </w:r>
          </w:p>
        </w:tc>
        <w:tc>
          <w:tcPr>
            <w:tcW w:w="1559" w:type="dxa"/>
            <w:tcBorders>
              <w:top w:val="nil"/>
              <w:left w:val="nil"/>
              <w:bottom w:val="single" w:sz="8" w:space="0" w:color="auto"/>
              <w:right w:val="single" w:sz="8" w:space="0" w:color="auto"/>
            </w:tcBorders>
            <w:shd w:val="clear" w:color="auto" w:fill="auto"/>
            <w:noWrap/>
            <w:vAlign w:val="bottom"/>
            <w:hideMark/>
          </w:tcPr>
          <w:p w14:paraId="4885CC7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27" w:type="dxa"/>
            <w:tcBorders>
              <w:top w:val="nil"/>
              <w:left w:val="nil"/>
              <w:bottom w:val="single" w:sz="8" w:space="0" w:color="auto"/>
              <w:right w:val="single" w:sz="12" w:space="0" w:color="auto"/>
            </w:tcBorders>
            <w:shd w:val="clear" w:color="auto" w:fill="auto"/>
            <w:vAlign w:val="bottom"/>
            <w:hideMark/>
          </w:tcPr>
          <w:p w14:paraId="5002414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komunikativní / sociální a personální / pracovní</w:t>
            </w:r>
          </w:p>
        </w:tc>
        <w:tc>
          <w:tcPr>
            <w:tcW w:w="467" w:type="dxa"/>
            <w:vAlign w:val="center"/>
            <w:hideMark/>
          </w:tcPr>
          <w:p w14:paraId="0190372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4E531C7D" w14:textId="77777777" w:rsidTr="00E26A31">
        <w:trPr>
          <w:trHeight w:val="517"/>
        </w:trPr>
        <w:tc>
          <w:tcPr>
            <w:tcW w:w="1073" w:type="dxa"/>
            <w:vMerge/>
            <w:tcBorders>
              <w:left w:val="single" w:sz="12" w:space="0" w:color="auto"/>
              <w:bottom w:val="single" w:sz="8" w:space="0" w:color="auto"/>
              <w:right w:val="single" w:sz="8" w:space="0" w:color="auto"/>
            </w:tcBorders>
            <w:shd w:val="clear" w:color="auto" w:fill="auto"/>
            <w:noWrap/>
            <w:vAlign w:val="bottom"/>
            <w:hideMark/>
          </w:tcPr>
          <w:p w14:paraId="5918A2EB" w14:textId="682E9102"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212EEE2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9.</w:t>
            </w:r>
          </w:p>
        </w:tc>
        <w:tc>
          <w:tcPr>
            <w:tcW w:w="2037" w:type="dxa"/>
            <w:tcBorders>
              <w:top w:val="nil"/>
              <w:left w:val="nil"/>
              <w:bottom w:val="single" w:sz="8" w:space="0" w:color="auto"/>
              <w:right w:val="single" w:sz="8" w:space="0" w:color="auto"/>
            </w:tcBorders>
            <w:shd w:val="clear" w:color="auto" w:fill="auto"/>
            <w:noWrap/>
            <w:vAlign w:val="bottom"/>
            <w:hideMark/>
          </w:tcPr>
          <w:p w14:paraId="2073D33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Extrakce DNA</w:t>
            </w:r>
          </w:p>
        </w:tc>
        <w:tc>
          <w:tcPr>
            <w:tcW w:w="1559" w:type="dxa"/>
            <w:tcBorders>
              <w:top w:val="nil"/>
              <w:left w:val="nil"/>
              <w:bottom w:val="single" w:sz="8" w:space="0" w:color="auto"/>
              <w:right w:val="single" w:sz="8" w:space="0" w:color="auto"/>
            </w:tcBorders>
            <w:shd w:val="clear" w:color="auto" w:fill="auto"/>
            <w:noWrap/>
            <w:vAlign w:val="bottom"/>
            <w:hideMark/>
          </w:tcPr>
          <w:p w14:paraId="167ADEE4"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Člověk a příroda</w:t>
            </w:r>
          </w:p>
        </w:tc>
        <w:tc>
          <w:tcPr>
            <w:tcW w:w="3827" w:type="dxa"/>
            <w:tcBorders>
              <w:top w:val="nil"/>
              <w:left w:val="nil"/>
              <w:bottom w:val="single" w:sz="8" w:space="0" w:color="auto"/>
              <w:right w:val="single" w:sz="12" w:space="0" w:color="auto"/>
            </w:tcBorders>
            <w:shd w:val="clear" w:color="auto" w:fill="auto"/>
            <w:vAlign w:val="bottom"/>
            <w:hideMark/>
          </w:tcPr>
          <w:p w14:paraId="02C5989D" w14:textId="6E656135"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xml:space="preserve">k učení / k řešení problémů / </w:t>
            </w:r>
            <w:r>
              <w:rPr>
                <w:rFonts w:ascii="Times New Roman" w:eastAsia="Times New Roman" w:hAnsi="Times New Roman" w:cs="Times New Roman"/>
                <w:sz w:val="20"/>
                <w:szCs w:val="20"/>
                <w:lang w:eastAsia="cs-CZ"/>
              </w:rPr>
              <w:t xml:space="preserve">pracovní/ </w:t>
            </w:r>
            <w:r w:rsidRPr="00A371C5">
              <w:rPr>
                <w:rFonts w:ascii="Times New Roman" w:eastAsia="Times New Roman" w:hAnsi="Times New Roman" w:cs="Times New Roman"/>
                <w:sz w:val="20"/>
                <w:szCs w:val="20"/>
                <w:lang w:eastAsia="cs-CZ"/>
              </w:rPr>
              <w:t xml:space="preserve">komunikativní / </w:t>
            </w:r>
            <w:r>
              <w:rPr>
                <w:rFonts w:ascii="Times New Roman" w:eastAsia="Times New Roman" w:hAnsi="Times New Roman" w:cs="Times New Roman"/>
                <w:sz w:val="20"/>
                <w:szCs w:val="20"/>
                <w:lang w:eastAsia="cs-CZ"/>
              </w:rPr>
              <w:t xml:space="preserve">sociální a personální </w:t>
            </w:r>
          </w:p>
        </w:tc>
        <w:tc>
          <w:tcPr>
            <w:tcW w:w="467" w:type="dxa"/>
            <w:vAlign w:val="center"/>
            <w:hideMark/>
          </w:tcPr>
          <w:p w14:paraId="717C72F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219CE32C" w14:textId="77777777" w:rsidTr="00E26A31">
        <w:trPr>
          <w:trHeight w:val="526"/>
        </w:trPr>
        <w:tc>
          <w:tcPr>
            <w:tcW w:w="1073" w:type="dxa"/>
            <w:vMerge w:val="restart"/>
            <w:tcBorders>
              <w:top w:val="nil"/>
              <w:left w:val="single" w:sz="12" w:space="0" w:color="auto"/>
              <w:right w:val="single" w:sz="8" w:space="0" w:color="auto"/>
            </w:tcBorders>
            <w:shd w:val="clear" w:color="auto" w:fill="auto"/>
            <w:noWrap/>
            <w:vAlign w:val="bottom"/>
            <w:hideMark/>
          </w:tcPr>
          <w:p w14:paraId="11CC5A04" w14:textId="77777777" w:rsidR="00C54B08" w:rsidRPr="00A371C5" w:rsidRDefault="00C54B08" w:rsidP="00C54B08">
            <w:pPr>
              <w:spacing w:after="0" w:line="72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matematika</w:t>
            </w:r>
          </w:p>
          <w:p w14:paraId="67A60A7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67EC853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77BF973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p w14:paraId="6578BF26" w14:textId="0C1861E9"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 </w:t>
            </w:r>
          </w:p>
        </w:tc>
        <w:tc>
          <w:tcPr>
            <w:tcW w:w="718" w:type="dxa"/>
            <w:tcBorders>
              <w:top w:val="nil"/>
              <w:left w:val="nil"/>
              <w:bottom w:val="single" w:sz="8" w:space="0" w:color="auto"/>
              <w:right w:val="single" w:sz="8" w:space="0" w:color="auto"/>
            </w:tcBorders>
            <w:shd w:val="clear" w:color="auto" w:fill="auto"/>
            <w:noWrap/>
            <w:vAlign w:val="bottom"/>
            <w:hideMark/>
          </w:tcPr>
          <w:p w14:paraId="644A098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1.</w:t>
            </w:r>
          </w:p>
        </w:tc>
        <w:tc>
          <w:tcPr>
            <w:tcW w:w="2037" w:type="dxa"/>
            <w:tcBorders>
              <w:top w:val="nil"/>
              <w:left w:val="nil"/>
              <w:bottom w:val="single" w:sz="8" w:space="0" w:color="auto"/>
              <w:right w:val="single" w:sz="8" w:space="0" w:color="auto"/>
            </w:tcBorders>
            <w:shd w:val="clear" w:color="auto" w:fill="auto"/>
            <w:noWrap/>
            <w:vAlign w:val="bottom"/>
            <w:hideMark/>
          </w:tcPr>
          <w:p w14:paraId="075CF33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Pohádkový svět matematiky</w:t>
            </w:r>
          </w:p>
        </w:tc>
        <w:tc>
          <w:tcPr>
            <w:tcW w:w="1559" w:type="dxa"/>
            <w:tcBorders>
              <w:top w:val="nil"/>
              <w:left w:val="nil"/>
              <w:bottom w:val="single" w:sz="8" w:space="0" w:color="auto"/>
              <w:right w:val="single" w:sz="8" w:space="0" w:color="auto"/>
            </w:tcBorders>
            <w:shd w:val="clear" w:color="auto" w:fill="auto"/>
            <w:noWrap/>
            <w:vAlign w:val="bottom"/>
            <w:hideMark/>
          </w:tcPr>
          <w:p w14:paraId="13EA3C2D"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Matematika a její aplikace</w:t>
            </w:r>
          </w:p>
        </w:tc>
        <w:tc>
          <w:tcPr>
            <w:tcW w:w="3827" w:type="dxa"/>
            <w:tcBorders>
              <w:top w:val="nil"/>
              <w:left w:val="nil"/>
              <w:bottom w:val="single" w:sz="8" w:space="0" w:color="auto"/>
              <w:right w:val="single" w:sz="12" w:space="0" w:color="auto"/>
            </w:tcBorders>
            <w:shd w:val="clear" w:color="auto" w:fill="auto"/>
            <w:vAlign w:val="bottom"/>
            <w:hideMark/>
          </w:tcPr>
          <w:p w14:paraId="1C13459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komunikační / sociální a personální</w:t>
            </w:r>
          </w:p>
        </w:tc>
        <w:tc>
          <w:tcPr>
            <w:tcW w:w="467" w:type="dxa"/>
            <w:vAlign w:val="center"/>
            <w:hideMark/>
          </w:tcPr>
          <w:p w14:paraId="2A628BE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511B4809" w14:textId="77777777" w:rsidTr="00E26A31">
        <w:trPr>
          <w:trHeight w:val="393"/>
        </w:trPr>
        <w:tc>
          <w:tcPr>
            <w:tcW w:w="1073" w:type="dxa"/>
            <w:vMerge/>
            <w:tcBorders>
              <w:left w:val="single" w:sz="12" w:space="0" w:color="auto"/>
              <w:right w:val="single" w:sz="8" w:space="0" w:color="auto"/>
            </w:tcBorders>
            <w:shd w:val="clear" w:color="auto" w:fill="auto"/>
            <w:noWrap/>
            <w:vAlign w:val="bottom"/>
            <w:hideMark/>
          </w:tcPr>
          <w:p w14:paraId="1AC3DDD0" w14:textId="01AE2BA0"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67212B5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2. - 3.</w:t>
            </w:r>
          </w:p>
        </w:tc>
        <w:tc>
          <w:tcPr>
            <w:tcW w:w="2037" w:type="dxa"/>
            <w:tcBorders>
              <w:top w:val="nil"/>
              <w:left w:val="nil"/>
              <w:bottom w:val="single" w:sz="8" w:space="0" w:color="auto"/>
              <w:right w:val="single" w:sz="8" w:space="0" w:color="auto"/>
            </w:tcBorders>
            <w:shd w:val="clear" w:color="auto" w:fill="auto"/>
            <w:noWrap/>
            <w:vAlign w:val="bottom"/>
            <w:hideMark/>
          </w:tcPr>
          <w:p w14:paraId="7E88539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Tvary světa</w:t>
            </w:r>
          </w:p>
        </w:tc>
        <w:tc>
          <w:tcPr>
            <w:tcW w:w="1559" w:type="dxa"/>
            <w:tcBorders>
              <w:top w:val="nil"/>
              <w:left w:val="nil"/>
              <w:bottom w:val="single" w:sz="8" w:space="0" w:color="auto"/>
              <w:right w:val="single" w:sz="8" w:space="0" w:color="auto"/>
            </w:tcBorders>
            <w:shd w:val="clear" w:color="auto" w:fill="auto"/>
            <w:noWrap/>
            <w:vAlign w:val="bottom"/>
            <w:hideMark/>
          </w:tcPr>
          <w:p w14:paraId="4EFC91E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Matematika a její aplikace</w:t>
            </w:r>
          </w:p>
        </w:tc>
        <w:tc>
          <w:tcPr>
            <w:tcW w:w="3827" w:type="dxa"/>
            <w:tcBorders>
              <w:top w:val="nil"/>
              <w:left w:val="nil"/>
              <w:bottom w:val="single" w:sz="8" w:space="0" w:color="auto"/>
              <w:right w:val="single" w:sz="12" w:space="0" w:color="auto"/>
            </w:tcBorders>
            <w:shd w:val="clear" w:color="auto" w:fill="auto"/>
            <w:vAlign w:val="bottom"/>
            <w:hideMark/>
          </w:tcPr>
          <w:p w14:paraId="4A769CC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řešení problémů / komunikační / sociální a personální</w:t>
            </w:r>
          </w:p>
        </w:tc>
        <w:tc>
          <w:tcPr>
            <w:tcW w:w="467" w:type="dxa"/>
            <w:vAlign w:val="center"/>
            <w:hideMark/>
          </w:tcPr>
          <w:p w14:paraId="4369E8F8"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6CED0902" w14:textId="77777777" w:rsidTr="00E26A31">
        <w:trPr>
          <w:trHeight w:val="569"/>
        </w:trPr>
        <w:tc>
          <w:tcPr>
            <w:tcW w:w="1073" w:type="dxa"/>
            <w:vMerge/>
            <w:tcBorders>
              <w:left w:val="single" w:sz="12" w:space="0" w:color="auto"/>
              <w:right w:val="single" w:sz="8" w:space="0" w:color="auto"/>
            </w:tcBorders>
            <w:shd w:val="clear" w:color="auto" w:fill="auto"/>
            <w:noWrap/>
            <w:vAlign w:val="bottom"/>
            <w:hideMark/>
          </w:tcPr>
          <w:p w14:paraId="1EA76839" w14:textId="46ED388F"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17561C37"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4. - 5.</w:t>
            </w:r>
          </w:p>
        </w:tc>
        <w:tc>
          <w:tcPr>
            <w:tcW w:w="2037" w:type="dxa"/>
            <w:tcBorders>
              <w:top w:val="nil"/>
              <w:left w:val="nil"/>
              <w:bottom w:val="single" w:sz="8" w:space="0" w:color="auto"/>
              <w:right w:val="single" w:sz="8" w:space="0" w:color="auto"/>
            </w:tcBorders>
            <w:shd w:val="clear" w:color="auto" w:fill="auto"/>
            <w:noWrap/>
            <w:vAlign w:val="bottom"/>
            <w:hideMark/>
          </w:tcPr>
          <w:p w14:paraId="5D8524B9"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Tajemství šifer</w:t>
            </w:r>
          </w:p>
        </w:tc>
        <w:tc>
          <w:tcPr>
            <w:tcW w:w="1559" w:type="dxa"/>
            <w:tcBorders>
              <w:top w:val="nil"/>
              <w:left w:val="nil"/>
              <w:bottom w:val="single" w:sz="8" w:space="0" w:color="auto"/>
              <w:right w:val="single" w:sz="8" w:space="0" w:color="auto"/>
            </w:tcBorders>
            <w:shd w:val="clear" w:color="auto" w:fill="auto"/>
            <w:noWrap/>
            <w:vAlign w:val="bottom"/>
            <w:hideMark/>
          </w:tcPr>
          <w:p w14:paraId="57DEB6A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Matematika a její aplikace</w:t>
            </w:r>
          </w:p>
        </w:tc>
        <w:tc>
          <w:tcPr>
            <w:tcW w:w="3827" w:type="dxa"/>
            <w:tcBorders>
              <w:top w:val="nil"/>
              <w:left w:val="nil"/>
              <w:bottom w:val="single" w:sz="8" w:space="0" w:color="auto"/>
              <w:right w:val="single" w:sz="12" w:space="0" w:color="auto"/>
            </w:tcBorders>
            <w:shd w:val="clear" w:color="auto" w:fill="auto"/>
            <w:vAlign w:val="bottom"/>
            <w:hideMark/>
          </w:tcPr>
          <w:p w14:paraId="16112E22"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komunikační / sociální a personální</w:t>
            </w:r>
          </w:p>
        </w:tc>
        <w:tc>
          <w:tcPr>
            <w:tcW w:w="467" w:type="dxa"/>
            <w:vAlign w:val="center"/>
            <w:hideMark/>
          </w:tcPr>
          <w:p w14:paraId="2C239A8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28373F3E" w14:textId="77777777" w:rsidTr="00E26A31">
        <w:trPr>
          <w:trHeight w:val="393"/>
        </w:trPr>
        <w:tc>
          <w:tcPr>
            <w:tcW w:w="1073" w:type="dxa"/>
            <w:vMerge/>
            <w:tcBorders>
              <w:left w:val="single" w:sz="12" w:space="0" w:color="auto"/>
              <w:right w:val="single" w:sz="8" w:space="0" w:color="auto"/>
            </w:tcBorders>
            <w:shd w:val="clear" w:color="auto" w:fill="auto"/>
            <w:noWrap/>
            <w:vAlign w:val="bottom"/>
            <w:hideMark/>
          </w:tcPr>
          <w:p w14:paraId="5C7F803F" w14:textId="69BEA95F"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8" w:space="0" w:color="auto"/>
              <w:right w:val="single" w:sz="8" w:space="0" w:color="auto"/>
            </w:tcBorders>
            <w:shd w:val="clear" w:color="auto" w:fill="auto"/>
            <w:noWrap/>
            <w:vAlign w:val="bottom"/>
            <w:hideMark/>
          </w:tcPr>
          <w:p w14:paraId="2267C7B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6.</w:t>
            </w:r>
          </w:p>
        </w:tc>
        <w:tc>
          <w:tcPr>
            <w:tcW w:w="2037" w:type="dxa"/>
            <w:tcBorders>
              <w:top w:val="nil"/>
              <w:left w:val="nil"/>
              <w:bottom w:val="single" w:sz="8" w:space="0" w:color="auto"/>
              <w:right w:val="single" w:sz="8" w:space="0" w:color="auto"/>
            </w:tcBorders>
            <w:shd w:val="clear" w:color="auto" w:fill="auto"/>
            <w:noWrap/>
            <w:vAlign w:val="bottom"/>
            <w:hideMark/>
          </w:tcPr>
          <w:p w14:paraId="0266186B"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Nudná čísla?</w:t>
            </w:r>
          </w:p>
        </w:tc>
        <w:tc>
          <w:tcPr>
            <w:tcW w:w="1559" w:type="dxa"/>
            <w:tcBorders>
              <w:top w:val="nil"/>
              <w:left w:val="nil"/>
              <w:bottom w:val="single" w:sz="8" w:space="0" w:color="auto"/>
              <w:right w:val="single" w:sz="8" w:space="0" w:color="auto"/>
            </w:tcBorders>
            <w:shd w:val="clear" w:color="auto" w:fill="auto"/>
            <w:noWrap/>
            <w:vAlign w:val="bottom"/>
            <w:hideMark/>
          </w:tcPr>
          <w:p w14:paraId="21C37F4A"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Matematika a její aplikace</w:t>
            </w:r>
          </w:p>
        </w:tc>
        <w:tc>
          <w:tcPr>
            <w:tcW w:w="3827" w:type="dxa"/>
            <w:tcBorders>
              <w:top w:val="nil"/>
              <w:left w:val="nil"/>
              <w:bottom w:val="single" w:sz="8" w:space="0" w:color="auto"/>
              <w:right w:val="single" w:sz="12" w:space="0" w:color="auto"/>
            </w:tcBorders>
            <w:shd w:val="clear" w:color="auto" w:fill="auto"/>
            <w:vAlign w:val="bottom"/>
            <w:hideMark/>
          </w:tcPr>
          <w:p w14:paraId="63F6F91F"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řešení problémů / komunikační / sociální a personální</w:t>
            </w:r>
          </w:p>
        </w:tc>
        <w:tc>
          <w:tcPr>
            <w:tcW w:w="467" w:type="dxa"/>
            <w:vAlign w:val="center"/>
            <w:hideMark/>
          </w:tcPr>
          <w:p w14:paraId="14C016C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r w:rsidR="00C54B08" w:rsidRPr="00A371C5" w14:paraId="03C6D52D" w14:textId="77777777" w:rsidTr="00E26A31">
        <w:trPr>
          <w:trHeight w:val="543"/>
        </w:trPr>
        <w:tc>
          <w:tcPr>
            <w:tcW w:w="1073" w:type="dxa"/>
            <w:vMerge/>
            <w:tcBorders>
              <w:left w:val="single" w:sz="12" w:space="0" w:color="auto"/>
              <w:bottom w:val="single" w:sz="12" w:space="0" w:color="auto"/>
              <w:right w:val="single" w:sz="8" w:space="0" w:color="auto"/>
            </w:tcBorders>
            <w:shd w:val="clear" w:color="auto" w:fill="auto"/>
            <w:noWrap/>
            <w:vAlign w:val="bottom"/>
            <w:hideMark/>
          </w:tcPr>
          <w:p w14:paraId="6A81EAAA" w14:textId="6B540C9D" w:rsidR="00C54B08" w:rsidRPr="00A371C5" w:rsidRDefault="00C54B08" w:rsidP="00A371C5">
            <w:pPr>
              <w:spacing w:after="0" w:line="240" w:lineRule="auto"/>
              <w:rPr>
                <w:rFonts w:ascii="Times New Roman" w:eastAsia="Times New Roman" w:hAnsi="Times New Roman" w:cs="Times New Roman"/>
                <w:sz w:val="20"/>
                <w:szCs w:val="20"/>
                <w:lang w:eastAsia="cs-CZ"/>
              </w:rPr>
            </w:pPr>
          </w:p>
        </w:tc>
        <w:tc>
          <w:tcPr>
            <w:tcW w:w="718" w:type="dxa"/>
            <w:tcBorders>
              <w:top w:val="nil"/>
              <w:left w:val="nil"/>
              <w:bottom w:val="single" w:sz="12" w:space="0" w:color="auto"/>
              <w:right w:val="single" w:sz="8" w:space="0" w:color="auto"/>
            </w:tcBorders>
            <w:shd w:val="clear" w:color="auto" w:fill="auto"/>
            <w:noWrap/>
            <w:vAlign w:val="bottom"/>
            <w:hideMark/>
          </w:tcPr>
          <w:p w14:paraId="15145DFE"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7. - 9.</w:t>
            </w:r>
          </w:p>
        </w:tc>
        <w:tc>
          <w:tcPr>
            <w:tcW w:w="2037" w:type="dxa"/>
            <w:tcBorders>
              <w:top w:val="nil"/>
              <w:left w:val="nil"/>
              <w:bottom w:val="single" w:sz="12" w:space="0" w:color="auto"/>
              <w:right w:val="single" w:sz="8" w:space="0" w:color="auto"/>
            </w:tcBorders>
            <w:shd w:val="clear" w:color="auto" w:fill="auto"/>
            <w:noWrap/>
            <w:vAlign w:val="bottom"/>
            <w:hideMark/>
          </w:tcPr>
          <w:p w14:paraId="496691C5"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Matematické rébusy a hádanky</w:t>
            </w:r>
          </w:p>
        </w:tc>
        <w:tc>
          <w:tcPr>
            <w:tcW w:w="1559" w:type="dxa"/>
            <w:tcBorders>
              <w:top w:val="nil"/>
              <w:left w:val="nil"/>
              <w:bottom w:val="single" w:sz="12" w:space="0" w:color="auto"/>
              <w:right w:val="single" w:sz="8" w:space="0" w:color="auto"/>
            </w:tcBorders>
            <w:shd w:val="clear" w:color="auto" w:fill="auto"/>
            <w:noWrap/>
            <w:vAlign w:val="bottom"/>
            <w:hideMark/>
          </w:tcPr>
          <w:p w14:paraId="7EF30AC1"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Matematika a její aplikace</w:t>
            </w:r>
          </w:p>
        </w:tc>
        <w:tc>
          <w:tcPr>
            <w:tcW w:w="3827" w:type="dxa"/>
            <w:tcBorders>
              <w:top w:val="nil"/>
              <w:left w:val="nil"/>
              <w:bottom w:val="single" w:sz="12" w:space="0" w:color="auto"/>
              <w:right w:val="single" w:sz="12" w:space="0" w:color="auto"/>
            </w:tcBorders>
            <w:shd w:val="clear" w:color="auto" w:fill="auto"/>
            <w:vAlign w:val="bottom"/>
            <w:hideMark/>
          </w:tcPr>
          <w:p w14:paraId="4CF0864C"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r w:rsidRPr="00A371C5">
              <w:rPr>
                <w:rFonts w:ascii="Times New Roman" w:eastAsia="Times New Roman" w:hAnsi="Times New Roman" w:cs="Times New Roman"/>
                <w:sz w:val="20"/>
                <w:szCs w:val="20"/>
                <w:lang w:eastAsia="cs-CZ"/>
              </w:rPr>
              <w:t>k učení / k řešení problémů / komunikační / sociální a personální</w:t>
            </w:r>
          </w:p>
        </w:tc>
        <w:tc>
          <w:tcPr>
            <w:tcW w:w="467" w:type="dxa"/>
            <w:vAlign w:val="center"/>
            <w:hideMark/>
          </w:tcPr>
          <w:p w14:paraId="425CF8F0" w14:textId="77777777" w:rsidR="00C54B08" w:rsidRPr="00A371C5" w:rsidRDefault="00C54B08" w:rsidP="00A371C5">
            <w:pPr>
              <w:spacing w:after="0" w:line="240" w:lineRule="auto"/>
              <w:rPr>
                <w:rFonts w:ascii="Times New Roman" w:eastAsia="Times New Roman" w:hAnsi="Times New Roman" w:cs="Times New Roman"/>
                <w:sz w:val="20"/>
                <w:szCs w:val="20"/>
                <w:lang w:eastAsia="cs-CZ"/>
              </w:rPr>
            </w:pPr>
          </w:p>
        </w:tc>
      </w:tr>
    </w:tbl>
    <w:p w14:paraId="257DEA04" w14:textId="77777777" w:rsidR="00164683" w:rsidRDefault="00164683" w:rsidP="00164683">
      <w:pPr>
        <w:spacing w:after="0" w:line="360" w:lineRule="auto"/>
        <w:jc w:val="both"/>
        <w:rPr>
          <w:rFonts w:ascii="Times New Roman" w:hAnsi="Times New Roman" w:cs="Times New Roman"/>
          <w:color w:val="000000"/>
          <w:sz w:val="24"/>
          <w:szCs w:val="24"/>
        </w:rPr>
      </w:pPr>
    </w:p>
    <w:tbl>
      <w:tblPr>
        <w:tblW w:w="11780" w:type="dxa"/>
        <w:tblCellMar>
          <w:left w:w="70" w:type="dxa"/>
          <w:right w:w="70" w:type="dxa"/>
        </w:tblCellMar>
        <w:tblLook w:val="04A0" w:firstRow="1" w:lastRow="0" w:firstColumn="1" w:lastColumn="0" w:noHBand="0" w:noVBand="1"/>
      </w:tblPr>
      <w:tblGrid>
        <w:gridCol w:w="1073"/>
        <w:gridCol w:w="776"/>
        <w:gridCol w:w="2080"/>
        <w:gridCol w:w="2146"/>
        <w:gridCol w:w="2430"/>
        <w:gridCol w:w="3275"/>
      </w:tblGrid>
      <w:tr w:rsidR="00C54B08" w:rsidRPr="00C54B08" w14:paraId="41CDB295" w14:textId="77777777" w:rsidTr="00C54B08">
        <w:trPr>
          <w:trHeight w:val="300"/>
        </w:trPr>
        <w:tc>
          <w:tcPr>
            <w:tcW w:w="8505" w:type="dxa"/>
            <w:gridSpan w:val="5"/>
            <w:tcBorders>
              <w:top w:val="nil"/>
              <w:left w:val="nil"/>
              <w:bottom w:val="nil"/>
              <w:right w:val="nil"/>
            </w:tcBorders>
            <w:shd w:val="clear" w:color="auto" w:fill="auto"/>
            <w:noWrap/>
            <w:vAlign w:val="bottom"/>
            <w:hideMark/>
          </w:tcPr>
          <w:p w14:paraId="3E67DE74" w14:textId="77777777" w:rsidR="00C54B08" w:rsidRPr="00C54B08" w:rsidRDefault="00C54B08" w:rsidP="00C54B08">
            <w:pPr>
              <w:spacing w:after="0" w:line="240" w:lineRule="auto"/>
              <w:rPr>
                <w:rFonts w:ascii="Times New Roman" w:eastAsia="Times New Roman" w:hAnsi="Times New Roman" w:cs="Times New Roman"/>
                <w:color w:val="000000"/>
                <w:lang w:eastAsia="cs-CZ"/>
              </w:rPr>
            </w:pPr>
            <w:r w:rsidRPr="00C54B08">
              <w:rPr>
                <w:rFonts w:ascii="Times New Roman" w:eastAsia="Times New Roman" w:hAnsi="Times New Roman" w:cs="Times New Roman"/>
                <w:color w:val="000000"/>
                <w:lang w:eastAsia="cs-CZ"/>
              </w:rPr>
              <w:lastRenderedPageBreak/>
              <w:t>Školní programy určené pro studenty středních škol</w:t>
            </w:r>
          </w:p>
        </w:tc>
        <w:tc>
          <w:tcPr>
            <w:tcW w:w="3275" w:type="dxa"/>
            <w:tcBorders>
              <w:top w:val="nil"/>
              <w:left w:val="nil"/>
              <w:bottom w:val="nil"/>
              <w:right w:val="nil"/>
            </w:tcBorders>
            <w:shd w:val="clear" w:color="auto" w:fill="auto"/>
            <w:noWrap/>
            <w:vAlign w:val="bottom"/>
            <w:hideMark/>
          </w:tcPr>
          <w:p w14:paraId="31CDDE16" w14:textId="77777777" w:rsidR="00C54B08" w:rsidRPr="00C54B08" w:rsidRDefault="00C54B08" w:rsidP="00C54B08">
            <w:pPr>
              <w:spacing w:after="0" w:line="240" w:lineRule="auto"/>
              <w:rPr>
                <w:rFonts w:ascii="Times New Roman" w:eastAsia="Times New Roman" w:hAnsi="Times New Roman" w:cs="Times New Roman"/>
                <w:color w:val="000000"/>
                <w:lang w:eastAsia="cs-CZ"/>
              </w:rPr>
            </w:pPr>
          </w:p>
        </w:tc>
      </w:tr>
      <w:tr w:rsidR="00C54B08" w:rsidRPr="00C54B08" w14:paraId="2A3D190A" w14:textId="77777777" w:rsidTr="00C54B08">
        <w:trPr>
          <w:trHeight w:val="450"/>
        </w:trPr>
        <w:tc>
          <w:tcPr>
            <w:tcW w:w="107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B48C7A3" w14:textId="77777777" w:rsidR="00C54B08" w:rsidRPr="00C54B08" w:rsidRDefault="00C54B08" w:rsidP="00C54B08">
            <w:pPr>
              <w:spacing w:after="0" w:line="240" w:lineRule="auto"/>
              <w:rPr>
                <w:rFonts w:ascii="Times New Roman" w:eastAsia="Times New Roman" w:hAnsi="Times New Roman" w:cs="Times New Roman"/>
                <w:color w:val="000000"/>
                <w:lang w:eastAsia="cs-CZ"/>
              </w:rPr>
            </w:pPr>
            <w:r w:rsidRPr="00C54B08">
              <w:rPr>
                <w:rFonts w:ascii="Times New Roman" w:eastAsia="Times New Roman" w:hAnsi="Times New Roman" w:cs="Times New Roman"/>
                <w:color w:val="000000"/>
                <w:lang w:eastAsia="cs-CZ"/>
              </w:rPr>
              <w:t>Obor</w:t>
            </w:r>
          </w:p>
        </w:tc>
        <w:tc>
          <w:tcPr>
            <w:tcW w:w="776" w:type="dxa"/>
            <w:tcBorders>
              <w:top w:val="single" w:sz="12" w:space="0" w:color="auto"/>
              <w:left w:val="nil"/>
              <w:bottom w:val="single" w:sz="12" w:space="0" w:color="auto"/>
              <w:right w:val="single" w:sz="12" w:space="0" w:color="auto"/>
            </w:tcBorders>
            <w:shd w:val="clear" w:color="auto" w:fill="auto"/>
            <w:noWrap/>
            <w:vAlign w:val="bottom"/>
            <w:hideMark/>
          </w:tcPr>
          <w:p w14:paraId="021F72F6" w14:textId="77777777" w:rsidR="00C54B08" w:rsidRPr="00C54B08" w:rsidRDefault="00C54B08" w:rsidP="00C54B08">
            <w:pPr>
              <w:spacing w:after="0" w:line="240" w:lineRule="auto"/>
              <w:rPr>
                <w:rFonts w:ascii="Times New Roman" w:eastAsia="Times New Roman" w:hAnsi="Times New Roman" w:cs="Times New Roman"/>
                <w:color w:val="000000"/>
                <w:lang w:eastAsia="cs-CZ"/>
              </w:rPr>
            </w:pPr>
            <w:r w:rsidRPr="00C54B08">
              <w:rPr>
                <w:rFonts w:ascii="Times New Roman" w:eastAsia="Times New Roman" w:hAnsi="Times New Roman" w:cs="Times New Roman"/>
                <w:color w:val="000000"/>
                <w:lang w:eastAsia="cs-CZ"/>
              </w:rPr>
              <w:t>Ročník</w:t>
            </w:r>
          </w:p>
        </w:tc>
        <w:tc>
          <w:tcPr>
            <w:tcW w:w="2080" w:type="dxa"/>
            <w:tcBorders>
              <w:top w:val="single" w:sz="12" w:space="0" w:color="auto"/>
              <w:left w:val="nil"/>
              <w:bottom w:val="single" w:sz="12" w:space="0" w:color="auto"/>
              <w:right w:val="single" w:sz="12" w:space="0" w:color="auto"/>
            </w:tcBorders>
            <w:shd w:val="clear" w:color="auto" w:fill="auto"/>
            <w:noWrap/>
            <w:vAlign w:val="bottom"/>
            <w:hideMark/>
          </w:tcPr>
          <w:p w14:paraId="0B8A0A6E" w14:textId="77777777" w:rsidR="00C54B08" w:rsidRPr="00C54B08" w:rsidRDefault="00C54B08" w:rsidP="00C54B08">
            <w:pPr>
              <w:spacing w:after="0" w:line="240" w:lineRule="auto"/>
              <w:rPr>
                <w:rFonts w:ascii="Times New Roman" w:eastAsia="Times New Roman" w:hAnsi="Times New Roman" w:cs="Times New Roman"/>
                <w:color w:val="000000"/>
                <w:lang w:eastAsia="cs-CZ"/>
              </w:rPr>
            </w:pPr>
            <w:r w:rsidRPr="00C54B08">
              <w:rPr>
                <w:rFonts w:ascii="Times New Roman" w:eastAsia="Times New Roman" w:hAnsi="Times New Roman" w:cs="Times New Roman"/>
                <w:color w:val="000000"/>
                <w:lang w:eastAsia="cs-CZ"/>
              </w:rPr>
              <w:t xml:space="preserve">Název programu </w:t>
            </w:r>
          </w:p>
        </w:tc>
        <w:tc>
          <w:tcPr>
            <w:tcW w:w="2146" w:type="dxa"/>
            <w:tcBorders>
              <w:top w:val="single" w:sz="12" w:space="0" w:color="auto"/>
              <w:left w:val="nil"/>
              <w:bottom w:val="single" w:sz="12" w:space="0" w:color="auto"/>
              <w:right w:val="single" w:sz="12" w:space="0" w:color="auto"/>
            </w:tcBorders>
            <w:shd w:val="clear" w:color="auto" w:fill="auto"/>
            <w:noWrap/>
            <w:vAlign w:val="bottom"/>
            <w:hideMark/>
          </w:tcPr>
          <w:p w14:paraId="49BEE73E" w14:textId="77777777" w:rsidR="00C54B08" w:rsidRPr="00C54B08" w:rsidRDefault="00C54B08" w:rsidP="00C54B08">
            <w:pPr>
              <w:spacing w:after="0" w:line="240" w:lineRule="auto"/>
              <w:rPr>
                <w:rFonts w:ascii="Times New Roman" w:eastAsia="Times New Roman" w:hAnsi="Times New Roman" w:cs="Times New Roman"/>
                <w:color w:val="000000"/>
                <w:lang w:eastAsia="cs-CZ"/>
              </w:rPr>
            </w:pPr>
            <w:r w:rsidRPr="00C54B08">
              <w:rPr>
                <w:rFonts w:ascii="Times New Roman" w:eastAsia="Times New Roman" w:hAnsi="Times New Roman" w:cs="Times New Roman"/>
                <w:color w:val="000000"/>
                <w:lang w:eastAsia="cs-CZ"/>
              </w:rPr>
              <w:t>Oblast RVP</w:t>
            </w:r>
          </w:p>
        </w:tc>
        <w:tc>
          <w:tcPr>
            <w:tcW w:w="2430" w:type="dxa"/>
            <w:tcBorders>
              <w:top w:val="single" w:sz="12" w:space="0" w:color="auto"/>
              <w:left w:val="nil"/>
              <w:bottom w:val="single" w:sz="12" w:space="0" w:color="auto"/>
              <w:right w:val="single" w:sz="12" w:space="0" w:color="auto"/>
            </w:tcBorders>
            <w:shd w:val="clear" w:color="auto" w:fill="auto"/>
            <w:noWrap/>
            <w:vAlign w:val="bottom"/>
            <w:hideMark/>
          </w:tcPr>
          <w:p w14:paraId="3BBA18B8" w14:textId="77777777" w:rsidR="00C54B08" w:rsidRPr="00C54B08" w:rsidRDefault="00C54B08" w:rsidP="00C54B08">
            <w:pPr>
              <w:spacing w:after="0" w:line="240" w:lineRule="auto"/>
              <w:rPr>
                <w:rFonts w:ascii="Times New Roman" w:eastAsia="Times New Roman" w:hAnsi="Times New Roman" w:cs="Times New Roman"/>
                <w:color w:val="000000"/>
                <w:lang w:eastAsia="cs-CZ"/>
              </w:rPr>
            </w:pPr>
            <w:r w:rsidRPr="00C54B08">
              <w:rPr>
                <w:rFonts w:ascii="Times New Roman" w:eastAsia="Times New Roman" w:hAnsi="Times New Roman" w:cs="Times New Roman"/>
                <w:color w:val="000000"/>
                <w:lang w:eastAsia="cs-CZ"/>
              </w:rPr>
              <w:t>Klíčové kompetence</w:t>
            </w:r>
          </w:p>
        </w:tc>
        <w:tc>
          <w:tcPr>
            <w:tcW w:w="3275" w:type="dxa"/>
            <w:vAlign w:val="center"/>
            <w:hideMark/>
          </w:tcPr>
          <w:p w14:paraId="6D532847"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5300654A" w14:textId="77777777" w:rsidTr="00E26A31">
        <w:trPr>
          <w:trHeight w:val="310"/>
        </w:trPr>
        <w:tc>
          <w:tcPr>
            <w:tcW w:w="1073" w:type="dxa"/>
            <w:vMerge w:val="restart"/>
            <w:tcBorders>
              <w:top w:val="nil"/>
              <w:left w:val="single" w:sz="12" w:space="0" w:color="auto"/>
              <w:right w:val="single" w:sz="8" w:space="0" w:color="auto"/>
            </w:tcBorders>
            <w:shd w:val="clear" w:color="auto" w:fill="auto"/>
            <w:noWrap/>
            <w:vAlign w:val="bottom"/>
            <w:hideMark/>
          </w:tcPr>
          <w:p w14:paraId="319744A8" w14:textId="77777777" w:rsidR="00C54B08" w:rsidRPr="00C54B08" w:rsidRDefault="00C54B08" w:rsidP="00C54B08">
            <w:pPr>
              <w:spacing w:after="0" w:line="72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fyzika</w:t>
            </w:r>
          </w:p>
          <w:p w14:paraId="1331BE3F"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 </w:t>
            </w:r>
          </w:p>
          <w:p w14:paraId="765C28DC"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 </w:t>
            </w:r>
          </w:p>
          <w:p w14:paraId="4898860B"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 </w:t>
            </w:r>
          </w:p>
          <w:p w14:paraId="1E5B333B"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 </w:t>
            </w:r>
          </w:p>
          <w:p w14:paraId="04F6682F" w14:textId="2BC9331B"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 </w:t>
            </w:r>
          </w:p>
        </w:tc>
        <w:tc>
          <w:tcPr>
            <w:tcW w:w="776" w:type="dxa"/>
            <w:tcBorders>
              <w:top w:val="nil"/>
              <w:left w:val="nil"/>
              <w:bottom w:val="single" w:sz="8" w:space="0" w:color="auto"/>
              <w:right w:val="single" w:sz="8" w:space="0" w:color="auto"/>
            </w:tcBorders>
            <w:shd w:val="clear" w:color="auto" w:fill="auto"/>
            <w:noWrap/>
            <w:vAlign w:val="bottom"/>
            <w:hideMark/>
          </w:tcPr>
          <w:p w14:paraId="7C07747D"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450CE010"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Hluboký vesmír</w:t>
            </w:r>
          </w:p>
        </w:tc>
        <w:tc>
          <w:tcPr>
            <w:tcW w:w="2146" w:type="dxa"/>
            <w:tcBorders>
              <w:top w:val="nil"/>
              <w:left w:val="nil"/>
              <w:bottom w:val="single" w:sz="8" w:space="0" w:color="auto"/>
              <w:right w:val="single" w:sz="8" w:space="0" w:color="auto"/>
            </w:tcBorders>
            <w:shd w:val="clear" w:color="auto" w:fill="auto"/>
            <w:noWrap/>
            <w:vAlign w:val="bottom"/>
            <w:hideMark/>
          </w:tcPr>
          <w:p w14:paraId="19FC9B02"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příroda</w:t>
            </w:r>
          </w:p>
        </w:tc>
        <w:tc>
          <w:tcPr>
            <w:tcW w:w="2430" w:type="dxa"/>
            <w:tcBorders>
              <w:top w:val="nil"/>
              <w:left w:val="nil"/>
              <w:bottom w:val="single" w:sz="8" w:space="0" w:color="auto"/>
              <w:right w:val="single" w:sz="12" w:space="0" w:color="auto"/>
            </w:tcBorders>
            <w:shd w:val="clear" w:color="auto" w:fill="auto"/>
            <w:vAlign w:val="bottom"/>
            <w:hideMark/>
          </w:tcPr>
          <w:p w14:paraId="0AD3635D"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 učení / komunikativní</w:t>
            </w:r>
          </w:p>
        </w:tc>
        <w:tc>
          <w:tcPr>
            <w:tcW w:w="3275" w:type="dxa"/>
            <w:vAlign w:val="center"/>
            <w:hideMark/>
          </w:tcPr>
          <w:p w14:paraId="6A978CC6"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7E84BCF3" w14:textId="77777777" w:rsidTr="00E26A31">
        <w:trPr>
          <w:trHeight w:val="300"/>
        </w:trPr>
        <w:tc>
          <w:tcPr>
            <w:tcW w:w="1073" w:type="dxa"/>
            <w:vMerge/>
            <w:tcBorders>
              <w:left w:val="single" w:sz="12" w:space="0" w:color="auto"/>
              <w:right w:val="single" w:sz="8" w:space="0" w:color="auto"/>
            </w:tcBorders>
            <w:shd w:val="clear" w:color="auto" w:fill="auto"/>
            <w:noWrap/>
            <w:vAlign w:val="bottom"/>
            <w:hideMark/>
          </w:tcPr>
          <w:p w14:paraId="513AAE29" w14:textId="5C9A96C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p>
        </w:tc>
        <w:tc>
          <w:tcPr>
            <w:tcW w:w="776" w:type="dxa"/>
            <w:tcBorders>
              <w:top w:val="nil"/>
              <w:left w:val="nil"/>
              <w:bottom w:val="single" w:sz="8" w:space="0" w:color="auto"/>
              <w:right w:val="single" w:sz="8" w:space="0" w:color="auto"/>
            </w:tcBorders>
            <w:shd w:val="clear" w:color="auto" w:fill="auto"/>
            <w:noWrap/>
            <w:vAlign w:val="bottom"/>
            <w:hideMark/>
          </w:tcPr>
          <w:p w14:paraId="53383269"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2DF2C5FB"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Světlo na cestách</w:t>
            </w:r>
          </w:p>
        </w:tc>
        <w:tc>
          <w:tcPr>
            <w:tcW w:w="2146" w:type="dxa"/>
            <w:tcBorders>
              <w:top w:val="nil"/>
              <w:left w:val="nil"/>
              <w:bottom w:val="single" w:sz="8" w:space="0" w:color="auto"/>
              <w:right w:val="single" w:sz="8" w:space="0" w:color="auto"/>
            </w:tcBorders>
            <w:shd w:val="clear" w:color="auto" w:fill="auto"/>
            <w:noWrap/>
            <w:vAlign w:val="bottom"/>
            <w:hideMark/>
          </w:tcPr>
          <w:p w14:paraId="55A1EDDF"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příroda</w:t>
            </w:r>
          </w:p>
        </w:tc>
        <w:tc>
          <w:tcPr>
            <w:tcW w:w="2430" w:type="dxa"/>
            <w:tcBorders>
              <w:top w:val="nil"/>
              <w:left w:val="nil"/>
              <w:bottom w:val="single" w:sz="8" w:space="0" w:color="auto"/>
              <w:right w:val="single" w:sz="12" w:space="0" w:color="auto"/>
            </w:tcBorders>
            <w:shd w:val="clear" w:color="auto" w:fill="auto"/>
            <w:vAlign w:val="bottom"/>
            <w:hideMark/>
          </w:tcPr>
          <w:p w14:paraId="402F6CFD"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 učení / k řešení problémů / k podnikavosti</w:t>
            </w:r>
          </w:p>
        </w:tc>
        <w:tc>
          <w:tcPr>
            <w:tcW w:w="3275" w:type="dxa"/>
            <w:vAlign w:val="center"/>
            <w:hideMark/>
          </w:tcPr>
          <w:p w14:paraId="7674EBBE"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29C0F337" w14:textId="77777777" w:rsidTr="00E26A31">
        <w:trPr>
          <w:trHeight w:val="300"/>
        </w:trPr>
        <w:tc>
          <w:tcPr>
            <w:tcW w:w="1073" w:type="dxa"/>
            <w:vMerge/>
            <w:tcBorders>
              <w:left w:val="single" w:sz="12" w:space="0" w:color="auto"/>
              <w:right w:val="single" w:sz="8" w:space="0" w:color="auto"/>
            </w:tcBorders>
            <w:shd w:val="clear" w:color="auto" w:fill="auto"/>
            <w:noWrap/>
            <w:vAlign w:val="bottom"/>
            <w:hideMark/>
          </w:tcPr>
          <w:p w14:paraId="4551A9E4" w14:textId="77C385EA"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p>
        </w:tc>
        <w:tc>
          <w:tcPr>
            <w:tcW w:w="776" w:type="dxa"/>
            <w:tcBorders>
              <w:top w:val="nil"/>
              <w:left w:val="nil"/>
              <w:bottom w:val="single" w:sz="8" w:space="0" w:color="auto"/>
              <w:right w:val="single" w:sz="8" w:space="0" w:color="auto"/>
            </w:tcBorders>
            <w:shd w:val="clear" w:color="auto" w:fill="auto"/>
            <w:noWrap/>
            <w:vAlign w:val="bottom"/>
            <w:hideMark/>
          </w:tcPr>
          <w:p w14:paraId="68EF7428"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454804B0"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Vlny světla</w:t>
            </w:r>
          </w:p>
        </w:tc>
        <w:tc>
          <w:tcPr>
            <w:tcW w:w="2146" w:type="dxa"/>
            <w:tcBorders>
              <w:top w:val="nil"/>
              <w:left w:val="nil"/>
              <w:bottom w:val="single" w:sz="8" w:space="0" w:color="auto"/>
              <w:right w:val="single" w:sz="8" w:space="0" w:color="auto"/>
            </w:tcBorders>
            <w:shd w:val="clear" w:color="auto" w:fill="auto"/>
            <w:noWrap/>
            <w:vAlign w:val="bottom"/>
            <w:hideMark/>
          </w:tcPr>
          <w:p w14:paraId="76E8ABD3"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příroda</w:t>
            </w:r>
          </w:p>
        </w:tc>
        <w:tc>
          <w:tcPr>
            <w:tcW w:w="2430" w:type="dxa"/>
            <w:tcBorders>
              <w:top w:val="nil"/>
              <w:left w:val="nil"/>
              <w:bottom w:val="single" w:sz="8" w:space="0" w:color="auto"/>
              <w:right w:val="single" w:sz="12" w:space="0" w:color="auto"/>
            </w:tcBorders>
            <w:shd w:val="clear" w:color="auto" w:fill="auto"/>
            <w:vAlign w:val="bottom"/>
            <w:hideMark/>
          </w:tcPr>
          <w:p w14:paraId="5714C054"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 učení / k řešení problémů / komunikativní</w:t>
            </w:r>
          </w:p>
        </w:tc>
        <w:tc>
          <w:tcPr>
            <w:tcW w:w="3275" w:type="dxa"/>
            <w:vAlign w:val="center"/>
            <w:hideMark/>
          </w:tcPr>
          <w:p w14:paraId="522327F6"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72F76C4C" w14:textId="77777777" w:rsidTr="00E26A31">
        <w:trPr>
          <w:trHeight w:val="540"/>
        </w:trPr>
        <w:tc>
          <w:tcPr>
            <w:tcW w:w="1073" w:type="dxa"/>
            <w:vMerge/>
            <w:tcBorders>
              <w:left w:val="single" w:sz="12" w:space="0" w:color="auto"/>
              <w:right w:val="single" w:sz="8" w:space="0" w:color="auto"/>
            </w:tcBorders>
            <w:shd w:val="clear" w:color="auto" w:fill="auto"/>
            <w:noWrap/>
            <w:vAlign w:val="bottom"/>
            <w:hideMark/>
          </w:tcPr>
          <w:p w14:paraId="6A3F5F91" w14:textId="6F0FA90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p>
        </w:tc>
        <w:tc>
          <w:tcPr>
            <w:tcW w:w="776" w:type="dxa"/>
            <w:tcBorders>
              <w:top w:val="nil"/>
              <w:left w:val="nil"/>
              <w:bottom w:val="single" w:sz="8" w:space="0" w:color="auto"/>
              <w:right w:val="single" w:sz="8" w:space="0" w:color="auto"/>
            </w:tcBorders>
            <w:shd w:val="clear" w:color="auto" w:fill="auto"/>
            <w:noWrap/>
            <w:vAlign w:val="bottom"/>
            <w:hideMark/>
          </w:tcPr>
          <w:p w14:paraId="1C422EAC"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32052CAA"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Radonová stopa</w:t>
            </w:r>
          </w:p>
        </w:tc>
        <w:tc>
          <w:tcPr>
            <w:tcW w:w="2146" w:type="dxa"/>
            <w:tcBorders>
              <w:top w:val="nil"/>
              <w:left w:val="nil"/>
              <w:bottom w:val="single" w:sz="8" w:space="0" w:color="auto"/>
              <w:right w:val="single" w:sz="8" w:space="0" w:color="auto"/>
            </w:tcBorders>
            <w:shd w:val="clear" w:color="auto" w:fill="auto"/>
            <w:noWrap/>
            <w:vAlign w:val="bottom"/>
            <w:hideMark/>
          </w:tcPr>
          <w:p w14:paraId="0B8F47BC"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příroda</w:t>
            </w:r>
          </w:p>
        </w:tc>
        <w:tc>
          <w:tcPr>
            <w:tcW w:w="2430" w:type="dxa"/>
            <w:tcBorders>
              <w:top w:val="nil"/>
              <w:left w:val="nil"/>
              <w:bottom w:val="single" w:sz="8" w:space="0" w:color="auto"/>
              <w:right w:val="single" w:sz="12" w:space="0" w:color="auto"/>
            </w:tcBorders>
            <w:shd w:val="clear" w:color="auto" w:fill="auto"/>
            <w:vAlign w:val="bottom"/>
            <w:hideMark/>
          </w:tcPr>
          <w:p w14:paraId="12BF9FD6"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komunikativní / k řešení problémů / sociální a personální / občanské</w:t>
            </w:r>
          </w:p>
        </w:tc>
        <w:tc>
          <w:tcPr>
            <w:tcW w:w="3275" w:type="dxa"/>
            <w:vAlign w:val="center"/>
            <w:hideMark/>
          </w:tcPr>
          <w:p w14:paraId="5C63927B"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418E2FC2" w14:textId="77777777" w:rsidTr="00E26A31">
        <w:trPr>
          <w:trHeight w:val="300"/>
        </w:trPr>
        <w:tc>
          <w:tcPr>
            <w:tcW w:w="1073" w:type="dxa"/>
            <w:vMerge/>
            <w:tcBorders>
              <w:left w:val="single" w:sz="12" w:space="0" w:color="auto"/>
              <w:right w:val="single" w:sz="8" w:space="0" w:color="auto"/>
            </w:tcBorders>
            <w:shd w:val="clear" w:color="auto" w:fill="auto"/>
            <w:noWrap/>
            <w:vAlign w:val="bottom"/>
            <w:hideMark/>
          </w:tcPr>
          <w:p w14:paraId="190283DE" w14:textId="5A242A66"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p>
        </w:tc>
        <w:tc>
          <w:tcPr>
            <w:tcW w:w="776" w:type="dxa"/>
            <w:tcBorders>
              <w:top w:val="nil"/>
              <w:left w:val="nil"/>
              <w:bottom w:val="single" w:sz="8" w:space="0" w:color="auto"/>
              <w:right w:val="single" w:sz="8" w:space="0" w:color="auto"/>
            </w:tcBorders>
            <w:shd w:val="clear" w:color="auto" w:fill="auto"/>
            <w:noWrap/>
            <w:vAlign w:val="bottom"/>
            <w:hideMark/>
          </w:tcPr>
          <w:p w14:paraId="108990A0"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087E0DB7"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Nespoutané hvězdy</w:t>
            </w:r>
          </w:p>
        </w:tc>
        <w:tc>
          <w:tcPr>
            <w:tcW w:w="2146" w:type="dxa"/>
            <w:tcBorders>
              <w:top w:val="nil"/>
              <w:left w:val="nil"/>
              <w:bottom w:val="single" w:sz="8" w:space="0" w:color="auto"/>
              <w:right w:val="single" w:sz="8" w:space="0" w:color="auto"/>
            </w:tcBorders>
            <w:shd w:val="clear" w:color="auto" w:fill="auto"/>
            <w:noWrap/>
            <w:vAlign w:val="bottom"/>
            <w:hideMark/>
          </w:tcPr>
          <w:p w14:paraId="66E0D2CF"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příroda</w:t>
            </w:r>
          </w:p>
        </w:tc>
        <w:tc>
          <w:tcPr>
            <w:tcW w:w="2430" w:type="dxa"/>
            <w:tcBorders>
              <w:top w:val="nil"/>
              <w:left w:val="nil"/>
              <w:bottom w:val="single" w:sz="8" w:space="0" w:color="auto"/>
              <w:right w:val="single" w:sz="12" w:space="0" w:color="auto"/>
            </w:tcBorders>
            <w:shd w:val="clear" w:color="auto" w:fill="auto"/>
            <w:vAlign w:val="bottom"/>
            <w:hideMark/>
          </w:tcPr>
          <w:p w14:paraId="5A044B47"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 učení / k řešení problémů / komunikativní</w:t>
            </w:r>
          </w:p>
        </w:tc>
        <w:tc>
          <w:tcPr>
            <w:tcW w:w="3275" w:type="dxa"/>
            <w:vAlign w:val="center"/>
            <w:hideMark/>
          </w:tcPr>
          <w:p w14:paraId="71C8DB33"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58FBD421" w14:textId="77777777" w:rsidTr="00E26A31">
        <w:trPr>
          <w:trHeight w:val="540"/>
        </w:trPr>
        <w:tc>
          <w:tcPr>
            <w:tcW w:w="1073" w:type="dxa"/>
            <w:vMerge/>
            <w:tcBorders>
              <w:left w:val="single" w:sz="12" w:space="0" w:color="auto"/>
              <w:bottom w:val="single" w:sz="8" w:space="0" w:color="auto"/>
              <w:right w:val="single" w:sz="8" w:space="0" w:color="auto"/>
            </w:tcBorders>
            <w:shd w:val="clear" w:color="auto" w:fill="auto"/>
            <w:noWrap/>
            <w:vAlign w:val="bottom"/>
            <w:hideMark/>
          </w:tcPr>
          <w:p w14:paraId="06CB059D" w14:textId="03E55574"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p>
        </w:tc>
        <w:tc>
          <w:tcPr>
            <w:tcW w:w="776" w:type="dxa"/>
            <w:tcBorders>
              <w:top w:val="nil"/>
              <w:left w:val="nil"/>
              <w:bottom w:val="single" w:sz="8" w:space="0" w:color="auto"/>
              <w:right w:val="single" w:sz="8" w:space="0" w:color="auto"/>
            </w:tcBorders>
            <w:shd w:val="clear" w:color="auto" w:fill="auto"/>
            <w:noWrap/>
            <w:vAlign w:val="bottom"/>
            <w:hideMark/>
          </w:tcPr>
          <w:p w14:paraId="35A30D3C"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4B3F8F49"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Fyzika v komiksu</w:t>
            </w:r>
          </w:p>
        </w:tc>
        <w:tc>
          <w:tcPr>
            <w:tcW w:w="2146" w:type="dxa"/>
            <w:tcBorders>
              <w:top w:val="nil"/>
              <w:left w:val="nil"/>
              <w:bottom w:val="single" w:sz="8" w:space="0" w:color="auto"/>
              <w:right w:val="single" w:sz="8" w:space="0" w:color="auto"/>
            </w:tcBorders>
            <w:shd w:val="clear" w:color="auto" w:fill="auto"/>
            <w:noWrap/>
            <w:vAlign w:val="bottom"/>
            <w:hideMark/>
          </w:tcPr>
          <w:p w14:paraId="6068D137"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příroda</w:t>
            </w:r>
          </w:p>
        </w:tc>
        <w:tc>
          <w:tcPr>
            <w:tcW w:w="2430" w:type="dxa"/>
            <w:tcBorders>
              <w:top w:val="nil"/>
              <w:left w:val="nil"/>
              <w:bottom w:val="single" w:sz="8" w:space="0" w:color="auto"/>
              <w:right w:val="single" w:sz="12" w:space="0" w:color="auto"/>
            </w:tcBorders>
            <w:shd w:val="clear" w:color="auto" w:fill="auto"/>
            <w:vAlign w:val="bottom"/>
            <w:hideMark/>
          </w:tcPr>
          <w:p w14:paraId="302F01D3"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komunikativní / k řešení problémů / k podnikavosti / sociální a personální</w:t>
            </w:r>
          </w:p>
        </w:tc>
        <w:tc>
          <w:tcPr>
            <w:tcW w:w="3275" w:type="dxa"/>
            <w:vAlign w:val="center"/>
            <w:hideMark/>
          </w:tcPr>
          <w:p w14:paraId="1665C323"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1A1E6C33" w14:textId="77777777" w:rsidTr="00E26A31">
        <w:trPr>
          <w:trHeight w:val="540"/>
        </w:trPr>
        <w:tc>
          <w:tcPr>
            <w:tcW w:w="1073" w:type="dxa"/>
            <w:vMerge w:val="restart"/>
            <w:tcBorders>
              <w:top w:val="nil"/>
              <w:left w:val="single" w:sz="12" w:space="0" w:color="auto"/>
              <w:right w:val="single" w:sz="8" w:space="0" w:color="auto"/>
            </w:tcBorders>
            <w:shd w:val="clear" w:color="auto" w:fill="auto"/>
            <w:noWrap/>
            <w:vAlign w:val="bottom"/>
            <w:hideMark/>
          </w:tcPr>
          <w:p w14:paraId="385E4866" w14:textId="77777777" w:rsidR="00C54B08" w:rsidRPr="00C54B08" w:rsidRDefault="00C54B08" w:rsidP="00C54B08">
            <w:pPr>
              <w:spacing w:after="0" w:line="60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historie</w:t>
            </w:r>
          </w:p>
          <w:p w14:paraId="5005DB97" w14:textId="140C420E"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 </w:t>
            </w:r>
          </w:p>
        </w:tc>
        <w:tc>
          <w:tcPr>
            <w:tcW w:w="776" w:type="dxa"/>
            <w:tcBorders>
              <w:top w:val="nil"/>
              <w:left w:val="nil"/>
              <w:bottom w:val="single" w:sz="8" w:space="0" w:color="auto"/>
              <w:right w:val="single" w:sz="8" w:space="0" w:color="auto"/>
            </w:tcBorders>
            <w:shd w:val="clear" w:color="auto" w:fill="auto"/>
            <w:noWrap/>
            <w:vAlign w:val="bottom"/>
            <w:hideMark/>
          </w:tcPr>
          <w:p w14:paraId="0BC61563"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492F2F29"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Škola pod rudou hvězdou</w:t>
            </w:r>
          </w:p>
        </w:tc>
        <w:tc>
          <w:tcPr>
            <w:tcW w:w="2146" w:type="dxa"/>
            <w:tcBorders>
              <w:top w:val="nil"/>
              <w:left w:val="nil"/>
              <w:bottom w:val="single" w:sz="8" w:space="0" w:color="auto"/>
              <w:right w:val="single" w:sz="8" w:space="0" w:color="auto"/>
            </w:tcBorders>
            <w:shd w:val="clear" w:color="auto" w:fill="auto"/>
            <w:noWrap/>
            <w:vAlign w:val="bottom"/>
            <w:hideMark/>
          </w:tcPr>
          <w:p w14:paraId="32311A94"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společnost</w:t>
            </w:r>
          </w:p>
        </w:tc>
        <w:tc>
          <w:tcPr>
            <w:tcW w:w="2430" w:type="dxa"/>
            <w:tcBorders>
              <w:top w:val="nil"/>
              <w:left w:val="nil"/>
              <w:bottom w:val="single" w:sz="8" w:space="0" w:color="auto"/>
              <w:right w:val="single" w:sz="12" w:space="0" w:color="auto"/>
            </w:tcBorders>
            <w:shd w:val="clear" w:color="auto" w:fill="auto"/>
            <w:vAlign w:val="bottom"/>
            <w:hideMark/>
          </w:tcPr>
          <w:p w14:paraId="20D55BB6"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 učení / k řešení problémů / komunikativní / sociální a personální / občanské</w:t>
            </w:r>
          </w:p>
        </w:tc>
        <w:tc>
          <w:tcPr>
            <w:tcW w:w="3275" w:type="dxa"/>
            <w:vAlign w:val="center"/>
            <w:hideMark/>
          </w:tcPr>
          <w:p w14:paraId="342C1495"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03E40BAD" w14:textId="77777777" w:rsidTr="00E26A31">
        <w:trPr>
          <w:trHeight w:val="540"/>
        </w:trPr>
        <w:tc>
          <w:tcPr>
            <w:tcW w:w="1073" w:type="dxa"/>
            <w:vMerge/>
            <w:tcBorders>
              <w:left w:val="single" w:sz="12" w:space="0" w:color="auto"/>
              <w:bottom w:val="single" w:sz="8" w:space="0" w:color="auto"/>
              <w:right w:val="single" w:sz="8" w:space="0" w:color="auto"/>
            </w:tcBorders>
            <w:shd w:val="clear" w:color="auto" w:fill="auto"/>
            <w:noWrap/>
            <w:vAlign w:val="bottom"/>
            <w:hideMark/>
          </w:tcPr>
          <w:p w14:paraId="1C29B2BA" w14:textId="2795C975"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p>
        </w:tc>
        <w:tc>
          <w:tcPr>
            <w:tcW w:w="776" w:type="dxa"/>
            <w:tcBorders>
              <w:top w:val="nil"/>
              <w:left w:val="nil"/>
              <w:bottom w:val="single" w:sz="8" w:space="0" w:color="auto"/>
              <w:right w:val="single" w:sz="8" w:space="0" w:color="auto"/>
            </w:tcBorders>
            <w:shd w:val="clear" w:color="auto" w:fill="auto"/>
            <w:noWrap/>
            <w:vAlign w:val="bottom"/>
            <w:hideMark/>
          </w:tcPr>
          <w:p w14:paraId="06BA4704"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334315D5"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Smutná Olomouc</w:t>
            </w:r>
          </w:p>
        </w:tc>
        <w:tc>
          <w:tcPr>
            <w:tcW w:w="2146" w:type="dxa"/>
            <w:tcBorders>
              <w:top w:val="nil"/>
              <w:left w:val="nil"/>
              <w:bottom w:val="single" w:sz="8" w:space="0" w:color="auto"/>
              <w:right w:val="single" w:sz="8" w:space="0" w:color="auto"/>
            </w:tcBorders>
            <w:shd w:val="clear" w:color="auto" w:fill="auto"/>
            <w:noWrap/>
            <w:vAlign w:val="bottom"/>
            <w:hideMark/>
          </w:tcPr>
          <w:p w14:paraId="2FA95AC1"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společnost</w:t>
            </w:r>
          </w:p>
        </w:tc>
        <w:tc>
          <w:tcPr>
            <w:tcW w:w="2430" w:type="dxa"/>
            <w:tcBorders>
              <w:top w:val="nil"/>
              <w:left w:val="nil"/>
              <w:bottom w:val="single" w:sz="8" w:space="0" w:color="auto"/>
              <w:right w:val="single" w:sz="12" w:space="0" w:color="auto"/>
            </w:tcBorders>
            <w:shd w:val="clear" w:color="auto" w:fill="auto"/>
            <w:vAlign w:val="bottom"/>
            <w:hideMark/>
          </w:tcPr>
          <w:p w14:paraId="0F0B77CE"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 učení / k řešení problémů / komunikativní / sociální a personální / občanské</w:t>
            </w:r>
          </w:p>
        </w:tc>
        <w:tc>
          <w:tcPr>
            <w:tcW w:w="3275" w:type="dxa"/>
            <w:vAlign w:val="center"/>
            <w:hideMark/>
          </w:tcPr>
          <w:p w14:paraId="45FFDD92"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00B52DDF" w14:textId="77777777" w:rsidTr="00C54B08">
        <w:trPr>
          <w:trHeight w:val="540"/>
        </w:trPr>
        <w:tc>
          <w:tcPr>
            <w:tcW w:w="1073" w:type="dxa"/>
            <w:tcBorders>
              <w:top w:val="nil"/>
              <w:left w:val="single" w:sz="12" w:space="0" w:color="auto"/>
              <w:bottom w:val="single" w:sz="8" w:space="0" w:color="auto"/>
              <w:right w:val="single" w:sz="8" w:space="0" w:color="auto"/>
            </w:tcBorders>
            <w:shd w:val="clear" w:color="auto" w:fill="auto"/>
            <w:noWrap/>
            <w:vAlign w:val="bottom"/>
            <w:hideMark/>
          </w:tcPr>
          <w:p w14:paraId="5EA092F5"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chemie</w:t>
            </w:r>
          </w:p>
        </w:tc>
        <w:tc>
          <w:tcPr>
            <w:tcW w:w="776" w:type="dxa"/>
            <w:tcBorders>
              <w:top w:val="nil"/>
              <w:left w:val="nil"/>
              <w:bottom w:val="single" w:sz="8" w:space="0" w:color="auto"/>
              <w:right w:val="single" w:sz="8" w:space="0" w:color="auto"/>
            </w:tcBorders>
            <w:shd w:val="clear" w:color="auto" w:fill="auto"/>
            <w:noWrap/>
            <w:vAlign w:val="bottom"/>
            <w:hideMark/>
          </w:tcPr>
          <w:p w14:paraId="5132BA2A"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8" w:space="0" w:color="auto"/>
              <w:right w:val="single" w:sz="8" w:space="0" w:color="auto"/>
            </w:tcBorders>
            <w:shd w:val="clear" w:color="auto" w:fill="auto"/>
            <w:noWrap/>
            <w:vAlign w:val="bottom"/>
            <w:hideMark/>
          </w:tcPr>
          <w:p w14:paraId="221CAC16"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Ovocná baterie</w:t>
            </w:r>
          </w:p>
        </w:tc>
        <w:tc>
          <w:tcPr>
            <w:tcW w:w="2146" w:type="dxa"/>
            <w:tcBorders>
              <w:top w:val="nil"/>
              <w:left w:val="nil"/>
              <w:bottom w:val="single" w:sz="8" w:space="0" w:color="auto"/>
              <w:right w:val="single" w:sz="8" w:space="0" w:color="auto"/>
            </w:tcBorders>
            <w:shd w:val="clear" w:color="auto" w:fill="auto"/>
            <w:noWrap/>
            <w:vAlign w:val="bottom"/>
            <w:hideMark/>
          </w:tcPr>
          <w:p w14:paraId="41027EC4"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Člověk a příroda</w:t>
            </w:r>
          </w:p>
        </w:tc>
        <w:tc>
          <w:tcPr>
            <w:tcW w:w="2430" w:type="dxa"/>
            <w:tcBorders>
              <w:top w:val="nil"/>
              <w:left w:val="nil"/>
              <w:bottom w:val="single" w:sz="8" w:space="0" w:color="auto"/>
              <w:right w:val="single" w:sz="12" w:space="0" w:color="auto"/>
            </w:tcBorders>
            <w:shd w:val="clear" w:color="auto" w:fill="auto"/>
            <w:vAlign w:val="bottom"/>
            <w:hideMark/>
          </w:tcPr>
          <w:p w14:paraId="17C5F694"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 učení / k řešení problémů / komunikativní / sociální a personální</w:t>
            </w:r>
          </w:p>
        </w:tc>
        <w:tc>
          <w:tcPr>
            <w:tcW w:w="3275" w:type="dxa"/>
            <w:vAlign w:val="center"/>
            <w:hideMark/>
          </w:tcPr>
          <w:p w14:paraId="20914949"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r w:rsidR="00C54B08" w:rsidRPr="00C54B08" w14:paraId="1A5544AD" w14:textId="77777777" w:rsidTr="00C54B08">
        <w:trPr>
          <w:trHeight w:val="540"/>
        </w:trPr>
        <w:tc>
          <w:tcPr>
            <w:tcW w:w="1073" w:type="dxa"/>
            <w:tcBorders>
              <w:top w:val="nil"/>
              <w:left w:val="single" w:sz="12" w:space="0" w:color="auto"/>
              <w:bottom w:val="single" w:sz="12" w:space="0" w:color="auto"/>
              <w:right w:val="single" w:sz="8" w:space="0" w:color="auto"/>
            </w:tcBorders>
            <w:shd w:val="clear" w:color="auto" w:fill="auto"/>
            <w:noWrap/>
            <w:vAlign w:val="bottom"/>
            <w:hideMark/>
          </w:tcPr>
          <w:p w14:paraId="41AD67E7"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matematika</w:t>
            </w:r>
          </w:p>
        </w:tc>
        <w:tc>
          <w:tcPr>
            <w:tcW w:w="776" w:type="dxa"/>
            <w:tcBorders>
              <w:top w:val="nil"/>
              <w:left w:val="nil"/>
              <w:bottom w:val="single" w:sz="12" w:space="0" w:color="auto"/>
              <w:right w:val="single" w:sz="8" w:space="0" w:color="auto"/>
            </w:tcBorders>
            <w:shd w:val="clear" w:color="auto" w:fill="auto"/>
            <w:noWrap/>
            <w:vAlign w:val="bottom"/>
            <w:hideMark/>
          </w:tcPr>
          <w:p w14:paraId="3477E2FC"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SŠ</w:t>
            </w:r>
          </w:p>
        </w:tc>
        <w:tc>
          <w:tcPr>
            <w:tcW w:w="2080" w:type="dxa"/>
            <w:tcBorders>
              <w:top w:val="nil"/>
              <w:left w:val="nil"/>
              <w:bottom w:val="single" w:sz="12" w:space="0" w:color="auto"/>
              <w:right w:val="single" w:sz="8" w:space="0" w:color="auto"/>
            </w:tcBorders>
            <w:shd w:val="clear" w:color="auto" w:fill="auto"/>
            <w:noWrap/>
            <w:vAlign w:val="bottom"/>
            <w:hideMark/>
          </w:tcPr>
          <w:p w14:paraId="764BA939"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Logické hádanky</w:t>
            </w:r>
          </w:p>
        </w:tc>
        <w:tc>
          <w:tcPr>
            <w:tcW w:w="2146" w:type="dxa"/>
            <w:tcBorders>
              <w:top w:val="nil"/>
              <w:left w:val="nil"/>
              <w:bottom w:val="single" w:sz="12" w:space="0" w:color="auto"/>
              <w:right w:val="single" w:sz="8" w:space="0" w:color="auto"/>
            </w:tcBorders>
            <w:shd w:val="clear" w:color="auto" w:fill="auto"/>
            <w:noWrap/>
            <w:vAlign w:val="bottom"/>
            <w:hideMark/>
          </w:tcPr>
          <w:p w14:paraId="4FA7DB14"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Matematika a její aplikace</w:t>
            </w:r>
          </w:p>
        </w:tc>
        <w:tc>
          <w:tcPr>
            <w:tcW w:w="2430" w:type="dxa"/>
            <w:tcBorders>
              <w:top w:val="nil"/>
              <w:left w:val="nil"/>
              <w:bottom w:val="single" w:sz="12" w:space="0" w:color="auto"/>
              <w:right w:val="single" w:sz="12" w:space="0" w:color="auto"/>
            </w:tcBorders>
            <w:shd w:val="clear" w:color="auto" w:fill="auto"/>
            <w:vAlign w:val="bottom"/>
            <w:hideMark/>
          </w:tcPr>
          <w:p w14:paraId="758C7357" w14:textId="77777777" w:rsidR="00C54B08" w:rsidRPr="00C54B08" w:rsidRDefault="00C54B08" w:rsidP="00C54B08">
            <w:pPr>
              <w:spacing w:after="0" w:line="240" w:lineRule="auto"/>
              <w:rPr>
                <w:rFonts w:ascii="Times New Roman" w:eastAsia="Times New Roman" w:hAnsi="Times New Roman" w:cs="Times New Roman"/>
                <w:color w:val="000000"/>
                <w:sz w:val="20"/>
                <w:szCs w:val="20"/>
                <w:lang w:eastAsia="cs-CZ"/>
              </w:rPr>
            </w:pPr>
            <w:r w:rsidRPr="00C54B08">
              <w:rPr>
                <w:rFonts w:ascii="Times New Roman" w:eastAsia="Times New Roman" w:hAnsi="Times New Roman" w:cs="Times New Roman"/>
                <w:color w:val="000000"/>
                <w:sz w:val="20"/>
                <w:szCs w:val="20"/>
                <w:lang w:eastAsia="cs-CZ"/>
              </w:rPr>
              <w:t>k učení / k řešení problémů / komunikační / sociální a personální</w:t>
            </w:r>
          </w:p>
        </w:tc>
        <w:tc>
          <w:tcPr>
            <w:tcW w:w="3275" w:type="dxa"/>
            <w:vAlign w:val="center"/>
            <w:hideMark/>
          </w:tcPr>
          <w:p w14:paraId="2831D215" w14:textId="77777777" w:rsidR="00C54B08" w:rsidRPr="00C54B08" w:rsidRDefault="00C54B08" w:rsidP="00C54B08">
            <w:pPr>
              <w:spacing w:after="0" w:line="240" w:lineRule="auto"/>
              <w:rPr>
                <w:rFonts w:ascii="Times New Roman" w:eastAsia="Times New Roman" w:hAnsi="Times New Roman" w:cs="Times New Roman"/>
                <w:sz w:val="20"/>
                <w:szCs w:val="20"/>
                <w:lang w:eastAsia="cs-CZ"/>
              </w:rPr>
            </w:pPr>
          </w:p>
        </w:tc>
      </w:tr>
    </w:tbl>
    <w:p w14:paraId="5D29C5A8" w14:textId="77777777" w:rsidR="00E631EB" w:rsidRPr="00A81D64" w:rsidRDefault="00E631EB" w:rsidP="00C54B08">
      <w:pPr>
        <w:spacing w:after="0" w:line="360" w:lineRule="auto"/>
        <w:jc w:val="both"/>
        <w:rPr>
          <w:rFonts w:ascii="Times New Roman" w:hAnsi="Times New Roman" w:cs="Times New Roman"/>
          <w:color w:val="000000"/>
          <w:sz w:val="24"/>
          <w:szCs w:val="24"/>
        </w:rPr>
      </w:pPr>
    </w:p>
    <w:p w14:paraId="3C793B87" w14:textId="77777777" w:rsidR="00753788" w:rsidRPr="00753788" w:rsidRDefault="00753788" w:rsidP="00753788">
      <w:pPr>
        <w:spacing w:after="0" w:line="360" w:lineRule="auto"/>
        <w:rPr>
          <w:rFonts w:ascii="Times New Roman" w:hAnsi="Times New Roman" w:cs="Times New Roman"/>
          <w:sz w:val="24"/>
          <w:szCs w:val="24"/>
        </w:rPr>
      </w:pPr>
    </w:p>
    <w:p w14:paraId="4B228379" w14:textId="77777777" w:rsidR="00AE6E37" w:rsidRPr="00AE6E37" w:rsidRDefault="00AE6E37" w:rsidP="00AE6E37">
      <w:pPr>
        <w:spacing w:after="0" w:line="360" w:lineRule="auto"/>
        <w:rPr>
          <w:rFonts w:ascii="Times New Roman" w:hAnsi="Times New Roman" w:cs="Times New Roman"/>
          <w:sz w:val="24"/>
          <w:szCs w:val="24"/>
        </w:rPr>
      </w:pPr>
    </w:p>
    <w:p w14:paraId="589D0B4E" w14:textId="6562EB30" w:rsidR="00AE6E37" w:rsidRDefault="00326781" w:rsidP="00C54B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Ve výše zobrazeném proveden</w:t>
      </w:r>
      <w:r w:rsidR="00E26A31">
        <w:rPr>
          <w:rFonts w:ascii="Times New Roman" w:hAnsi="Times New Roman" w:cs="Times New Roman"/>
          <w:sz w:val="24"/>
          <w:szCs w:val="24"/>
        </w:rPr>
        <w:t xml:space="preserve">í lze vidět, že programů určených školám je opravdu mnoho. </w:t>
      </w:r>
      <w:r w:rsidR="00726A3B">
        <w:rPr>
          <w:rFonts w:ascii="Times New Roman" w:hAnsi="Times New Roman" w:cs="Times New Roman"/>
          <w:sz w:val="24"/>
          <w:szCs w:val="24"/>
        </w:rPr>
        <w:t>Pro mateřské školy je určeno celkem 10 programů v oborech: biologie, fyzika, geografie, historie, chemie a matematika, které navazují na některou z oblastí vzdělávání RVP a rozvíjejí klíčové kompetence dětí mateřských škol. Nejvíce, tedy 48 programů</w:t>
      </w:r>
      <w:r w:rsidR="00EC03F5">
        <w:rPr>
          <w:rFonts w:ascii="Times New Roman" w:hAnsi="Times New Roman" w:cs="Times New Roman"/>
          <w:sz w:val="24"/>
          <w:szCs w:val="24"/>
        </w:rPr>
        <w:t>,</w:t>
      </w:r>
      <w:r w:rsidR="00726A3B">
        <w:rPr>
          <w:rFonts w:ascii="Times New Roman" w:hAnsi="Times New Roman" w:cs="Times New Roman"/>
          <w:sz w:val="24"/>
          <w:szCs w:val="24"/>
        </w:rPr>
        <w:t xml:space="preserve"> je určeno pro žáky základních škol napříč všemi ročníky, tedy od první do deváté třídy základní školy je možné si vybrat opravdu z pestré nabídky v oborech biologie, fyzika, geografie, historie, chemie a matematika, které navazují na některou z oblastí vzdělávání RVP a rozvíjejí klíčové kompetence žáků základních škol. Pro střední školy je k dispozici nabíd</w:t>
      </w:r>
      <w:r w:rsidR="003C28F8">
        <w:rPr>
          <w:rFonts w:ascii="Times New Roman" w:hAnsi="Times New Roman" w:cs="Times New Roman"/>
          <w:sz w:val="24"/>
          <w:szCs w:val="24"/>
        </w:rPr>
        <w:t>k</w:t>
      </w:r>
      <w:r w:rsidR="00726A3B">
        <w:rPr>
          <w:rFonts w:ascii="Times New Roman" w:hAnsi="Times New Roman" w:cs="Times New Roman"/>
          <w:sz w:val="24"/>
          <w:szCs w:val="24"/>
        </w:rPr>
        <w:t xml:space="preserve">a také deseti programů v oborech fyzika, historie, chemie a matematika, které navazují na </w:t>
      </w:r>
      <w:r w:rsidR="00C36979">
        <w:rPr>
          <w:rFonts w:ascii="Times New Roman" w:hAnsi="Times New Roman" w:cs="Times New Roman"/>
          <w:sz w:val="24"/>
          <w:szCs w:val="24"/>
        </w:rPr>
        <w:t>vzdělávací oblasti v RVP a rozvíjejí klíčové kompetence studentů středních škol. Naprostá většina z uvedených školních programů se koná v délce 45 minut v základním provedení. Několik z nich trvá 90 minut v základním provedení. Školní programy mohou ale v konečném důsledku probíhat mnohem déle, protože k většině z nich je ještě možnost zvolit tzv. volitelný doprovodný program, který p</w:t>
      </w:r>
      <w:r w:rsidR="007774CC">
        <w:rPr>
          <w:rFonts w:ascii="Times New Roman" w:hAnsi="Times New Roman" w:cs="Times New Roman"/>
          <w:sz w:val="24"/>
          <w:szCs w:val="24"/>
        </w:rPr>
        <w:t xml:space="preserve">robíhá </w:t>
      </w:r>
      <w:r w:rsidR="00C36979">
        <w:rPr>
          <w:rFonts w:ascii="Times New Roman" w:hAnsi="Times New Roman" w:cs="Times New Roman"/>
          <w:sz w:val="24"/>
          <w:szCs w:val="24"/>
        </w:rPr>
        <w:t xml:space="preserve">ve </w:t>
      </w:r>
      <w:r w:rsidR="007774CC">
        <w:rPr>
          <w:rFonts w:ascii="Times New Roman" w:hAnsi="Times New Roman" w:cs="Times New Roman"/>
          <w:sz w:val="24"/>
          <w:szCs w:val="24"/>
        </w:rPr>
        <w:t>v</w:t>
      </w:r>
      <w:r w:rsidR="00C36979">
        <w:rPr>
          <w:rFonts w:ascii="Times New Roman" w:hAnsi="Times New Roman" w:cs="Times New Roman"/>
          <w:sz w:val="24"/>
          <w:szCs w:val="24"/>
        </w:rPr>
        <w:t xml:space="preserve">ědecké dílně, a to v oddělení vědecké výtvarky nebo chemické laboratoře </w:t>
      </w:r>
      <w:r w:rsidR="00C36979">
        <w:rPr>
          <w:rFonts w:ascii="Times New Roman" w:hAnsi="Times New Roman" w:cs="Times New Roman"/>
          <w:sz w:val="24"/>
          <w:szCs w:val="24"/>
        </w:rPr>
        <w:lastRenderedPageBreak/>
        <w:t>v závislosti na obsahu a zaměření školního programu.</w:t>
      </w:r>
      <w:r w:rsidR="007774CC">
        <w:rPr>
          <w:rFonts w:ascii="Times New Roman" w:hAnsi="Times New Roman" w:cs="Times New Roman"/>
          <w:sz w:val="24"/>
          <w:szCs w:val="24"/>
        </w:rPr>
        <w:t xml:space="preserve"> Školní programy lze také spojit s návštěvou digitálního planetária nebo prohlídkou všech čtyř expozic. </w:t>
      </w:r>
    </w:p>
    <w:p w14:paraId="3FC0109F" w14:textId="12669F8D" w:rsidR="00412771" w:rsidRDefault="00412771" w:rsidP="00C54B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Tento oddíl byl věnován nabídce školních programů, které jsou určeny pro děti mateřských škol, žáky základních škol a studenty středníc</w:t>
      </w:r>
      <w:r w:rsidR="00C84450">
        <w:rPr>
          <w:rFonts w:ascii="Times New Roman" w:hAnsi="Times New Roman" w:cs="Times New Roman"/>
          <w:sz w:val="24"/>
          <w:szCs w:val="24"/>
        </w:rPr>
        <w:t>h škol v návaznosti na RVP a osvojení klíčových kompetencí, tedy jako doplněk k formálnímu vzdělávání v neformálním prostředí centra popularizace Pevnost poznání Univerzity Palackého v Olomouci. Další oddíl této diplomové práce</w:t>
      </w:r>
      <w:r w:rsidR="003C28F8">
        <w:rPr>
          <w:rFonts w:ascii="Times New Roman" w:hAnsi="Times New Roman" w:cs="Times New Roman"/>
          <w:sz w:val="24"/>
          <w:szCs w:val="24"/>
        </w:rPr>
        <w:t xml:space="preserve"> se bude zabývat</w:t>
      </w:r>
      <w:r w:rsidR="00C84450">
        <w:rPr>
          <w:rFonts w:ascii="Times New Roman" w:hAnsi="Times New Roman" w:cs="Times New Roman"/>
          <w:sz w:val="24"/>
          <w:szCs w:val="24"/>
        </w:rPr>
        <w:t xml:space="preserve"> programy, </w:t>
      </w:r>
      <w:r w:rsidR="003C28F8">
        <w:rPr>
          <w:rFonts w:ascii="Times New Roman" w:hAnsi="Times New Roman" w:cs="Times New Roman"/>
          <w:sz w:val="24"/>
          <w:szCs w:val="24"/>
        </w:rPr>
        <w:t>které</w:t>
      </w:r>
      <w:r w:rsidR="00C84450">
        <w:rPr>
          <w:rFonts w:ascii="Times New Roman" w:hAnsi="Times New Roman" w:cs="Times New Roman"/>
          <w:sz w:val="24"/>
          <w:szCs w:val="24"/>
        </w:rPr>
        <w:t xml:space="preserve"> tuto nabídku rozšiřují, a to nejen pro děti ško</w:t>
      </w:r>
      <w:r w:rsidR="003C28F8">
        <w:rPr>
          <w:rFonts w:ascii="Times New Roman" w:hAnsi="Times New Roman" w:cs="Times New Roman"/>
          <w:sz w:val="24"/>
          <w:szCs w:val="24"/>
        </w:rPr>
        <w:t>lního věku v rámci školní výuky, ale i pro širokou veřejnost.</w:t>
      </w:r>
    </w:p>
    <w:p w14:paraId="078AE020" w14:textId="36DB8F19" w:rsidR="00EC03F5" w:rsidRDefault="00EC03F5" w:rsidP="00EC03F5">
      <w:pPr>
        <w:spacing w:after="0" w:line="360" w:lineRule="auto"/>
        <w:jc w:val="both"/>
        <w:rPr>
          <w:rFonts w:ascii="Times New Roman" w:hAnsi="Times New Roman" w:cs="Times New Roman"/>
          <w:sz w:val="24"/>
          <w:szCs w:val="24"/>
        </w:rPr>
      </w:pPr>
    </w:p>
    <w:p w14:paraId="200D9630" w14:textId="19442038" w:rsidR="00EC03F5" w:rsidRPr="008945D4" w:rsidRDefault="00EC03F5" w:rsidP="00EC03F5">
      <w:pPr>
        <w:spacing w:after="0" w:line="360" w:lineRule="auto"/>
        <w:jc w:val="both"/>
        <w:rPr>
          <w:rFonts w:ascii="Times New Roman" w:hAnsi="Times New Roman" w:cs="Times New Roman"/>
          <w:b/>
          <w:sz w:val="24"/>
          <w:szCs w:val="24"/>
        </w:rPr>
      </w:pPr>
      <w:r w:rsidRPr="008945D4">
        <w:rPr>
          <w:rFonts w:ascii="Times New Roman" w:hAnsi="Times New Roman" w:cs="Times New Roman"/>
          <w:b/>
          <w:sz w:val="24"/>
          <w:szCs w:val="24"/>
        </w:rPr>
        <w:t xml:space="preserve">3.3.3 </w:t>
      </w:r>
      <w:r w:rsidR="00EB3D7C">
        <w:rPr>
          <w:rFonts w:ascii="Times New Roman" w:hAnsi="Times New Roman" w:cs="Times New Roman"/>
          <w:b/>
          <w:sz w:val="24"/>
          <w:szCs w:val="24"/>
        </w:rPr>
        <w:t>Aktivity dlouhodobého charakteru nejen pro školní děti</w:t>
      </w:r>
    </w:p>
    <w:p w14:paraId="49BABB13" w14:textId="1B9042E2" w:rsidR="00EC03F5" w:rsidRDefault="00EC03F5" w:rsidP="00EC03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w:t>
      </w:r>
      <w:r w:rsidR="00C84450">
        <w:rPr>
          <w:rFonts w:ascii="Times New Roman" w:hAnsi="Times New Roman" w:cs="Times New Roman"/>
          <w:sz w:val="24"/>
          <w:szCs w:val="24"/>
        </w:rPr>
        <w:t>tomto</w:t>
      </w:r>
      <w:r>
        <w:rPr>
          <w:rFonts w:ascii="Times New Roman" w:hAnsi="Times New Roman" w:cs="Times New Roman"/>
          <w:sz w:val="24"/>
          <w:szCs w:val="24"/>
        </w:rPr>
        <w:t xml:space="preserve"> </w:t>
      </w:r>
      <w:r w:rsidR="00C84450">
        <w:rPr>
          <w:rFonts w:ascii="Times New Roman" w:hAnsi="Times New Roman" w:cs="Times New Roman"/>
          <w:sz w:val="24"/>
          <w:szCs w:val="24"/>
        </w:rPr>
        <w:t xml:space="preserve">oddíle budou </w:t>
      </w:r>
      <w:r w:rsidR="008945D4">
        <w:rPr>
          <w:rFonts w:ascii="Times New Roman" w:hAnsi="Times New Roman" w:cs="Times New Roman"/>
          <w:sz w:val="24"/>
          <w:szCs w:val="24"/>
        </w:rPr>
        <w:t>představeny</w:t>
      </w:r>
      <w:r w:rsidR="00C84450">
        <w:rPr>
          <w:rFonts w:ascii="Times New Roman" w:hAnsi="Times New Roman" w:cs="Times New Roman"/>
          <w:sz w:val="24"/>
          <w:szCs w:val="24"/>
        </w:rPr>
        <w:t xml:space="preserve"> programy, které rozšiřují nabídku výukových programů určených školám, a to jak mateřským, základním tak i středním. Pro lepší přehled bylo vyhotoveno opět tabulkové provedení nabídky.</w:t>
      </w:r>
    </w:p>
    <w:p w14:paraId="0862934C" w14:textId="77777777" w:rsidR="008945D4" w:rsidRDefault="008945D4" w:rsidP="00EC03F5">
      <w:pPr>
        <w:spacing w:after="0" w:line="360" w:lineRule="auto"/>
        <w:ind w:firstLine="709"/>
        <w:jc w:val="both"/>
        <w:rPr>
          <w:rFonts w:ascii="Times New Roman" w:hAnsi="Times New Roman" w:cs="Times New Roman"/>
          <w:sz w:val="24"/>
          <w:szCs w:val="24"/>
        </w:rPr>
      </w:pPr>
    </w:p>
    <w:tbl>
      <w:tblPr>
        <w:tblW w:w="9214" w:type="dxa"/>
        <w:tblCellMar>
          <w:left w:w="70" w:type="dxa"/>
          <w:right w:w="70" w:type="dxa"/>
        </w:tblCellMar>
        <w:tblLook w:val="04A0" w:firstRow="1" w:lastRow="0" w:firstColumn="1" w:lastColumn="0" w:noHBand="0" w:noVBand="1"/>
      </w:tblPr>
      <w:tblGrid>
        <w:gridCol w:w="2700"/>
        <w:gridCol w:w="2780"/>
        <w:gridCol w:w="3734"/>
      </w:tblGrid>
      <w:tr w:rsidR="004C61D5" w:rsidRPr="004C61D5" w14:paraId="3F892EFC" w14:textId="77777777" w:rsidTr="004C61D5">
        <w:trPr>
          <w:trHeight w:val="320"/>
        </w:trPr>
        <w:tc>
          <w:tcPr>
            <w:tcW w:w="2700" w:type="dxa"/>
            <w:tcBorders>
              <w:top w:val="nil"/>
              <w:left w:val="nil"/>
              <w:bottom w:val="nil"/>
              <w:right w:val="nil"/>
            </w:tcBorders>
            <w:shd w:val="clear" w:color="auto" w:fill="auto"/>
            <w:noWrap/>
            <w:vAlign w:val="bottom"/>
            <w:hideMark/>
          </w:tcPr>
          <w:p w14:paraId="65EEC932" w14:textId="77777777" w:rsidR="004C61D5" w:rsidRPr="004C61D5" w:rsidRDefault="004C61D5" w:rsidP="004C61D5">
            <w:pPr>
              <w:spacing w:after="0" w:line="240" w:lineRule="auto"/>
              <w:rPr>
                <w:rFonts w:ascii="Times New Roman" w:eastAsia="Times New Roman" w:hAnsi="Times New Roman" w:cs="Times New Roman"/>
                <w:color w:val="000000"/>
                <w:sz w:val="24"/>
                <w:szCs w:val="24"/>
                <w:lang w:eastAsia="cs-CZ"/>
              </w:rPr>
            </w:pPr>
            <w:r w:rsidRPr="004C61D5">
              <w:rPr>
                <w:rFonts w:ascii="Times New Roman" w:eastAsia="Times New Roman" w:hAnsi="Times New Roman" w:cs="Times New Roman"/>
                <w:color w:val="000000"/>
                <w:sz w:val="24"/>
                <w:szCs w:val="24"/>
                <w:lang w:eastAsia="cs-CZ"/>
              </w:rPr>
              <w:t>Rozšiřující programy</w:t>
            </w:r>
          </w:p>
        </w:tc>
        <w:tc>
          <w:tcPr>
            <w:tcW w:w="2780" w:type="dxa"/>
            <w:tcBorders>
              <w:top w:val="nil"/>
              <w:left w:val="nil"/>
              <w:bottom w:val="nil"/>
              <w:right w:val="nil"/>
            </w:tcBorders>
            <w:shd w:val="clear" w:color="auto" w:fill="auto"/>
            <w:noWrap/>
            <w:vAlign w:val="bottom"/>
            <w:hideMark/>
          </w:tcPr>
          <w:p w14:paraId="14A978E1" w14:textId="77777777" w:rsidR="004C61D5" w:rsidRPr="004C61D5" w:rsidRDefault="004C61D5" w:rsidP="004C61D5">
            <w:pPr>
              <w:spacing w:after="0" w:line="240" w:lineRule="auto"/>
              <w:rPr>
                <w:rFonts w:ascii="Times New Roman" w:eastAsia="Times New Roman" w:hAnsi="Times New Roman" w:cs="Times New Roman"/>
                <w:color w:val="000000"/>
                <w:sz w:val="24"/>
                <w:szCs w:val="24"/>
                <w:lang w:eastAsia="cs-CZ"/>
              </w:rPr>
            </w:pPr>
          </w:p>
        </w:tc>
        <w:tc>
          <w:tcPr>
            <w:tcW w:w="3734" w:type="dxa"/>
            <w:tcBorders>
              <w:top w:val="nil"/>
              <w:left w:val="nil"/>
              <w:bottom w:val="nil"/>
              <w:right w:val="nil"/>
            </w:tcBorders>
            <w:shd w:val="clear" w:color="auto" w:fill="auto"/>
            <w:noWrap/>
            <w:vAlign w:val="bottom"/>
            <w:hideMark/>
          </w:tcPr>
          <w:p w14:paraId="448F10ED" w14:textId="77777777" w:rsidR="004C61D5" w:rsidRPr="004C61D5" w:rsidRDefault="004C61D5" w:rsidP="004C61D5">
            <w:pPr>
              <w:spacing w:after="0" w:line="240" w:lineRule="auto"/>
              <w:rPr>
                <w:rFonts w:ascii="Times New Roman" w:eastAsia="Times New Roman" w:hAnsi="Times New Roman" w:cs="Times New Roman"/>
                <w:sz w:val="20"/>
                <w:szCs w:val="20"/>
                <w:lang w:eastAsia="cs-CZ"/>
              </w:rPr>
            </w:pPr>
          </w:p>
        </w:tc>
      </w:tr>
      <w:tr w:rsidR="004C61D5" w:rsidRPr="004C61D5" w14:paraId="439A26F4" w14:textId="77777777" w:rsidTr="004C61D5">
        <w:trPr>
          <w:trHeight w:val="310"/>
        </w:trPr>
        <w:tc>
          <w:tcPr>
            <w:tcW w:w="27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CDC600D" w14:textId="77777777" w:rsidR="004C61D5" w:rsidRPr="004C61D5" w:rsidRDefault="004C61D5"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xml:space="preserve">Název </w:t>
            </w:r>
          </w:p>
        </w:tc>
        <w:tc>
          <w:tcPr>
            <w:tcW w:w="2780" w:type="dxa"/>
            <w:tcBorders>
              <w:top w:val="single" w:sz="12" w:space="0" w:color="auto"/>
              <w:left w:val="nil"/>
              <w:bottom w:val="single" w:sz="12" w:space="0" w:color="auto"/>
              <w:right w:val="single" w:sz="12" w:space="0" w:color="auto"/>
            </w:tcBorders>
            <w:shd w:val="clear" w:color="auto" w:fill="auto"/>
            <w:noWrap/>
            <w:vAlign w:val="bottom"/>
            <w:hideMark/>
          </w:tcPr>
          <w:p w14:paraId="7D5D98C7" w14:textId="77777777" w:rsidR="004C61D5" w:rsidRPr="004C61D5" w:rsidRDefault="004C61D5"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Zaměření</w:t>
            </w:r>
          </w:p>
        </w:tc>
        <w:tc>
          <w:tcPr>
            <w:tcW w:w="3734" w:type="dxa"/>
            <w:tcBorders>
              <w:top w:val="single" w:sz="12" w:space="0" w:color="auto"/>
              <w:left w:val="nil"/>
              <w:bottom w:val="single" w:sz="12" w:space="0" w:color="auto"/>
              <w:right w:val="single" w:sz="12" w:space="0" w:color="auto"/>
            </w:tcBorders>
            <w:shd w:val="clear" w:color="auto" w:fill="auto"/>
            <w:noWrap/>
            <w:vAlign w:val="bottom"/>
            <w:hideMark/>
          </w:tcPr>
          <w:p w14:paraId="0ABB0421" w14:textId="77777777" w:rsidR="004C61D5" w:rsidRPr="004C61D5" w:rsidRDefault="004C61D5"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Určení</w:t>
            </w:r>
          </w:p>
        </w:tc>
      </w:tr>
      <w:tr w:rsidR="00E22A38" w:rsidRPr="004C61D5" w14:paraId="0CD96846" w14:textId="77777777" w:rsidTr="003C28F8">
        <w:trPr>
          <w:trHeight w:val="300"/>
        </w:trPr>
        <w:tc>
          <w:tcPr>
            <w:tcW w:w="2700" w:type="dxa"/>
            <w:vMerge w:val="restart"/>
            <w:tcBorders>
              <w:top w:val="nil"/>
              <w:left w:val="single" w:sz="12" w:space="0" w:color="auto"/>
              <w:right w:val="single" w:sz="4" w:space="0" w:color="auto"/>
            </w:tcBorders>
            <w:shd w:val="clear" w:color="auto" w:fill="auto"/>
            <w:noWrap/>
            <w:vAlign w:val="bottom"/>
            <w:hideMark/>
          </w:tcPr>
          <w:p w14:paraId="5F4262B8" w14:textId="77777777" w:rsidR="00E22A38" w:rsidRPr="004C61D5" w:rsidRDefault="00E22A38" w:rsidP="00E22A38">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Bonusové programy</w:t>
            </w:r>
          </w:p>
          <w:p w14:paraId="10D20A6F" w14:textId="77777777" w:rsidR="00E22A38" w:rsidRPr="004C61D5" w:rsidRDefault="00E22A38" w:rsidP="00E22A38">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p w14:paraId="64E6F2C7"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p w14:paraId="0AFCADD0"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p w14:paraId="0BD524A1" w14:textId="1AA4BF29"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tc>
        <w:tc>
          <w:tcPr>
            <w:tcW w:w="2780" w:type="dxa"/>
            <w:tcBorders>
              <w:top w:val="nil"/>
              <w:left w:val="nil"/>
              <w:bottom w:val="single" w:sz="4" w:space="0" w:color="auto"/>
              <w:right w:val="single" w:sz="4" w:space="0" w:color="auto"/>
            </w:tcBorders>
            <w:shd w:val="clear" w:color="auto" w:fill="auto"/>
            <w:noWrap/>
            <w:vAlign w:val="bottom"/>
            <w:hideMark/>
          </w:tcPr>
          <w:p w14:paraId="0AEADAA1"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proofErr w:type="spellStart"/>
            <w:r w:rsidRPr="004C61D5">
              <w:rPr>
                <w:rFonts w:ascii="Times New Roman" w:eastAsia="Times New Roman" w:hAnsi="Times New Roman" w:cs="Times New Roman"/>
                <w:color w:val="000000"/>
                <w:sz w:val="20"/>
                <w:szCs w:val="20"/>
                <w:lang w:eastAsia="cs-CZ"/>
              </w:rPr>
              <w:t>Kybersvět</w:t>
            </w:r>
            <w:proofErr w:type="spellEnd"/>
            <w:r w:rsidRPr="004C61D5">
              <w:rPr>
                <w:rFonts w:ascii="Times New Roman" w:eastAsia="Times New Roman" w:hAnsi="Times New Roman" w:cs="Times New Roman"/>
                <w:color w:val="000000"/>
                <w:sz w:val="20"/>
                <w:szCs w:val="20"/>
                <w:lang w:eastAsia="cs-CZ"/>
              </w:rPr>
              <w:t xml:space="preserve"> očima Police ČR</w:t>
            </w:r>
          </w:p>
        </w:tc>
        <w:tc>
          <w:tcPr>
            <w:tcW w:w="3734" w:type="dxa"/>
            <w:tcBorders>
              <w:top w:val="nil"/>
              <w:left w:val="nil"/>
              <w:bottom w:val="single" w:sz="4" w:space="0" w:color="auto"/>
              <w:right w:val="single" w:sz="12" w:space="0" w:color="auto"/>
            </w:tcBorders>
            <w:shd w:val="clear" w:color="auto" w:fill="auto"/>
            <w:noWrap/>
            <w:vAlign w:val="bottom"/>
            <w:hideMark/>
          </w:tcPr>
          <w:p w14:paraId="6ED2176B"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5. - 9. ročník ZŠ</w:t>
            </w:r>
          </w:p>
        </w:tc>
      </w:tr>
      <w:tr w:rsidR="008945D4" w:rsidRPr="004C61D5" w14:paraId="5F6E1413" w14:textId="77777777" w:rsidTr="003C28F8">
        <w:trPr>
          <w:trHeight w:val="290"/>
        </w:trPr>
        <w:tc>
          <w:tcPr>
            <w:tcW w:w="2700" w:type="dxa"/>
            <w:vMerge/>
            <w:tcBorders>
              <w:left w:val="single" w:sz="12" w:space="0" w:color="auto"/>
              <w:right w:val="single" w:sz="4" w:space="0" w:color="auto"/>
            </w:tcBorders>
            <w:shd w:val="clear" w:color="auto" w:fill="auto"/>
            <w:noWrap/>
            <w:vAlign w:val="bottom"/>
            <w:hideMark/>
          </w:tcPr>
          <w:p w14:paraId="0B81F769" w14:textId="1633E0C3"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p>
        </w:tc>
        <w:tc>
          <w:tcPr>
            <w:tcW w:w="2780" w:type="dxa"/>
            <w:vMerge w:val="restart"/>
            <w:tcBorders>
              <w:top w:val="nil"/>
              <w:left w:val="nil"/>
              <w:right w:val="single" w:sz="4" w:space="0" w:color="auto"/>
            </w:tcBorders>
            <w:shd w:val="clear" w:color="auto" w:fill="auto"/>
            <w:noWrap/>
            <w:vAlign w:val="bottom"/>
            <w:hideMark/>
          </w:tcPr>
          <w:p w14:paraId="02B80B54" w14:textId="77777777"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Učíme se s ptáky a netopýry</w:t>
            </w:r>
          </w:p>
          <w:p w14:paraId="13FD308B" w14:textId="699751E8"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tc>
        <w:tc>
          <w:tcPr>
            <w:tcW w:w="3734" w:type="dxa"/>
            <w:tcBorders>
              <w:top w:val="nil"/>
              <w:left w:val="nil"/>
              <w:bottom w:val="single" w:sz="4" w:space="0" w:color="auto"/>
              <w:right w:val="single" w:sz="12" w:space="0" w:color="auto"/>
            </w:tcBorders>
            <w:shd w:val="clear" w:color="auto" w:fill="auto"/>
            <w:noWrap/>
            <w:vAlign w:val="bottom"/>
            <w:hideMark/>
          </w:tcPr>
          <w:p w14:paraId="733BFD37" w14:textId="4D587050"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děti MŠ</w:t>
            </w:r>
            <w:r>
              <w:rPr>
                <w:rFonts w:ascii="Times New Roman" w:eastAsia="Times New Roman" w:hAnsi="Times New Roman" w:cs="Times New Roman"/>
                <w:color w:val="000000"/>
                <w:sz w:val="20"/>
                <w:szCs w:val="20"/>
                <w:lang w:eastAsia="cs-CZ"/>
              </w:rPr>
              <w:t xml:space="preserve">, </w:t>
            </w:r>
            <w:r w:rsidRPr="004C61D5">
              <w:rPr>
                <w:rFonts w:ascii="Times New Roman" w:eastAsia="Times New Roman" w:hAnsi="Times New Roman" w:cs="Times New Roman"/>
                <w:color w:val="000000"/>
                <w:sz w:val="20"/>
                <w:szCs w:val="20"/>
                <w:lang w:eastAsia="cs-CZ"/>
              </w:rPr>
              <w:t>1. - 2. ročník ZŠ</w:t>
            </w:r>
            <w:r>
              <w:rPr>
                <w:rFonts w:ascii="Times New Roman" w:eastAsia="Times New Roman" w:hAnsi="Times New Roman" w:cs="Times New Roman"/>
                <w:color w:val="000000"/>
                <w:sz w:val="20"/>
                <w:szCs w:val="20"/>
                <w:lang w:eastAsia="cs-CZ"/>
              </w:rPr>
              <w:t xml:space="preserve">, </w:t>
            </w:r>
            <w:r w:rsidRPr="004C61D5">
              <w:rPr>
                <w:rFonts w:ascii="Times New Roman" w:eastAsia="Times New Roman" w:hAnsi="Times New Roman" w:cs="Times New Roman"/>
                <w:color w:val="000000"/>
                <w:sz w:val="20"/>
                <w:szCs w:val="20"/>
                <w:lang w:eastAsia="cs-CZ"/>
              </w:rPr>
              <w:t>studenti SŠ</w:t>
            </w:r>
            <w:r>
              <w:rPr>
                <w:rFonts w:ascii="Times New Roman" w:eastAsia="Times New Roman" w:hAnsi="Times New Roman" w:cs="Times New Roman"/>
                <w:color w:val="000000"/>
                <w:sz w:val="20"/>
                <w:szCs w:val="20"/>
                <w:lang w:eastAsia="cs-CZ"/>
              </w:rPr>
              <w:t>,</w:t>
            </w:r>
          </w:p>
        </w:tc>
      </w:tr>
      <w:tr w:rsidR="008945D4" w:rsidRPr="004C61D5" w14:paraId="02343CB9" w14:textId="77777777" w:rsidTr="003C28F8">
        <w:trPr>
          <w:trHeight w:val="290"/>
        </w:trPr>
        <w:tc>
          <w:tcPr>
            <w:tcW w:w="2700" w:type="dxa"/>
            <w:vMerge/>
            <w:tcBorders>
              <w:left w:val="single" w:sz="12" w:space="0" w:color="auto"/>
              <w:right w:val="single" w:sz="4" w:space="0" w:color="auto"/>
            </w:tcBorders>
            <w:shd w:val="clear" w:color="auto" w:fill="auto"/>
            <w:noWrap/>
            <w:vAlign w:val="bottom"/>
            <w:hideMark/>
          </w:tcPr>
          <w:p w14:paraId="7F7FB164" w14:textId="27BD215E"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p>
        </w:tc>
        <w:tc>
          <w:tcPr>
            <w:tcW w:w="2780" w:type="dxa"/>
            <w:vMerge/>
            <w:tcBorders>
              <w:left w:val="nil"/>
              <w:bottom w:val="single" w:sz="4" w:space="0" w:color="auto"/>
              <w:right w:val="single" w:sz="4" w:space="0" w:color="auto"/>
            </w:tcBorders>
            <w:shd w:val="clear" w:color="auto" w:fill="auto"/>
            <w:noWrap/>
            <w:vAlign w:val="bottom"/>
            <w:hideMark/>
          </w:tcPr>
          <w:p w14:paraId="60C5519F" w14:textId="03E4FC84"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p>
        </w:tc>
        <w:tc>
          <w:tcPr>
            <w:tcW w:w="3734" w:type="dxa"/>
            <w:tcBorders>
              <w:top w:val="nil"/>
              <w:left w:val="nil"/>
              <w:bottom w:val="single" w:sz="4" w:space="0" w:color="auto"/>
              <w:right w:val="single" w:sz="12" w:space="0" w:color="auto"/>
            </w:tcBorders>
            <w:shd w:val="clear" w:color="auto" w:fill="auto"/>
            <w:noWrap/>
            <w:vAlign w:val="bottom"/>
            <w:hideMark/>
          </w:tcPr>
          <w:p w14:paraId="0CD92A30" w14:textId="77777777"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veřejnost</w:t>
            </w:r>
          </w:p>
        </w:tc>
      </w:tr>
      <w:tr w:rsidR="008945D4" w:rsidRPr="004C61D5" w14:paraId="3717826A" w14:textId="77777777" w:rsidTr="003C28F8">
        <w:trPr>
          <w:trHeight w:val="290"/>
        </w:trPr>
        <w:tc>
          <w:tcPr>
            <w:tcW w:w="2700" w:type="dxa"/>
            <w:vMerge/>
            <w:tcBorders>
              <w:left w:val="single" w:sz="12" w:space="0" w:color="auto"/>
              <w:right w:val="single" w:sz="4" w:space="0" w:color="auto"/>
            </w:tcBorders>
            <w:shd w:val="clear" w:color="auto" w:fill="auto"/>
            <w:noWrap/>
            <w:vAlign w:val="bottom"/>
            <w:hideMark/>
          </w:tcPr>
          <w:p w14:paraId="290A2B0C" w14:textId="463FE334"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p>
        </w:tc>
        <w:tc>
          <w:tcPr>
            <w:tcW w:w="2780" w:type="dxa"/>
            <w:vMerge w:val="restart"/>
            <w:tcBorders>
              <w:top w:val="nil"/>
              <w:left w:val="nil"/>
              <w:right w:val="single" w:sz="4" w:space="0" w:color="auto"/>
            </w:tcBorders>
            <w:shd w:val="clear" w:color="auto" w:fill="auto"/>
            <w:noWrap/>
            <w:vAlign w:val="bottom"/>
            <w:hideMark/>
          </w:tcPr>
          <w:p w14:paraId="41D1EA53" w14:textId="77777777"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Pěvci a stavitelé</w:t>
            </w:r>
          </w:p>
          <w:p w14:paraId="06223ACA" w14:textId="2D174506"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tc>
        <w:tc>
          <w:tcPr>
            <w:tcW w:w="3734" w:type="dxa"/>
            <w:tcBorders>
              <w:top w:val="nil"/>
              <w:left w:val="nil"/>
              <w:bottom w:val="single" w:sz="4" w:space="0" w:color="auto"/>
              <w:right w:val="single" w:sz="12" w:space="0" w:color="auto"/>
            </w:tcBorders>
            <w:shd w:val="clear" w:color="auto" w:fill="auto"/>
            <w:noWrap/>
            <w:vAlign w:val="bottom"/>
            <w:hideMark/>
          </w:tcPr>
          <w:p w14:paraId="6A36102D" w14:textId="6327210A"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děti MŠ</w:t>
            </w:r>
            <w:r>
              <w:rPr>
                <w:rFonts w:ascii="Times New Roman" w:eastAsia="Times New Roman" w:hAnsi="Times New Roman" w:cs="Times New Roman"/>
                <w:color w:val="000000"/>
                <w:sz w:val="20"/>
                <w:szCs w:val="20"/>
                <w:lang w:eastAsia="cs-CZ"/>
              </w:rPr>
              <w:t xml:space="preserve">, </w:t>
            </w:r>
            <w:r w:rsidRPr="004C61D5">
              <w:rPr>
                <w:rFonts w:ascii="Times New Roman" w:eastAsia="Times New Roman" w:hAnsi="Times New Roman" w:cs="Times New Roman"/>
                <w:color w:val="000000"/>
                <w:sz w:val="20"/>
                <w:szCs w:val="20"/>
                <w:lang w:eastAsia="cs-CZ"/>
              </w:rPr>
              <w:t>1. - 2. ročník ZŠ</w:t>
            </w:r>
            <w:r>
              <w:rPr>
                <w:rFonts w:ascii="Times New Roman" w:eastAsia="Times New Roman" w:hAnsi="Times New Roman" w:cs="Times New Roman"/>
                <w:color w:val="000000"/>
                <w:sz w:val="20"/>
                <w:szCs w:val="20"/>
                <w:lang w:eastAsia="cs-CZ"/>
              </w:rPr>
              <w:t xml:space="preserve">, </w:t>
            </w:r>
            <w:r w:rsidRPr="004C61D5">
              <w:rPr>
                <w:rFonts w:ascii="Times New Roman" w:eastAsia="Times New Roman" w:hAnsi="Times New Roman" w:cs="Times New Roman"/>
                <w:color w:val="000000"/>
                <w:sz w:val="20"/>
                <w:szCs w:val="20"/>
                <w:lang w:eastAsia="cs-CZ"/>
              </w:rPr>
              <w:t>studenti SŠ</w:t>
            </w:r>
            <w:r>
              <w:rPr>
                <w:rFonts w:ascii="Times New Roman" w:eastAsia="Times New Roman" w:hAnsi="Times New Roman" w:cs="Times New Roman"/>
                <w:color w:val="000000"/>
                <w:sz w:val="20"/>
                <w:szCs w:val="20"/>
                <w:lang w:eastAsia="cs-CZ"/>
              </w:rPr>
              <w:t>,</w:t>
            </w:r>
          </w:p>
        </w:tc>
      </w:tr>
      <w:tr w:rsidR="008945D4" w:rsidRPr="004C61D5" w14:paraId="06A52AC0" w14:textId="77777777" w:rsidTr="003C28F8">
        <w:trPr>
          <w:trHeight w:val="290"/>
        </w:trPr>
        <w:tc>
          <w:tcPr>
            <w:tcW w:w="2700" w:type="dxa"/>
            <w:vMerge/>
            <w:tcBorders>
              <w:left w:val="single" w:sz="12" w:space="0" w:color="auto"/>
              <w:bottom w:val="single" w:sz="4" w:space="0" w:color="auto"/>
              <w:right w:val="single" w:sz="4" w:space="0" w:color="auto"/>
            </w:tcBorders>
            <w:shd w:val="clear" w:color="auto" w:fill="auto"/>
            <w:noWrap/>
            <w:vAlign w:val="bottom"/>
            <w:hideMark/>
          </w:tcPr>
          <w:p w14:paraId="4EFA4295" w14:textId="758B01B9"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p>
        </w:tc>
        <w:tc>
          <w:tcPr>
            <w:tcW w:w="2780" w:type="dxa"/>
            <w:vMerge/>
            <w:tcBorders>
              <w:left w:val="nil"/>
              <w:bottom w:val="single" w:sz="4" w:space="0" w:color="auto"/>
              <w:right w:val="single" w:sz="4" w:space="0" w:color="auto"/>
            </w:tcBorders>
            <w:shd w:val="clear" w:color="auto" w:fill="auto"/>
            <w:noWrap/>
            <w:vAlign w:val="bottom"/>
            <w:hideMark/>
          </w:tcPr>
          <w:p w14:paraId="71D9268B" w14:textId="1D6EE19C"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p>
        </w:tc>
        <w:tc>
          <w:tcPr>
            <w:tcW w:w="3734" w:type="dxa"/>
            <w:tcBorders>
              <w:top w:val="nil"/>
              <w:left w:val="nil"/>
              <w:bottom w:val="single" w:sz="4" w:space="0" w:color="auto"/>
              <w:right w:val="single" w:sz="12" w:space="0" w:color="auto"/>
            </w:tcBorders>
            <w:shd w:val="clear" w:color="auto" w:fill="auto"/>
            <w:noWrap/>
            <w:vAlign w:val="bottom"/>
            <w:hideMark/>
          </w:tcPr>
          <w:p w14:paraId="32A88939" w14:textId="77777777" w:rsidR="008945D4" w:rsidRPr="004C61D5" w:rsidRDefault="008945D4"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veřejnost</w:t>
            </w:r>
          </w:p>
        </w:tc>
      </w:tr>
      <w:tr w:rsidR="00E22A38" w:rsidRPr="004C61D5" w14:paraId="027003E7" w14:textId="77777777" w:rsidTr="003C28F8">
        <w:trPr>
          <w:trHeight w:val="472"/>
        </w:trPr>
        <w:tc>
          <w:tcPr>
            <w:tcW w:w="2700" w:type="dxa"/>
            <w:vMerge w:val="restart"/>
            <w:tcBorders>
              <w:top w:val="nil"/>
              <w:left w:val="single" w:sz="12" w:space="0" w:color="auto"/>
              <w:right w:val="single" w:sz="4" w:space="0" w:color="auto"/>
            </w:tcBorders>
            <w:shd w:val="clear" w:color="auto" w:fill="auto"/>
            <w:noWrap/>
            <w:vAlign w:val="bottom"/>
            <w:hideMark/>
          </w:tcPr>
          <w:p w14:paraId="6D7C99A7" w14:textId="77777777" w:rsidR="00E22A38" w:rsidRPr="004C61D5" w:rsidRDefault="00E22A38" w:rsidP="00E22A38">
            <w:pPr>
              <w:spacing w:after="0" w:line="36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Centrum kritického myšlení</w:t>
            </w:r>
          </w:p>
          <w:p w14:paraId="63972F62"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p w14:paraId="0965AF77" w14:textId="3A01A7E8"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tc>
        <w:tc>
          <w:tcPr>
            <w:tcW w:w="2780" w:type="dxa"/>
            <w:tcBorders>
              <w:top w:val="nil"/>
              <w:left w:val="nil"/>
              <w:bottom w:val="single" w:sz="4" w:space="0" w:color="auto"/>
              <w:right w:val="single" w:sz="4" w:space="0" w:color="auto"/>
            </w:tcBorders>
            <w:shd w:val="clear" w:color="auto" w:fill="auto"/>
            <w:vAlign w:val="bottom"/>
            <w:hideMark/>
          </w:tcPr>
          <w:p w14:paraId="1D09260C"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proofErr w:type="spellStart"/>
            <w:r w:rsidRPr="004C61D5">
              <w:rPr>
                <w:rFonts w:ascii="Times New Roman" w:eastAsia="Times New Roman" w:hAnsi="Times New Roman" w:cs="Times New Roman"/>
                <w:color w:val="000000"/>
                <w:sz w:val="20"/>
                <w:szCs w:val="20"/>
                <w:lang w:eastAsia="cs-CZ"/>
              </w:rPr>
              <w:t>Fake</w:t>
            </w:r>
            <w:proofErr w:type="spellEnd"/>
            <w:r w:rsidRPr="004C61D5">
              <w:rPr>
                <w:rFonts w:ascii="Times New Roman" w:eastAsia="Times New Roman" w:hAnsi="Times New Roman" w:cs="Times New Roman"/>
                <w:color w:val="000000"/>
                <w:sz w:val="20"/>
                <w:szCs w:val="20"/>
                <w:lang w:eastAsia="cs-CZ"/>
              </w:rPr>
              <w:t xml:space="preserve"> </w:t>
            </w:r>
            <w:proofErr w:type="spellStart"/>
            <w:r w:rsidRPr="004C61D5">
              <w:rPr>
                <w:rFonts w:ascii="Times New Roman" w:eastAsia="Times New Roman" w:hAnsi="Times New Roman" w:cs="Times New Roman"/>
                <w:color w:val="000000"/>
                <w:sz w:val="20"/>
                <w:szCs w:val="20"/>
                <w:lang w:eastAsia="cs-CZ"/>
              </w:rPr>
              <w:t>news</w:t>
            </w:r>
            <w:proofErr w:type="spellEnd"/>
            <w:r w:rsidRPr="004C61D5">
              <w:rPr>
                <w:rFonts w:ascii="Times New Roman" w:eastAsia="Times New Roman" w:hAnsi="Times New Roman" w:cs="Times New Roman"/>
                <w:color w:val="000000"/>
                <w:sz w:val="20"/>
                <w:szCs w:val="20"/>
                <w:lang w:eastAsia="cs-CZ"/>
              </w:rPr>
              <w:t xml:space="preserve">, </w:t>
            </w:r>
            <w:proofErr w:type="spellStart"/>
            <w:r w:rsidRPr="004C61D5">
              <w:rPr>
                <w:rFonts w:ascii="Times New Roman" w:eastAsia="Times New Roman" w:hAnsi="Times New Roman" w:cs="Times New Roman"/>
                <w:color w:val="000000"/>
                <w:sz w:val="20"/>
                <w:szCs w:val="20"/>
                <w:lang w:eastAsia="cs-CZ"/>
              </w:rPr>
              <w:t>hoaxy</w:t>
            </w:r>
            <w:proofErr w:type="spellEnd"/>
            <w:r w:rsidRPr="004C61D5">
              <w:rPr>
                <w:rFonts w:ascii="Times New Roman" w:eastAsia="Times New Roman" w:hAnsi="Times New Roman" w:cs="Times New Roman"/>
                <w:color w:val="000000"/>
                <w:sz w:val="20"/>
                <w:szCs w:val="20"/>
                <w:lang w:eastAsia="cs-CZ"/>
              </w:rPr>
              <w:t>, propaganda: jak nepodlehnout manipulaci</w:t>
            </w:r>
          </w:p>
        </w:tc>
        <w:tc>
          <w:tcPr>
            <w:tcW w:w="3734" w:type="dxa"/>
            <w:tcBorders>
              <w:top w:val="nil"/>
              <w:left w:val="nil"/>
              <w:bottom w:val="single" w:sz="4" w:space="0" w:color="auto"/>
              <w:right w:val="single" w:sz="12" w:space="0" w:color="auto"/>
            </w:tcBorders>
            <w:shd w:val="clear" w:color="auto" w:fill="auto"/>
            <w:noWrap/>
            <w:vAlign w:val="bottom"/>
            <w:hideMark/>
          </w:tcPr>
          <w:p w14:paraId="03056E95"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7. - 9. ročník ZŠ</w:t>
            </w:r>
          </w:p>
        </w:tc>
      </w:tr>
      <w:tr w:rsidR="00E22A38" w:rsidRPr="004C61D5" w14:paraId="19FE6E14" w14:textId="77777777" w:rsidTr="003C28F8">
        <w:trPr>
          <w:trHeight w:val="530"/>
        </w:trPr>
        <w:tc>
          <w:tcPr>
            <w:tcW w:w="2700" w:type="dxa"/>
            <w:vMerge/>
            <w:tcBorders>
              <w:left w:val="single" w:sz="12" w:space="0" w:color="auto"/>
              <w:right w:val="single" w:sz="4" w:space="0" w:color="auto"/>
            </w:tcBorders>
            <w:shd w:val="clear" w:color="auto" w:fill="auto"/>
            <w:noWrap/>
            <w:vAlign w:val="bottom"/>
            <w:hideMark/>
          </w:tcPr>
          <w:p w14:paraId="1E526A1F" w14:textId="1554719C"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p>
        </w:tc>
        <w:tc>
          <w:tcPr>
            <w:tcW w:w="2780" w:type="dxa"/>
            <w:tcBorders>
              <w:top w:val="nil"/>
              <w:left w:val="nil"/>
              <w:bottom w:val="single" w:sz="4" w:space="0" w:color="auto"/>
              <w:right w:val="single" w:sz="4" w:space="0" w:color="auto"/>
            </w:tcBorders>
            <w:shd w:val="clear" w:color="auto" w:fill="auto"/>
            <w:vAlign w:val="bottom"/>
            <w:hideMark/>
          </w:tcPr>
          <w:p w14:paraId="5ABDF063"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Růžová zhouba: reklamě na stopě!</w:t>
            </w:r>
          </w:p>
        </w:tc>
        <w:tc>
          <w:tcPr>
            <w:tcW w:w="3734" w:type="dxa"/>
            <w:tcBorders>
              <w:top w:val="nil"/>
              <w:left w:val="nil"/>
              <w:bottom w:val="single" w:sz="4" w:space="0" w:color="auto"/>
              <w:right w:val="single" w:sz="12" w:space="0" w:color="auto"/>
            </w:tcBorders>
            <w:shd w:val="clear" w:color="auto" w:fill="auto"/>
            <w:noWrap/>
            <w:vAlign w:val="bottom"/>
            <w:hideMark/>
          </w:tcPr>
          <w:p w14:paraId="43BBE2F3"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4. - 6. ročník ZŠ</w:t>
            </w:r>
          </w:p>
        </w:tc>
      </w:tr>
      <w:tr w:rsidR="00E22A38" w:rsidRPr="004C61D5" w14:paraId="577068C9" w14:textId="77777777" w:rsidTr="003C28F8">
        <w:trPr>
          <w:trHeight w:val="290"/>
        </w:trPr>
        <w:tc>
          <w:tcPr>
            <w:tcW w:w="2700" w:type="dxa"/>
            <w:vMerge/>
            <w:tcBorders>
              <w:left w:val="single" w:sz="12" w:space="0" w:color="auto"/>
              <w:bottom w:val="single" w:sz="4" w:space="0" w:color="auto"/>
              <w:right w:val="single" w:sz="4" w:space="0" w:color="auto"/>
            </w:tcBorders>
            <w:shd w:val="clear" w:color="auto" w:fill="auto"/>
            <w:noWrap/>
            <w:vAlign w:val="bottom"/>
            <w:hideMark/>
          </w:tcPr>
          <w:p w14:paraId="50D1BB06" w14:textId="757A85F9"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p>
        </w:tc>
        <w:tc>
          <w:tcPr>
            <w:tcW w:w="2780" w:type="dxa"/>
            <w:tcBorders>
              <w:top w:val="nil"/>
              <w:left w:val="nil"/>
              <w:bottom w:val="single" w:sz="4" w:space="0" w:color="auto"/>
              <w:right w:val="single" w:sz="4" w:space="0" w:color="auto"/>
            </w:tcBorders>
            <w:shd w:val="clear" w:color="auto" w:fill="auto"/>
            <w:noWrap/>
            <w:vAlign w:val="bottom"/>
            <w:hideMark/>
          </w:tcPr>
          <w:p w14:paraId="1900B324"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Argumentační dílny</w:t>
            </w:r>
          </w:p>
        </w:tc>
        <w:tc>
          <w:tcPr>
            <w:tcW w:w="3734" w:type="dxa"/>
            <w:tcBorders>
              <w:top w:val="nil"/>
              <w:left w:val="nil"/>
              <w:bottom w:val="single" w:sz="4" w:space="0" w:color="auto"/>
              <w:right w:val="single" w:sz="12" w:space="0" w:color="auto"/>
            </w:tcBorders>
            <w:shd w:val="clear" w:color="auto" w:fill="auto"/>
            <w:noWrap/>
            <w:vAlign w:val="bottom"/>
            <w:hideMark/>
          </w:tcPr>
          <w:p w14:paraId="4AE53D60" w14:textId="428B413F"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6. - 9. ročník ZŠ</w:t>
            </w:r>
            <w:r>
              <w:rPr>
                <w:rFonts w:ascii="Times New Roman" w:eastAsia="Times New Roman" w:hAnsi="Times New Roman" w:cs="Times New Roman"/>
                <w:color w:val="000000"/>
                <w:sz w:val="20"/>
                <w:szCs w:val="20"/>
                <w:lang w:eastAsia="cs-CZ"/>
              </w:rPr>
              <w:t xml:space="preserve">, </w:t>
            </w:r>
            <w:r w:rsidRPr="004C61D5">
              <w:rPr>
                <w:rFonts w:ascii="Times New Roman" w:eastAsia="Times New Roman" w:hAnsi="Times New Roman" w:cs="Times New Roman"/>
                <w:color w:val="000000"/>
                <w:sz w:val="20"/>
                <w:szCs w:val="20"/>
                <w:lang w:eastAsia="cs-CZ"/>
              </w:rPr>
              <w:t>studenti SŠ</w:t>
            </w:r>
          </w:p>
        </w:tc>
      </w:tr>
      <w:tr w:rsidR="00E22A38" w:rsidRPr="004C61D5" w14:paraId="2E0CF24D" w14:textId="77777777" w:rsidTr="003C28F8">
        <w:trPr>
          <w:trHeight w:val="290"/>
        </w:trPr>
        <w:tc>
          <w:tcPr>
            <w:tcW w:w="2700" w:type="dxa"/>
            <w:vMerge w:val="restart"/>
            <w:tcBorders>
              <w:top w:val="nil"/>
              <w:left w:val="single" w:sz="12" w:space="0" w:color="auto"/>
              <w:right w:val="single" w:sz="4" w:space="0" w:color="auto"/>
            </w:tcBorders>
            <w:shd w:val="clear" w:color="auto" w:fill="auto"/>
            <w:noWrap/>
            <w:vAlign w:val="bottom"/>
            <w:hideMark/>
          </w:tcPr>
          <w:p w14:paraId="73B9340C" w14:textId="230E9630" w:rsidR="00E22A38" w:rsidRDefault="00E22A38" w:rsidP="00E22A38">
            <w:pPr>
              <w:spacing w:after="0" w:line="240" w:lineRule="auto"/>
              <w:rPr>
                <w:rFonts w:ascii="Times New Roman" w:eastAsia="Times New Roman" w:hAnsi="Times New Roman" w:cs="Times New Roman"/>
                <w:color w:val="000000"/>
                <w:sz w:val="20"/>
                <w:szCs w:val="20"/>
                <w:lang w:eastAsia="cs-CZ"/>
              </w:rPr>
            </w:pPr>
          </w:p>
          <w:p w14:paraId="00127C35" w14:textId="117940D7" w:rsidR="00E22A38" w:rsidRPr="004C61D5" w:rsidRDefault="00E22A38" w:rsidP="00E22A38">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Paměť národa</w:t>
            </w:r>
          </w:p>
          <w:p w14:paraId="6033B1C7"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p w14:paraId="3A3805CC"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p w14:paraId="124336CF"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p w14:paraId="0CDF3A97" w14:textId="379A528E"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w:t>
            </w:r>
          </w:p>
        </w:tc>
        <w:tc>
          <w:tcPr>
            <w:tcW w:w="2780" w:type="dxa"/>
            <w:tcBorders>
              <w:top w:val="nil"/>
              <w:left w:val="nil"/>
              <w:bottom w:val="single" w:sz="4" w:space="0" w:color="auto"/>
              <w:right w:val="single" w:sz="4" w:space="0" w:color="auto"/>
            </w:tcBorders>
            <w:shd w:val="clear" w:color="auto" w:fill="auto"/>
            <w:noWrap/>
            <w:vAlign w:val="bottom"/>
            <w:hideMark/>
          </w:tcPr>
          <w:p w14:paraId="6AD76D72"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Den, kdy se mlčelo</w:t>
            </w:r>
          </w:p>
        </w:tc>
        <w:tc>
          <w:tcPr>
            <w:tcW w:w="3734" w:type="dxa"/>
            <w:tcBorders>
              <w:top w:val="nil"/>
              <w:left w:val="nil"/>
              <w:bottom w:val="single" w:sz="4" w:space="0" w:color="auto"/>
              <w:right w:val="single" w:sz="12" w:space="0" w:color="auto"/>
            </w:tcBorders>
            <w:shd w:val="clear" w:color="auto" w:fill="auto"/>
            <w:noWrap/>
            <w:vAlign w:val="bottom"/>
            <w:hideMark/>
          </w:tcPr>
          <w:p w14:paraId="658EB043"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8. - 9. ročník ZŠ</w:t>
            </w:r>
          </w:p>
        </w:tc>
      </w:tr>
      <w:tr w:rsidR="00E22A38" w:rsidRPr="004C61D5" w14:paraId="377E3C97" w14:textId="77777777" w:rsidTr="003C28F8">
        <w:trPr>
          <w:trHeight w:val="290"/>
        </w:trPr>
        <w:tc>
          <w:tcPr>
            <w:tcW w:w="2700" w:type="dxa"/>
            <w:vMerge/>
            <w:tcBorders>
              <w:left w:val="single" w:sz="12" w:space="0" w:color="auto"/>
              <w:right w:val="single" w:sz="4" w:space="0" w:color="auto"/>
            </w:tcBorders>
            <w:shd w:val="clear" w:color="auto" w:fill="auto"/>
            <w:noWrap/>
            <w:vAlign w:val="bottom"/>
            <w:hideMark/>
          </w:tcPr>
          <w:p w14:paraId="41B84665" w14:textId="4B726ED3"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p>
        </w:tc>
        <w:tc>
          <w:tcPr>
            <w:tcW w:w="2780" w:type="dxa"/>
            <w:tcBorders>
              <w:top w:val="nil"/>
              <w:left w:val="nil"/>
              <w:bottom w:val="single" w:sz="4" w:space="0" w:color="auto"/>
              <w:right w:val="single" w:sz="4" w:space="0" w:color="auto"/>
            </w:tcBorders>
            <w:shd w:val="clear" w:color="auto" w:fill="auto"/>
            <w:noWrap/>
            <w:vAlign w:val="bottom"/>
            <w:hideMark/>
          </w:tcPr>
          <w:p w14:paraId="55716309"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Doma a jinde</w:t>
            </w:r>
          </w:p>
        </w:tc>
        <w:tc>
          <w:tcPr>
            <w:tcW w:w="3734" w:type="dxa"/>
            <w:tcBorders>
              <w:top w:val="nil"/>
              <w:left w:val="nil"/>
              <w:bottom w:val="single" w:sz="4" w:space="0" w:color="auto"/>
              <w:right w:val="single" w:sz="12" w:space="0" w:color="auto"/>
            </w:tcBorders>
            <w:shd w:val="clear" w:color="auto" w:fill="auto"/>
            <w:noWrap/>
            <w:vAlign w:val="bottom"/>
            <w:hideMark/>
          </w:tcPr>
          <w:p w14:paraId="79F14202"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8. - 9. ročník ZŠ</w:t>
            </w:r>
          </w:p>
        </w:tc>
      </w:tr>
      <w:tr w:rsidR="00E22A38" w:rsidRPr="004C61D5" w14:paraId="524E3BBF" w14:textId="77777777" w:rsidTr="003C28F8">
        <w:trPr>
          <w:trHeight w:val="290"/>
        </w:trPr>
        <w:tc>
          <w:tcPr>
            <w:tcW w:w="2700" w:type="dxa"/>
            <w:vMerge/>
            <w:tcBorders>
              <w:left w:val="single" w:sz="12" w:space="0" w:color="auto"/>
              <w:right w:val="single" w:sz="4" w:space="0" w:color="auto"/>
            </w:tcBorders>
            <w:shd w:val="clear" w:color="auto" w:fill="auto"/>
            <w:noWrap/>
            <w:vAlign w:val="bottom"/>
            <w:hideMark/>
          </w:tcPr>
          <w:p w14:paraId="00E73C0F" w14:textId="6F9693A5"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p>
        </w:tc>
        <w:tc>
          <w:tcPr>
            <w:tcW w:w="2780" w:type="dxa"/>
            <w:tcBorders>
              <w:top w:val="nil"/>
              <w:left w:val="nil"/>
              <w:bottom w:val="single" w:sz="4" w:space="0" w:color="auto"/>
              <w:right w:val="single" w:sz="4" w:space="0" w:color="auto"/>
            </w:tcBorders>
            <w:shd w:val="clear" w:color="auto" w:fill="auto"/>
            <w:noWrap/>
            <w:vAlign w:val="bottom"/>
            <w:hideMark/>
          </w:tcPr>
          <w:p w14:paraId="41F7BEB3"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Tak tohle neprojde</w:t>
            </w:r>
          </w:p>
        </w:tc>
        <w:tc>
          <w:tcPr>
            <w:tcW w:w="3734" w:type="dxa"/>
            <w:tcBorders>
              <w:top w:val="nil"/>
              <w:left w:val="nil"/>
              <w:bottom w:val="single" w:sz="4" w:space="0" w:color="auto"/>
              <w:right w:val="single" w:sz="12" w:space="0" w:color="auto"/>
            </w:tcBorders>
            <w:shd w:val="clear" w:color="auto" w:fill="auto"/>
            <w:noWrap/>
            <w:vAlign w:val="bottom"/>
            <w:hideMark/>
          </w:tcPr>
          <w:p w14:paraId="585BBC28"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studenti SŠ</w:t>
            </w:r>
          </w:p>
        </w:tc>
      </w:tr>
      <w:tr w:rsidR="00E22A38" w:rsidRPr="004C61D5" w14:paraId="7A28B461" w14:textId="77777777" w:rsidTr="003C28F8">
        <w:trPr>
          <w:trHeight w:val="290"/>
        </w:trPr>
        <w:tc>
          <w:tcPr>
            <w:tcW w:w="2700" w:type="dxa"/>
            <w:vMerge/>
            <w:tcBorders>
              <w:left w:val="single" w:sz="12" w:space="0" w:color="auto"/>
              <w:right w:val="single" w:sz="4" w:space="0" w:color="auto"/>
            </w:tcBorders>
            <w:shd w:val="clear" w:color="auto" w:fill="auto"/>
            <w:noWrap/>
            <w:vAlign w:val="bottom"/>
            <w:hideMark/>
          </w:tcPr>
          <w:p w14:paraId="1E56F9D6" w14:textId="546ABD1B"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p>
        </w:tc>
        <w:tc>
          <w:tcPr>
            <w:tcW w:w="2780" w:type="dxa"/>
            <w:tcBorders>
              <w:top w:val="nil"/>
              <w:left w:val="nil"/>
              <w:bottom w:val="single" w:sz="4" w:space="0" w:color="auto"/>
              <w:right w:val="single" w:sz="4" w:space="0" w:color="auto"/>
            </w:tcBorders>
            <w:shd w:val="clear" w:color="auto" w:fill="auto"/>
            <w:noWrap/>
            <w:vAlign w:val="bottom"/>
            <w:hideMark/>
          </w:tcPr>
          <w:p w14:paraId="09BB4C5B"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 xml:space="preserve">Lidi to tak </w:t>
            </w:r>
            <w:proofErr w:type="spellStart"/>
            <w:r w:rsidRPr="004C61D5">
              <w:rPr>
                <w:rFonts w:ascii="Times New Roman" w:eastAsia="Times New Roman" w:hAnsi="Times New Roman" w:cs="Times New Roman"/>
                <w:color w:val="000000"/>
                <w:sz w:val="20"/>
                <w:szCs w:val="20"/>
                <w:lang w:eastAsia="cs-CZ"/>
              </w:rPr>
              <w:t>nenechaj</w:t>
            </w:r>
            <w:proofErr w:type="spellEnd"/>
          </w:p>
        </w:tc>
        <w:tc>
          <w:tcPr>
            <w:tcW w:w="3734" w:type="dxa"/>
            <w:tcBorders>
              <w:top w:val="nil"/>
              <w:left w:val="nil"/>
              <w:bottom w:val="single" w:sz="4" w:space="0" w:color="auto"/>
              <w:right w:val="single" w:sz="12" w:space="0" w:color="auto"/>
            </w:tcBorders>
            <w:shd w:val="clear" w:color="auto" w:fill="auto"/>
            <w:noWrap/>
            <w:vAlign w:val="bottom"/>
            <w:hideMark/>
          </w:tcPr>
          <w:p w14:paraId="716CE8B7" w14:textId="0255054A"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studenti SŠ</w:t>
            </w:r>
            <w:r>
              <w:rPr>
                <w:rFonts w:ascii="Times New Roman" w:eastAsia="Times New Roman" w:hAnsi="Times New Roman" w:cs="Times New Roman"/>
                <w:color w:val="000000"/>
                <w:sz w:val="20"/>
                <w:szCs w:val="20"/>
                <w:lang w:eastAsia="cs-CZ"/>
              </w:rPr>
              <w:t xml:space="preserve">, </w:t>
            </w:r>
            <w:r w:rsidRPr="004C61D5">
              <w:rPr>
                <w:rFonts w:ascii="Times New Roman" w:eastAsia="Times New Roman" w:hAnsi="Times New Roman" w:cs="Times New Roman"/>
                <w:color w:val="000000"/>
                <w:sz w:val="20"/>
                <w:szCs w:val="20"/>
                <w:lang w:eastAsia="cs-CZ"/>
              </w:rPr>
              <w:t>studenti VŠ</w:t>
            </w:r>
          </w:p>
        </w:tc>
      </w:tr>
      <w:tr w:rsidR="00E22A38" w:rsidRPr="004C61D5" w14:paraId="009FF23C" w14:textId="77777777" w:rsidTr="003C28F8">
        <w:trPr>
          <w:trHeight w:val="290"/>
        </w:trPr>
        <w:tc>
          <w:tcPr>
            <w:tcW w:w="2700" w:type="dxa"/>
            <w:vMerge/>
            <w:tcBorders>
              <w:left w:val="single" w:sz="12" w:space="0" w:color="auto"/>
              <w:bottom w:val="single" w:sz="4" w:space="0" w:color="auto"/>
              <w:right w:val="single" w:sz="4" w:space="0" w:color="auto"/>
            </w:tcBorders>
            <w:shd w:val="clear" w:color="auto" w:fill="auto"/>
            <w:noWrap/>
            <w:vAlign w:val="bottom"/>
            <w:hideMark/>
          </w:tcPr>
          <w:p w14:paraId="0001DAF7" w14:textId="2BF2A220"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p>
        </w:tc>
        <w:tc>
          <w:tcPr>
            <w:tcW w:w="2780" w:type="dxa"/>
            <w:tcBorders>
              <w:top w:val="nil"/>
              <w:left w:val="nil"/>
              <w:bottom w:val="single" w:sz="4" w:space="0" w:color="auto"/>
              <w:right w:val="single" w:sz="4" w:space="0" w:color="auto"/>
            </w:tcBorders>
            <w:shd w:val="clear" w:color="auto" w:fill="auto"/>
            <w:noWrap/>
            <w:vAlign w:val="bottom"/>
            <w:hideMark/>
          </w:tcPr>
          <w:p w14:paraId="6239F6FE"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Zítra celá země</w:t>
            </w:r>
          </w:p>
        </w:tc>
        <w:tc>
          <w:tcPr>
            <w:tcW w:w="3734" w:type="dxa"/>
            <w:tcBorders>
              <w:top w:val="nil"/>
              <w:left w:val="nil"/>
              <w:bottom w:val="single" w:sz="4" w:space="0" w:color="auto"/>
              <w:right w:val="single" w:sz="12" w:space="0" w:color="auto"/>
            </w:tcBorders>
            <w:shd w:val="clear" w:color="auto" w:fill="auto"/>
            <w:noWrap/>
            <w:vAlign w:val="bottom"/>
            <w:hideMark/>
          </w:tcPr>
          <w:p w14:paraId="64C55021" w14:textId="77777777" w:rsidR="00E22A38" w:rsidRPr="004C61D5" w:rsidRDefault="00E22A38"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studenti SŠ</w:t>
            </w:r>
          </w:p>
        </w:tc>
      </w:tr>
      <w:tr w:rsidR="004C61D5" w:rsidRPr="004C61D5" w14:paraId="785DDA4A" w14:textId="77777777" w:rsidTr="004C61D5">
        <w:trPr>
          <w:trHeight w:val="518"/>
        </w:trPr>
        <w:tc>
          <w:tcPr>
            <w:tcW w:w="2700" w:type="dxa"/>
            <w:tcBorders>
              <w:top w:val="nil"/>
              <w:left w:val="single" w:sz="12" w:space="0" w:color="auto"/>
              <w:bottom w:val="single" w:sz="12" w:space="0" w:color="auto"/>
              <w:right w:val="single" w:sz="4" w:space="0" w:color="auto"/>
            </w:tcBorders>
            <w:shd w:val="clear" w:color="auto" w:fill="auto"/>
            <w:vAlign w:val="bottom"/>
            <w:hideMark/>
          </w:tcPr>
          <w:p w14:paraId="131C9F06" w14:textId="77777777" w:rsidR="004C61D5" w:rsidRPr="004C61D5" w:rsidRDefault="004C61D5"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Další vzdělávání pedagogických pracovníků</w:t>
            </w:r>
          </w:p>
        </w:tc>
        <w:tc>
          <w:tcPr>
            <w:tcW w:w="2780" w:type="dxa"/>
            <w:tcBorders>
              <w:top w:val="nil"/>
              <w:left w:val="nil"/>
              <w:bottom w:val="single" w:sz="12" w:space="0" w:color="auto"/>
              <w:right w:val="single" w:sz="4" w:space="0" w:color="auto"/>
            </w:tcBorders>
            <w:shd w:val="clear" w:color="auto" w:fill="auto"/>
            <w:noWrap/>
            <w:vAlign w:val="bottom"/>
            <w:hideMark/>
          </w:tcPr>
          <w:p w14:paraId="4C0D57A3" w14:textId="77777777" w:rsidR="004C61D5" w:rsidRPr="004C61D5" w:rsidRDefault="004C61D5"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Voda, základ života</w:t>
            </w:r>
          </w:p>
        </w:tc>
        <w:tc>
          <w:tcPr>
            <w:tcW w:w="3734" w:type="dxa"/>
            <w:tcBorders>
              <w:top w:val="nil"/>
              <w:left w:val="nil"/>
              <w:bottom w:val="single" w:sz="12" w:space="0" w:color="auto"/>
              <w:right w:val="single" w:sz="12" w:space="0" w:color="auto"/>
            </w:tcBorders>
            <w:shd w:val="clear" w:color="auto" w:fill="auto"/>
            <w:vAlign w:val="bottom"/>
            <w:hideMark/>
          </w:tcPr>
          <w:p w14:paraId="36E7DEDF" w14:textId="5506433F" w:rsidR="004C61D5" w:rsidRPr="004C61D5" w:rsidRDefault="004C61D5" w:rsidP="004C61D5">
            <w:pPr>
              <w:spacing w:after="0" w:line="240" w:lineRule="auto"/>
              <w:rPr>
                <w:rFonts w:ascii="Times New Roman" w:eastAsia="Times New Roman" w:hAnsi="Times New Roman" w:cs="Times New Roman"/>
                <w:color w:val="000000"/>
                <w:sz w:val="20"/>
                <w:szCs w:val="20"/>
                <w:lang w:eastAsia="cs-CZ"/>
              </w:rPr>
            </w:pPr>
            <w:r w:rsidRPr="004C61D5">
              <w:rPr>
                <w:rFonts w:ascii="Times New Roman" w:eastAsia="Times New Roman" w:hAnsi="Times New Roman" w:cs="Times New Roman"/>
                <w:color w:val="000000"/>
                <w:sz w:val="20"/>
                <w:szCs w:val="20"/>
                <w:lang w:eastAsia="cs-CZ"/>
              </w:rPr>
              <w:t>pedagogič</w:t>
            </w:r>
            <w:r>
              <w:rPr>
                <w:rFonts w:ascii="Times New Roman" w:eastAsia="Times New Roman" w:hAnsi="Times New Roman" w:cs="Times New Roman"/>
                <w:color w:val="000000"/>
                <w:sz w:val="20"/>
                <w:szCs w:val="20"/>
                <w:lang w:eastAsia="cs-CZ"/>
              </w:rPr>
              <w:t>t</w:t>
            </w:r>
            <w:r w:rsidRPr="004C61D5">
              <w:rPr>
                <w:rFonts w:ascii="Times New Roman" w:eastAsia="Times New Roman" w:hAnsi="Times New Roman" w:cs="Times New Roman"/>
                <w:color w:val="000000"/>
                <w:sz w:val="20"/>
                <w:szCs w:val="20"/>
                <w:lang w:eastAsia="cs-CZ"/>
              </w:rPr>
              <w:t>í pracovníci druhého stupně ZŠ a SŠ</w:t>
            </w:r>
          </w:p>
        </w:tc>
      </w:tr>
    </w:tbl>
    <w:p w14:paraId="011FC3F0" w14:textId="48B9911E" w:rsidR="00C84450" w:rsidRDefault="00C84450" w:rsidP="004C61D5">
      <w:pPr>
        <w:spacing w:after="0" w:line="360" w:lineRule="auto"/>
        <w:jc w:val="both"/>
        <w:rPr>
          <w:rFonts w:ascii="Times New Roman" w:hAnsi="Times New Roman" w:cs="Times New Roman"/>
          <w:sz w:val="24"/>
          <w:szCs w:val="24"/>
        </w:rPr>
      </w:pPr>
    </w:p>
    <w:p w14:paraId="120102D2" w14:textId="77777777" w:rsidR="008945D4" w:rsidRPr="00AE6E37" w:rsidRDefault="008945D4" w:rsidP="004C61D5">
      <w:pPr>
        <w:spacing w:after="0" w:line="360" w:lineRule="auto"/>
        <w:jc w:val="both"/>
        <w:rPr>
          <w:rFonts w:ascii="Times New Roman" w:hAnsi="Times New Roman" w:cs="Times New Roman"/>
          <w:sz w:val="24"/>
          <w:szCs w:val="24"/>
        </w:rPr>
      </w:pPr>
    </w:p>
    <w:p w14:paraId="69762B8D" w14:textId="0927457A" w:rsidR="00AE6E37" w:rsidRDefault="00AE6E37" w:rsidP="00AE6E37">
      <w:pPr>
        <w:spacing w:after="0" w:line="360" w:lineRule="auto"/>
        <w:rPr>
          <w:rFonts w:ascii="Times New Roman" w:hAnsi="Times New Roman" w:cs="Times New Roman"/>
          <w:sz w:val="24"/>
          <w:szCs w:val="24"/>
        </w:rPr>
      </w:pPr>
    </w:p>
    <w:p w14:paraId="42A104B4" w14:textId="1B2CACB5" w:rsidR="008945D4" w:rsidRDefault="008945D4" w:rsidP="008945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 výše uvedené tab</w:t>
      </w:r>
      <w:r w:rsidR="003C28F8">
        <w:rPr>
          <w:rFonts w:ascii="Times New Roman" w:hAnsi="Times New Roman" w:cs="Times New Roman"/>
          <w:sz w:val="24"/>
          <w:szCs w:val="24"/>
        </w:rPr>
        <w:t>ulky je možné vidět, že i rozšiřující programy mají co nabídnout.</w:t>
      </w:r>
      <w:r>
        <w:rPr>
          <w:rFonts w:ascii="Times New Roman" w:hAnsi="Times New Roman" w:cs="Times New Roman"/>
          <w:sz w:val="24"/>
          <w:szCs w:val="24"/>
        </w:rPr>
        <w:t xml:space="preserve"> </w:t>
      </w:r>
      <w:r w:rsidR="003C28F8">
        <w:rPr>
          <w:rFonts w:ascii="Times New Roman" w:hAnsi="Times New Roman" w:cs="Times New Roman"/>
          <w:sz w:val="24"/>
          <w:szCs w:val="24"/>
        </w:rPr>
        <w:t>J</w:t>
      </w:r>
      <w:r>
        <w:rPr>
          <w:rFonts w:ascii="Times New Roman" w:hAnsi="Times New Roman" w:cs="Times New Roman"/>
          <w:sz w:val="24"/>
          <w:szCs w:val="24"/>
        </w:rPr>
        <w:t>edná se celkem o 12 rozšiřujících programů ve čtyřech kategoriích pro návštěvníky nejen z řad škol</w:t>
      </w:r>
      <w:r w:rsidR="003C28F8">
        <w:rPr>
          <w:rFonts w:ascii="Times New Roman" w:hAnsi="Times New Roman" w:cs="Times New Roman"/>
          <w:sz w:val="24"/>
          <w:szCs w:val="24"/>
        </w:rPr>
        <w:t>,</w:t>
      </w:r>
      <w:r>
        <w:rPr>
          <w:rFonts w:ascii="Times New Roman" w:hAnsi="Times New Roman" w:cs="Times New Roman"/>
          <w:sz w:val="24"/>
          <w:szCs w:val="24"/>
        </w:rPr>
        <w:t xml:space="preserve"> ale i veřejnosti. Jedná se zejména o bonusové programy, které rozšiřují nabídku </w:t>
      </w:r>
      <w:r>
        <w:rPr>
          <w:rFonts w:ascii="Times New Roman" w:hAnsi="Times New Roman" w:cs="Times New Roman"/>
          <w:sz w:val="24"/>
          <w:szCs w:val="24"/>
        </w:rPr>
        <w:lastRenderedPageBreak/>
        <w:t xml:space="preserve">výukových programů o zajímavá aktuální témata, dále jsou k dispozici programy Centra kritického myšlení, které mají za úkol naučit účastníky pracovat se zprávami typu </w:t>
      </w:r>
      <w:proofErr w:type="spellStart"/>
      <w:r>
        <w:rPr>
          <w:rFonts w:ascii="Times New Roman" w:hAnsi="Times New Roman" w:cs="Times New Roman"/>
          <w:sz w:val="24"/>
          <w:szCs w:val="24"/>
        </w:rPr>
        <w:t>fake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xml:space="preserve"> aj. nebo naučit </w:t>
      </w:r>
      <w:r w:rsidR="003C28F8">
        <w:rPr>
          <w:rFonts w:ascii="Times New Roman" w:hAnsi="Times New Roman" w:cs="Times New Roman"/>
          <w:sz w:val="24"/>
          <w:szCs w:val="24"/>
        </w:rPr>
        <w:t>účastníky umět</w:t>
      </w:r>
      <w:r>
        <w:rPr>
          <w:rFonts w:ascii="Times New Roman" w:hAnsi="Times New Roman" w:cs="Times New Roman"/>
          <w:sz w:val="24"/>
          <w:szCs w:val="24"/>
        </w:rPr>
        <w:t xml:space="preserve"> odolat pokušení z reklamy apod. Další rozšiřující nabídka je realizována ve spolupráci s Pamětí národa a dále je pořádán kurz pro další vzdělávání pedagogických pracovníků.</w:t>
      </w:r>
    </w:p>
    <w:p w14:paraId="1BEA6449" w14:textId="0A1617C5" w:rsidR="003C28F8" w:rsidRDefault="003C28F8" w:rsidP="008945D4">
      <w:pPr>
        <w:spacing w:after="0" w:line="360" w:lineRule="auto"/>
        <w:ind w:firstLine="709"/>
        <w:jc w:val="both"/>
        <w:rPr>
          <w:rFonts w:ascii="Times New Roman" w:hAnsi="Times New Roman" w:cs="Times New Roman"/>
          <w:sz w:val="24"/>
          <w:szCs w:val="24"/>
        </w:rPr>
      </w:pPr>
    </w:p>
    <w:p w14:paraId="0C9A8C7A" w14:textId="4F635BAA" w:rsidR="003C28F8" w:rsidRPr="00400862" w:rsidRDefault="000B03EC" w:rsidP="000B03EC">
      <w:pPr>
        <w:spacing w:after="0" w:line="360" w:lineRule="auto"/>
        <w:jc w:val="both"/>
        <w:rPr>
          <w:rFonts w:ascii="Times New Roman" w:hAnsi="Times New Roman" w:cs="Times New Roman"/>
          <w:b/>
          <w:sz w:val="24"/>
          <w:szCs w:val="24"/>
        </w:rPr>
      </w:pPr>
      <w:r w:rsidRPr="00400862">
        <w:rPr>
          <w:rFonts w:ascii="Times New Roman" w:hAnsi="Times New Roman" w:cs="Times New Roman"/>
          <w:b/>
          <w:sz w:val="24"/>
          <w:szCs w:val="24"/>
        </w:rPr>
        <w:t>3.3.4 Volnočasové aktivity dlouhodobého charakteru pro seniory</w:t>
      </w:r>
    </w:p>
    <w:p w14:paraId="31C065D2" w14:textId="331FE620" w:rsidR="000B03EC" w:rsidRDefault="000B03EC" w:rsidP="000B03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následujícím oddílu této diplomové práce budou představeny volnočasové aktivity dlouhodobého charakteru, které jsou zaměřené na seniory.</w:t>
      </w:r>
    </w:p>
    <w:p w14:paraId="69CC36FC" w14:textId="528953E3" w:rsidR="000B03EC" w:rsidRDefault="000B03EC" w:rsidP="000D1E2A">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Pevnost poznání propůjčila</w:t>
      </w:r>
      <w:r w:rsidR="00457A91">
        <w:rPr>
          <w:rFonts w:ascii="Times New Roman" w:hAnsi="Times New Roman" w:cs="Times New Roman"/>
          <w:color w:val="000000"/>
          <w:sz w:val="24"/>
          <w:szCs w:val="24"/>
        </w:rPr>
        <w:t xml:space="preserve"> své</w:t>
      </w:r>
      <w:r>
        <w:rPr>
          <w:rFonts w:ascii="Times New Roman" w:hAnsi="Times New Roman" w:cs="Times New Roman"/>
          <w:color w:val="000000"/>
          <w:sz w:val="24"/>
          <w:szCs w:val="24"/>
        </w:rPr>
        <w:t xml:space="preserve"> prostory pro volnočasové aktivity určené seniorům. Jedná se o program s názvem Blízká setkání třetího věku, který zajišťuje Spolek pro poznání za podpory Olomouckého kraje a je určen všem seniorům, kteří se zajímají o průběh vlastního stárnutí, které provázejí zdravotní problémy, nejistota nebo pocit samoty. Tento program je koncipován tak, že kopíruje semestr vysoké školy, je tedy rozdělen na tři samostatné dvanáctitýdenní kurzy, které na sebe navazují a jsou zaměřeny na potřeby seniorů, tedy </w:t>
      </w:r>
      <w:r w:rsidRPr="009912AE">
        <w:rPr>
          <w:rFonts w:ascii="Times New Roman" w:hAnsi="Times New Roman" w:cs="Times New Roman"/>
          <w:color w:val="000000"/>
          <w:sz w:val="24"/>
          <w:szCs w:val="24"/>
        </w:rPr>
        <w:t>rozvíjí jejich kognitivní a pohybové schopnosti</w:t>
      </w:r>
      <w:r>
        <w:rPr>
          <w:rFonts w:ascii="Times New Roman" w:hAnsi="Times New Roman" w:cs="Times New Roman"/>
          <w:color w:val="000000"/>
          <w:sz w:val="24"/>
          <w:szCs w:val="24"/>
        </w:rPr>
        <w:t>,</w:t>
      </w:r>
      <w:r w:rsidRPr="009912AE">
        <w:rPr>
          <w:rFonts w:ascii="Times New Roman" w:hAnsi="Times New Roman" w:cs="Times New Roman"/>
          <w:color w:val="000000"/>
          <w:sz w:val="24"/>
          <w:szCs w:val="24"/>
        </w:rPr>
        <w:t xml:space="preserve"> ale i celkovou orientaci v dnešním mo</w:t>
      </w:r>
      <w:r>
        <w:rPr>
          <w:rFonts w:ascii="Times New Roman" w:hAnsi="Times New Roman" w:cs="Times New Roman"/>
          <w:color w:val="000000"/>
          <w:sz w:val="24"/>
          <w:szCs w:val="24"/>
        </w:rPr>
        <w:t>derním světě. Společné pro všechny kurzy</w:t>
      </w:r>
      <w:r w:rsidRPr="009912AE">
        <w:rPr>
          <w:rFonts w:ascii="Times New Roman" w:hAnsi="Times New Roman" w:cs="Times New Roman"/>
          <w:color w:val="000000"/>
          <w:sz w:val="24"/>
          <w:szCs w:val="24"/>
        </w:rPr>
        <w:t xml:space="preserve"> jsou tři základní témata vedená zkušenými lektory s dlouholetou praxí</w:t>
      </w:r>
      <w:r>
        <w:rPr>
          <w:rFonts w:ascii="Times New Roman" w:hAnsi="Times New Roman" w:cs="Times New Roman"/>
          <w:color w:val="000000"/>
          <w:sz w:val="24"/>
          <w:szCs w:val="24"/>
        </w:rPr>
        <w:t>, a to</w:t>
      </w:r>
      <w:r w:rsidRPr="009912AE">
        <w:rPr>
          <w:rFonts w:ascii="Times New Roman" w:hAnsi="Times New Roman" w:cs="Times New Roman"/>
          <w:color w:val="000000"/>
          <w:sz w:val="24"/>
          <w:szCs w:val="24"/>
        </w:rPr>
        <w:t>:</w:t>
      </w:r>
    </w:p>
    <w:p w14:paraId="79641569" w14:textId="483DADE8" w:rsidR="00457A91" w:rsidRDefault="00457A91" w:rsidP="000D1E2A">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Fyziologie aneb jak (ne)funguje naše tělo,</w:t>
      </w:r>
    </w:p>
    <w:p w14:paraId="50E424FA" w14:textId="0603A3B1" w:rsidR="000D1E2A" w:rsidRDefault="000D1E2A" w:rsidP="000D1E2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457A91">
        <w:rPr>
          <w:rFonts w:ascii="Times New Roman" w:hAnsi="Times New Roman" w:cs="Times New Roman"/>
          <w:sz w:val="24"/>
          <w:szCs w:val="24"/>
        </w:rPr>
        <w:t xml:space="preserve">e </w:t>
      </w:r>
      <w:r w:rsidR="00B54517">
        <w:rPr>
          <w:rFonts w:ascii="Times New Roman" w:hAnsi="Times New Roman" w:cs="Times New Roman"/>
          <w:sz w:val="24"/>
          <w:szCs w:val="24"/>
        </w:rPr>
        <w:t>kurzem</w:t>
      </w:r>
      <w:r w:rsidR="00457A91">
        <w:rPr>
          <w:rFonts w:ascii="Times New Roman" w:hAnsi="Times New Roman" w:cs="Times New Roman"/>
          <w:sz w:val="24"/>
          <w:szCs w:val="24"/>
        </w:rPr>
        <w:t>, ve které</w:t>
      </w:r>
      <w:r w:rsidR="00B54517">
        <w:rPr>
          <w:rFonts w:ascii="Times New Roman" w:hAnsi="Times New Roman" w:cs="Times New Roman"/>
          <w:sz w:val="24"/>
          <w:szCs w:val="24"/>
        </w:rPr>
        <w:t>m</w:t>
      </w:r>
      <w:r w:rsidR="00457A91">
        <w:rPr>
          <w:rFonts w:ascii="Times New Roman" w:hAnsi="Times New Roman" w:cs="Times New Roman"/>
          <w:sz w:val="24"/>
          <w:szCs w:val="24"/>
        </w:rPr>
        <w:t xml:space="preserve"> je možné dovědět se vše o tom, jak funguje </w:t>
      </w:r>
      <w:r w:rsidR="00B54517">
        <w:rPr>
          <w:rFonts w:ascii="Times New Roman" w:hAnsi="Times New Roman" w:cs="Times New Roman"/>
          <w:sz w:val="24"/>
          <w:szCs w:val="24"/>
        </w:rPr>
        <w:t>nebo nefunguje lidské tělo, zvláště v pokročilém věku. Kurzem provází zkušená lektorka, která je odbornou asistentkou na Univerzitě Palackého v Olomouci, kde přednáší na přírodovědecké a lékařské fakultě.</w:t>
      </w:r>
      <w:r>
        <w:rPr>
          <w:rFonts w:ascii="Times New Roman" w:hAnsi="Times New Roman" w:cs="Times New Roman"/>
          <w:sz w:val="24"/>
          <w:szCs w:val="24"/>
        </w:rPr>
        <w:t xml:space="preserve"> Kurz se skládá z několika l</w:t>
      </w:r>
      <w:r w:rsidR="00B54517">
        <w:rPr>
          <w:rFonts w:ascii="Times New Roman" w:hAnsi="Times New Roman" w:cs="Times New Roman"/>
          <w:sz w:val="24"/>
          <w:szCs w:val="24"/>
        </w:rPr>
        <w:t>ekc</w:t>
      </w:r>
      <w:r>
        <w:rPr>
          <w:rFonts w:ascii="Times New Roman" w:hAnsi="Times New Roman" w:cs="Times New Roman"/>
          <w:sz w:val="24"/>
          <w:szCs w:val="24"/>
        </w:rPr>
        <w:t>í a probíhá u nějakého zajímavého exponátu, který koresponduje s tématem dané lekce</w:t>
      </w:r>
      <w:r w:rsidR="00B54517">
        <w:rPr>
          <w:rFonts w:ascii="Times New Roman" w:hAnsi="Times New Roman" w:cs="Times New Roman"/>
          <w:sz w:val="24"/>
          <w:szCs w:val="24"/>
        </w:rPr>
        <w:t xml:space="preserve"> např. u exponátu centrálního mozku</w:t>
      </w:r>
      <w:r>
        <w:rPr>
          <w:rFonts w:ascii="Times New Roman" w:hAnsi="Times New Roman" w:cs="Times New Roman"/>
          <w:sz w:val="24"/>
          <w:szCs w:val="24"/>
        </w:rPr>
        <w:t xml:space="preserve"> nebo e</w:t>
      </w:r>
      <w:r w:rsidRPr="000D1E2A">
        <w:rPr>
          <w:rFonts w:ascii="Times New Roman" w:hAnsi="Times New Roman" w:cs="Times New Roman"/>
          <w:sz w:val="24"/>
          <w:szCs w:val="24"/>
        </w:rPr>
        <w:t>xponátu, který znázorňuje mozkové obaly</w:t>
      </w:r>
      <w:r>
        <w:rPr>
          <w:rFonts w:ascii="Times New Roman" w:hAnsi="Times New Roman" w:cs="Times New Roman"/>
          <w:sz w:val="24"/>
          <w:szCs w:val="24"/>
        </w:rPr>
        <w:t>, a to</w:t>
      </w:r>
      <w:r w:rsidRPr="000D1E2A">
        <w:rPr>
          <w:rFonts w:ascii="Times New Roman" w:hAnsi="Times New Roman" w:cs="Times New Roman"/>
          <w:sz w:val="24"/>
          <w:szCs w:val="24"/>
        </w:rPr>
        <w:t xml:space="preserve"> od vlasů přes kůži, kost a okostici, která kost vyživuje, a pod ní mozkové pleny, které mohou dos</w:t>
      </w:r>
      <w:r>
        <w:rPr>
          <w:rFonts w:ascii="Times New Roman" w:hAnsi="Times New Roman" w:cs="Times New Roman"/>
          <w:sz w:val="24"/>
          <w:szCs w:val="24"/>
        </w:rPr>
        <w:t>tat zánět, pokud se tam dostane virus nebo bakterie apod.</w:t>
      </w:r>
      <w:r w:rsidR="004438A0">
        <w:rPr>
          <w:rFonts w:ascii="Times New Roman" w:hAnsi="Times New Roman" w:cs="Times New Roman"/>
          <w:sz w:val="24"/>
          <w:szCs w:val="24"/>
        </w:rPr>
        <w:t>;</w:t>
      </w:r>
    </w:p>
    <w:p w14:paraId="5A7CA933" w14:textId="77777777" w:rsidR="000D1E2A" w:rsidRDefault="000D1E2A" w:rsidP="000D1E2A">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Trénování paměti a mozkový </w:t>
      </w:r>
      <w:proofErr w:type="spellStart"/>
      <w:r>
        <w:rPr>
          <w:rFonts w:ascii="Times New Roman" w:hAnsi="Times New Roman" w:cs="Times New Roman"/>
          <w:sz w:val="24"/>
          <w:szCs w:val="24"/>
        </w:rPr>
        <w:t>joging</w:t>
      </w:r>
      <w:proofErr w:type="spellEnd"/>
      <w:r>
        <w:rPr>
          <w:rFonts w:ascii="Times New Roman" w:hAnsi="Times New Roman" w:cs="Times New Roman"/>
          <w:sz w:val="24"/>
          <w:szCs w:val="24"/>
        </w:rPr>
        <w:t>,</w:t>
      </w:r>
    </w:p>
    <w:p w14:paraId="61CD5C32" w14:textId="54AB6B02" w:rsidR="005A743D" w:rsidRDefault="0024035E" w:rsidP="000D1E2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je dalším</w:t>
      </w:r>
      <w:r w:rsidR="000D1E2A">
        <w:rPr>
          <w:rFonts w:ascii="Times New Roman" w:hAnsi="Times New Roman" w:cs="Times New Roman"/>
          <w:sz w:val="24"/>
          <w:szCs w:val="24"/>
        </w:rPr>
        <w:t xml:space="preserve"> kurzem, </w:t>
      </w:r>
      <w:r>
        <w:rPr>
          <w:rFonts w:ascii="Times New Roman" w:hAnsi="Times New Roman" w:cs="Times New Roman"/>
          <w:sz w:val="24"/>
          <w:szCs w:val="24"/>
        </w:rPr>
        <w:t>který opět vedou zkušení lektoři a seznamují účastníky s různými technikami</w:t>
      </w:r>
      <w:r w:rsidR="005A743D">
        <w:rPr>
          <w:rFonts w:ascii="Times New Roman" w:hAnsi="Times New Roman" w:cs="Times New Roman"/>
          <w:sz w:val="24"/>
          <w:szCs w:val="24"/>
        </w:rPr>
        <w:t>,</w:t>
      </w:r>
      <w:r>
        <w:rPr>
          <w:rFonts w:ascii="Times New Roman" w:hAnsi="Times New Roman" w:cs="Times New Roman"/>
          <w:sz w:val="24"/>
          <w:szCs w:val="24"/>
        </w:rPr>
        <w:t xml:space="preserve"> pomocí kterých lze mozek trénovat</w:t>
      </w:r>
      <w:r w:rsidR="005A743D">
        <w:rPr>
          <w:rFonts w:ascii="Times New Roman" w:hAnsi="Times New Roman" w:cs="Times New Roman"/>
          <w:sz w:val="24"/>
          <w:szCs w:val="24"/>
        </w:rPr>
        <w:t>,</w:t>
      </w:r>
      <w:r>
        <w:rPr>
          <w:rFonts w:ascii="Times New Roman" w:hAnsi="Times New Roman" w:cs="Times New Roman"/>
          <w:sz w:val="24"/>
          <w:szCs w:val="24"/>
        </w:rPr>
        <w:t xml:space="preserve"> </w:t>
      </w:r>
      <w:r w:rsidR="005A743D">
        <w:rPr>
          <w:rFonts w:ascii="Times New Roman" w:hAnsi="Times New Roman" w:cs="Times New Roman"/>
          <w:sz w:val="24"/>
          <w:szCs w:val="24"/>
        </w:rPr>
        <w:t>a dále se zaměřují na cvičení, která vedou k zlepšení jazyka a jazykové gramotnosti apod.</w:t>
      </w:r>
      <w:r w:rsidR="004438A0">
        <w:rPr>
          <w:rFonts w:ascii="Times New Roman" w:hAnsi="Times New Roman" w:cs="Times New Roman"/>
          <w:sz w:val="24"/>
          <w:szCs w:val="24"/>
        </w:rPr>
        <w:t>;</w:t>
      </w:r>
    </w:p>
    <w:p w14:paraId="1D26AD69" w14:textId="3DCF4DD5" w:rsidR="005A743D" w:rsidRDefault="005A743D" w:rsidP="005A743D">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Fyzioterapie,</w:t>
      </w:r>
    </w:p>
    <w:p w14:paraId="0601EE09" w14:textId="6FB32A6B" w:rsidR="005A743D" w:rsidRDefault="005A743D" w:rsidP="005A743D">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je kurz, který je opět veden zkušenou lektorkou a skládá se z lekcí zaměřených na pohyb, kde je možné se dovědět, jak správně pečovat o své nohy apod.</w:t>
      </w:r>
    </w:p>
    <w:p w14:paraId="13C4AC02" w14:textId="089191B4" w:rsidR="005A743D" w:rsidRDefault="00EB3D7C" w:rsidP="00EB3D7C">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Výše uvedené kurzy, které jsou </w:t>
      </w:r>
      <w:r w:rsidR="005A743D">
        <w:rPr>
          <w:rFonts w:ascii="Times New Roman" w:hAnsi="Times New Roman" w:cs="Times New Roman"/>
          <w:color w:val="000000"/>
          <w:sz w:val="24"/>
          <w:szCs w:val="24"/>
        </w:rPr>
        <w:t xml:space="preserve">určené </w:t>
      </w:r>
      <w:r w:rsidR="00400862">
        <w:rPr>
          <w:rFonts w:ascii="Times New Roman" w:hAnsi="Times New Roman" w:cs="Times New Roman"/>
          <w:color w:val="000000"/>
          <w:sz w:val="24"/>
          <w:szCs w:val="24"/>
        </w:rPr>
        <w:t>seniorům,</w:t>
      </w:r>
      <w:r w:rsidR="005A743D">
        <w:rPr>
          <w:rFonts w:ascii="Times New Roman" w:hAnsi="Times New Roman" w:cs="Times New Roman"/>
          <w:color w:val="000000"/>
          <w:sz w:val="24"/>
          <w:szCs w:val="24"/>
        </w:rPr>
        <w:t xml:space="preserve"> </w:t>
      </w:r>
      <w:r w:rsidR="00400862">
        <w:rPr>
          <w:rFonts w:ascii="Times New Roman" w:hAnsi="Times New Roman" w:cs="Times New Roman"/>
          <w:color w:val="000000"/>
          <w:sz w:val="24"/>
          <w:szCs w:val="24"/>
        </w:rPr>
        <w:t>l</w:t>
      </w:r>
      <w:r w:rsidR="005A743D" w:rsidRPr="005A743D">
        <w:rPr>
          <w:rFonts w:ascii="Times New Roman" w:hAnsi="Times New Roman" w:cs="Times New Roman"/>
          <w:color w:val="000000"/>
          <w:sz w:val="24"/>
          <w:szCs w:val="24"/>
        </w:rPr>
        <w:t>ogick</w:t>
      </w:r>
      <w:r w:rsidR="00400862">
        <w:rPr>
          <w:rFonts w:ascii="Times New Roman" w:hAnsi="Times New Roman" w:cs="Times New Roman"/>
          <w:color w:val="000000"/>
          <w:sz w:val="24"/>
          <w:szCs w:val="24"/>
        </w:rPr>
        <w:t>y propojují</w:t>
      </w:r>
      <w:r w:rsidR="005A743D" w:rsidRPr="005A743D">
        <w:rPr>
          <w:rFonts w:ascii="Times New Roman" w:hAnsi="Times New Roman" w:cs="Times New Roman"/>
          <w:color w:val="000000"/>
          <w:sz w:val="24"/>
          <w:szCs w:val="24"/>
        </w:rPr>
        <w:t xml:space="preserve"> tř</w:t>
      </w:r>
      <w:r w:rsidR="00400862">
        <w:rPr>
          <w:rFonts w:ascii="Times New Roman" w:hAnsi="Times New Roman" w:cs="Times New Roman"/>
          <w:color w:val="000000"/>
          <w:sz w:val="24"/>
          <w:szCs w:val="24"/>
        </w:rPr>
        <w:t>i</w:t>
      </w:r>
      <w:r w:rsidR="005A743D" w:rsidRPr="005A743D">
        <w:rPr>
          <w:rFonts w:ascii="Times New Roman" w:hAnsi="Times New Roman" w:cs="Times New Roman"/>
          <w:color w:val="000000"/>
          <w:sz w:val="24"/>
          <w:szCs w:val="24"/>
        </w:rPr>
        <w:t xml:space="preserve"> tematick</w:t>
      </w:r>
      <w:r w:rsidR="00400862">
        <w:rPr>
          <w:rFonts w:ascii="Times New Roman" w:hAnsi="Times New Roman" w:cs="Times New Roman"/>
          <w:color w:val="000000"/>
          <w:sz w:val="24"/>
          <w:szCs w:val="24"/>
        </w:rPr>
        <w:t xml:space="preserve">é oblasti, tedy </w:t>
      </w:r>
      <w:r w:rsidR="005A743D" w:rsidRPr="005A743D">
        <w:rPr>
          <w:rFonts w:ascii="Times New Roman" w:hAnsi="Times New Roman" w:cs="Times New Roman"/>
          <w:color w:val="000000"/>
          <w:sz w:val="24"/>
          <w:szCs w:val="24"/>
        </w:rPr>
        <w:t>fyziologi</w:t>
      </w:r>
      <w:r w:rsidR="00400862">
        <w:rPr>
          <w:rFonts w:ascii="Times New Roman" w:hAnsi="Times New Roman" w:cs="Times New Roman"/>
          <w:color w:val="000000"/>
          <w:sz w:val="24"/>
          <w:szCs w:val="24"/>
        </w:rPr>
        <w:t>i</w:t>
      </w:r>
      <w:r w:rsidR="005A743D" w:rsidRPr="005A743D">
        <w:rPr>
          <w:rFonts w:ascii="Times New Roman" w:hAnsi="Times New Roman" w:cs="Times New Roman"/>
          <w:color w:val="000000"/>
          <w:sz w:val="24"/>
          <w:szCs w:val="24"/>
        </w:rPr>
        <w:t>, pamě</w:t>
      </w:r>
      <w:r w:rsidR="00400862">
        <w:rPr>
          <w:rFonts w:ascii="Times New Roman" w:hAnsi="Times New Roman" w:cs="Times New Roman"/>
          <w:color w:val="000000"/>
          <w:sz w:val="24"/>
          <w:szCs w:val="24"/>
        </w:rPr>
        <w:t>ť</w:t>
      </w:r>
      <w:r w:rsidR="005A743D" w:rsidRPr="005A743D">
        <w:rPr>
          <w:rFonts w:ascii="Times New Roman" w:hAnsi="Times New Roman" w:cs="Times New Roman"/>
          <w:color w:val="000000"/>
          <w:sz w:val="24"/>
          <w:szCs w:val="24"/>
        </w:rPr>
        <w:t xml:space="preserve"> a pohyb</w:t>
      </w:r>
      <w:r w:rsidR="00400862">
        <w:rPr>
          <w:rFonts w:ascii="Times New Roman" w:hAnsi="Times New Roman" w:cs="Times New Roman"/>
          <w:color w:val="000000"/>
          <w:sz w:val="24"/>
          <w:szCs w:val="24"/>
        </w:rPr>
        <w:t>, a jsou</w:t>
      </w:r>
      <w:r w:rsidR="005A743D" w:rsidRPr="005A743D">
        <w:rPr>
          <w:rFonts w:ascii="Times New Roman" w:hAnsi="Times New Roman" w:cs="Times New Roman"/>
          <w:color w:val="000000"/>
          <w:sz w:val="24"/>
          <w:szCs w:val="24"/>
        </w:rPr>
        <w:t xml:space="preserve"> prezentovan</w:t>
      </w:r>
      <w:r w:rsidR="00400862">
        <w:rPr>
          <w:rFonts w:ascii="Times New Roman" w:hAnsi="Times New Roman" w:cs="Times New Roman"/>
          <w:color w:val="000000"/>
          <w:sz w:val="24"/>
          <w:szCs w:val="24"/>
        </w:rPr>
        <w:t xml:space="preserve">é interaktivní zábavou ve srozumitelné </w:t>
      </w:r>
      <w:r w:rsidR="005A743D" w:rsidRPr="005A743D">
        <w:rPr>
          <w:rFonts w:ascii="Times New Roman" w:hAnsi="Times New Roman" w:cs="Times New Roman"/>
          <w:color w:val="000000"/>
          <w:sz w:val="24"/>
          <w:szCs w:val="24"/>
        </w:rPr>
        <w:t>form</w:t>
      </w:r>
      <w:r w:rsidR="00400862">
        <w:rPr>
          <w:rFonts w:ascii="Times New Roman" w:hAnsi="Times New Roman" w:cs="Times New Roman"/>
          <w:color w:val="000000"/>
          <w:sz w:val="24"/>
          <w:szCs w:val="24"/>
        </w:rPr>
        <w:t>ě. V</w:t>
      </w:r>
      <w:r w:rsidR="005A743D" w:rsidRPr="005A743D">
        <w:rPr>
          <w:rFonts w:ascii="Times New Roman" w:hAnsi="Times New Roman" w:cs="Times New Roman"/>
          <w:color w:val="000000"/>
          <w:sz w:val="24"/>
          <w:szCs w:val="24"/>
        </w:rPr>
        <w:t xml:space="preserve">zniká </w:t>
      </w:r>
      <w:r w:rsidR="00400862">
        <w:rPr>
          <w:rFonts w:ascii="Times New Roman" w:hAnsi="Times New Roman" w:cs="Times New Roman"/>
          <w:color w:val="000000"/>
          <w:sz w:val="24"/>
          <w:szCs w:val="24"/>
        </w:rPr>
        <w:t xml:space="preserve">tak </w:t>
      </w:r>
      <w:r w:rsidR="005A743D" w:rsidRPr="005A743D">
        <w:rPr>
          <w:rFonts w:ascii="Times New Roman" w:hAnsi="Times New Roman" w:cs="Times New Roman"/>
          <w:color w:val="000000"/>
          <w:sz w:val="24"/>
          <w:szCs w:val="24"/>
        </w:rPr>
        <w:t xml:space="preserve">unikátní vzdělávací celek, </w:t>
      </w:r>
      <w:r w:rsidR="00400862">
        <w:rPr>
          <w:rFonts w:ascii="Times New Roman" w:hAnsi="Times New Roman" w:cs="Times New Roman"/>
          <w:color w:val="000000"/>
          <w:sz w:val="24"/>
          <w:szCs w:val="24"/>
        </w:rPr>
        <w:t>který účastníky nejen baví, ale i jim přirozenou cestou ukazuje</w:t>
      </w:r>
      <w:r w:rsidR="005A743D" w:rsidRPr="005A743D">
        <w:rPr>
          <w:rFonts w:ascii="Times New Roman" w:hAnsi="Times New Roman" w:cs="Times New Roman"/>
          <w:color w:val="000000"/>
          <w:sz w:val="24"/>
          <w:szCs w:val="24"/>
        </w:rPr>
        <w:t>, jak zpomalit, či dokonce zastavit nástup neduhů,</w:t>
      </w:r>
      <w:r w:rsidR="00400862">
        <w:rPr>
          <w:rFonts w:ascii="Times New Roman" w:hAnsi="Times New Roman" w:cs="Times New Roman"/>
          <w:color w:val="000000"/>
          <w:sz w:val="24"/>
          <w:szCs w:val="24"/>
        </w:rPr>
        <w:t xml:space="preserve"> které s sebou věk přináší.</w:t>
      </w:r>
    </w:p>
    <w:p w14:paraId="2527699B" w14:textId="74FE35A3" w:rsidR="005A743D" w:rsidRDefault="005A743D" w:rsidP="00EB3D7C">
      <w:pPr>
        <w:spacing w:after="0" w:line="360" w:lineRule="auto"/>
        <w:ind w:firstLine="709"/>
        <w:jc w:val="both"/>
      </w:pPr>
      <w:r w:rsidRPr="009912AE">
        <w:rPr>
          <w:rFonts w:ascii="Times New Roman" w:hAnsi="Times New Roman" w:cs="Times New Roman"/>
          <w:color w:val="000000"/>
          <w:sz w:val="24"/>
          <w:szCs w:val="24"/>
        </w:rPr>
        <w:t xml:space="preserve">Ve druhém a třetím ročníku je náplň kurzu postupně rozšiřována o další témata jako </w:t>
      </w:r>
      <w:r w:rsidR="00400862">
        <w:rPr>
          <w:rFonts w:ascii="Times New Roman" w:hAnsi="Times New Roman" w:cs="Times New Roman"/>
          <w:color w:val="000000"/>
          <w:sz w:val="24"/>
          <w:szCs w:val="24"/>
        </w:rPr>
        <w:t>p</w:t>
      </w:r>
      <w:r w:rsidRPr="009912AE">
        <w:rPr>
          <w:rFonts w:ascii="Times New Roman" w:hAnsi="Times New Roman" w:cs="Times New Roman"/>
          <w:color w:val="000000"/>
          <w:sz w:val="24"/>
          <w:szCs w:val="24"/>
        </w:rPr>
        <w:t>sychologie</w:t>
      </w:r>
      <w:r w:rsidR="00400862">
        <w:rPr>
          <w:rFonts w:ascii="Times New Roman" w:hAnsi="Times New Roman" w:cs="Times New Roman"/>
          <w:color w:val="000000"/>
          <w:sz w:val="24"/>
          <w:szCs w:val="24"/>
        </w:rPr>
        <w:t>, ž</w:t>
      </w:r>
      <w:r w:rsidRPr="009912AE">
        <w:rPr>
          <w:rFonts w:ascii="Times New Roman" w:hAnsi="Times New Roman" w:cs="Times New Roman"/>
          <w:color w:val="000000"/>
          <w:sz w:val="24"/>
          <w:szCs w:val="24"/>
        </w:rPr>
        <w:t xml:space="preserve">onglování, </w:t>
      </w:r>
      <w:r w:rsidR="00400862">
        <w:rPr>
          <w:rFonts w:ascii="Times New Roman" w:hAnsi="Times New Roman" w:cs="Times New Roman"/>
          <w:color w:val="000000"/>
          <w:sz w:val="24"/>
          <w:szCs w:val="24"/>
        </w:rPr>
        <w:t>j</w:t>
      </w:r>
      <w:r w:rsidRPr="009912AE">
        <w:rPr>
          <w:rFonts w:ascii="Times New Roman" w:hAnsi="Times New Roman" w:cs="Times New Roman"/>
          <w:color w:val="000000"/>
          <w:sz w:val="24"/>
          <w:szCs w:val="24"/>
        </w:rPr>
        <w:t xml:space="preserve">óga, </w:t>
      </w:r>
      <w:r w:rsidR="00400862">
        <w:rPr>
          <w:rFonts w:ascii="Times New Roman" w:hAnsi="Times New Roman" w:cs="Times New Roman"/>
          <w:color w:val="000000"/>
          <w:sz w:val="24"/>
          <w:szCs w:val="24"/>
        </w:rPr>
        <w:t>m</w:t>
      </w:r>
      <w:r w:rsidRPr="009912AE">
        <w:rPr>
          <w:rFonts w:ascii="Times New Roman" w:hAnsi="Times New Roman" w:cs="Times New Roman"/>
          <w:color w:val="000000"/>
          <w:sz w:val="24"/>
          <w:szCs w:val="24"/>
        </w:rPr>
        <w:t xml:space="preserve">uzikoterapie, </w:t>
      </w:r>
      <w:r w:rsidR="00400862">
        <w:rPr>
          <w:rFonts w:ascii="Times New Roman" w:hAnsi="Times New Roman" w:cs="Times New Roman"/>
          <w:color w:val="000000"/>
          <w:sz w:val="24"/>
          <w:szCs w:val="24"/>
        </w:rPr>
        <w:t>n</w:t>
      </w:r>
      <w:r w:rsidRPr="009912AE">
        <w:rPr>
          <w:rFonts w:ascii="Times New Roman" w:hAnsi="Times New Roman" w:cs="Times New Roman"/>
          <w:color w:val="000000"/>
          <w:sz w:val="24"/>
          <w:szCs w:val="24"/>
        </w:rPr>
        <w:t xml:space="preserve">epárové latinské tance, </w:t>
      </w:r>
      <w:r w:rsidR="00400862">
        <w:rPr>
          <w:rFonts w:ascii="Times New Roman" w:hAnsi="Times New Roman" w:cs="Times New Roman"/>
          <w:color w:val="000000"/>
          <w:sz w:val="24"/>
          <w:szCs w:val="24"/>
        </w:rPr>
        <w:t>a</w:t>
      </w:r>
      <w:r w:rsidRPr="009912AE">
        <w:rPr>
          <w:rFonts w:ascii="Times New Roman" w:hAnsi="Times New Roman" w:cs="Times New Roman"/>
          <w:color w:val="000000"/>
          <w:sz w:val="24"/>
          <w:szCs w:val="24"/>
        </w:rPr>
        <w:t>rteterapie aj</w:t>
      </w:r>
      <w:r w:rsidR="00400862">
        <w:rPr>
          <w:rFonts w:ascii="Times New Roman" w:hAnsi="Times New Roman" w:cs="Times New Roman"/>
          <w:color w:val="000000"/>
          <w:sz w:val="24"/>
          <w:szCs w:val="24"/>
        </w:rPr>
        <w:t>.</w:t>
      </w:r>
    </w:p>
    <w:p w14:paraId="476F4574" w14:textId="3E81A5D9" w:rsidR="005A743D" w:rsidRDefault="005A743D" w:rsidP="005A743D">
      <w:pPr>
        <w:pStyle w:val="Odstavecseseznamem"/>
        <w:spacing w:after="0" w:line="360" w:lineRule="auto"/>
        <w:ind w:firstLine="709"/>
        <w:jc w:val="both"/>
        <w:rPr>
          <w:rFonts w:ascii="Times New Roman" w:hAnsi="Times New Roman" w:cs="Times New Roman"/>
          <w:sz w:val="24"/>
          <w:szCs w:val="24"/>
        </w:rPr>
      </w:pPr>
    </w:p>
    <w:p w14:paraId="0EC45033" w14:textId="6FA68C72" w:rsidR="00F525A7" w:rsidRPr="00220EED" w:rsidRDefault="00F525A7" w:rsidP="00F525A7">
      <w:pPr>
        <w:pStyle w:val="Odstavecseseznamem"/>
        <w:spacing w:after="0" w:line="360" w:lineRule="auto"/>
        <w:ind w:left="0"/>
        <w:jc w:val="both"/>
        <w:rPr>
          <w:rFonts w:ascii="Times New Roman" w:hAnsi="Times New Roman" w:cs="Times New Roman"/>
          <w:b/>
          <w:sz w:val="24"/>
          <w:szCs w:val="24"/>
        </w:rPr>
      </w:pPr>
      <w:r w:rsidRPr="00220EED">
        <w:rPr>
          <w:rFonts w:ascii="Times New Roman" w:hAnsi="Times New Roman" w:cs="Times New Roman"/>
          <w:b/>
          <w:sz w:val="24"/>
          <w:szCs w:val="24"/>
        </w:rPr>
        <w:t>3.3.5 Volnočasové aktivity dlouhodobého charakteru zaměřené na děti</w:t>
      </w:r>
    </w:p>
    <w:p w14:paraId="38AAF745" w14:textId="3D44C893" w:rsidR="008A754E" w:rsidRDefault="008A754E" w:rsidP="008A75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následujícím oddílu této diplomové práce budou představeny volnočasové aktivity dlouhodobého charakteru, které jsou zaměřené na děti.</w:t>
      </w:r>
    </w:p>
    <w:p w14:paraId="12CF93CF" w14:textId="77777777" w:rsidR="00220EED" w:rsidRDefault="00220EED" w:rsidP="008A754E">
      <w:pPr>
        <w:spacing w:after="0" w:line="360" w:lineRule="auto"/>
        <w:ind w:firstLine="709"/>
        <w:jc w:val="both"/>
        <w:rPr>
          <w:rFonts w:ascii="Times New Roman" w:hAnsi="Times New Roman" w:cs="Times New Roman"/>
          <w:sz w:val="24"/>
          <w:szCs w:val="24"/>
        </w:rPr>
      </w:pPr>
    </w:p>
    <w:p w14:paraId="77C02EC3" w14:textId="26D10F4D" w:rsidR="00220EED" w:rsidRPr="00220EED" w:rsidRDefault="00220EED" w:rsidP="00220EED">
      <w:pPr>
        <w:spacing w:after="0" w:line="360" w:lineRule="auto"/>
        <w:jc w:val="both"/>
        <w:rPr>
          <w:rFonts w:ascii="Times New Roman" w:hAnsi="Times New Roman" w:cs="Times New Roman"/>
          <w:b/>
          <w:sz w:val="24"/>
          <w:szCs w:val="24"/>
        </w:rPr>
      </w:pPr>
      <w:r w:rsidRPr="00220EED">
        <w:rPr>
          <w:rFonts w:ascii="Times New Roman" w:hAnsi="Times New Roman" w:cs="Times New Roman"/>
          <w:b/>
          <w:sz w:val="24"/>
          <w:szCs w:val="24"/>
        </w:rPr>
        <w:t>Dětská univerzita</w:t>
      </w:r>
    </w:p>
    <w:p w14:paraId="34312152" w14:textId="27614386" w:rsidR="008A754E" w:rsidRPr="008A754E" w:rsidRDefault="008A754E" w:rsidP="008A75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Tak jako senioři mají i děti možnost vyzkoušet si způsob a formu vysokoškolského studia, a to v rámci tzv. dětské univerzity, kterou pořádá Pevnost poznání Univerzity Palackého v Olomouci pro děti ve věku od 8 do 12 let. D</w:t>
      </w:r>
      <w:r w:rsidRPr="008A754E">
        <w:rPr>
          <w:rFonts w:ascii="Times New Roman" w:hAnsi="Times New Roman" w:cs="Times New Roman"/>
          <w:sz w:val="24"/>
          <w:szCs w:val="24"/>
        </w:rPr>
        <w:t>ět</w:t>
      </w:r>
      <w:r>
        <w:rPr>
          <w:rFonts w:ascii="Times New Roman" w:hAnsi="Times New Roman" w:cs="Times New Roman"/>
          <w:sz w:val="24"/>
          <w:szCs w:val="24"/>
        </w:rPr>
        <w:t xml:space="preserve">i zde mají </w:t>
      </w:r>
      <w:r w:rsidRPr="008A754E">
        <w:rPr>
          <w:rFonts w:ascii="Times New Roman" w:hAnsi="Times New Roman" w:cs="Times New Roman"/>
          <w:sz w:val="24"/>
          <w:szCs w:val="24"/>
        </w:rPr>
        <w:t xml:space="preserve">jedinečnou možnost vyzkoušet si s předstihem studium na vysoké škole. </w:t>
      </w:r>
      <w:r w:rsidR="00220EED">
        <w:rPr>
          <w:rFonts w:ascii="Times New Roman" w:hAnsi="Times New Roman" w:cs="Times New Roman"/>
          <w:sz w:val="24"/>
          <w:szCs w:val="24"/>
        </w:rPr>
        <w:t>V průběhu</w:t>
      </w:r>
      <w:r w:rsidRPr="008A754E">
        <w:rPr>
          <w:rFonts w:ascii="Times New Roman" w:hAnsi="Times New Roman" w:cs="Times New Roman"/>
          <w:sz w:val="24"/>
          <w:szCs w:val="24"/>
        </w:rPr>
        <w:t xml:space="preserve"> </w:t>
      </w:r>
      <w:r w:rsidR="002250A8">
        <w:rPr>
          <w:rFonts w:ascii="Times New Roman" w:hAnsi="Times New Roman" w:cs="Times New Roman"/>
          <w:sz w:val="24"/>
          <w:szCs w:val="24"/>
        </w:rPr>
        <w:t>poutavých</w:t>
      </w:r>
      <w:r w:rsidRPr="008A754E">
        <w:rPr>
          <w:rFonts w:ascii="Times New Roman" w:hAnsi="Times New Roman" w:cs="Times New Roman"/>
          <w:sz w:val="24"/>
          <w:szCs w:val="24"/>
        </w:rPr>
        <w:t xml:space="preserve"> přednáš</w:t>
      </w:r>
      <w:r w:rsidR="00220EED">
        <w:rPr>
          <w:rFonts w:ascii="Times New Roman" w:hAnsi="Times New Roman" w:cs="Times New Roman"/>
          <w:sz w:val="24"/>
          <w:szCs w:val="24"/>
        </w:rPr>
        <w:t>ek odborníků mohou získat</w:t>
      </w:r>
      <w:r w:rsidRPr="008A754E">
        <w:rPr>
          <w:rFonts w:ascii="Times New Roman" w:hAnsi="Times New Roman" w:cs="Times New Roman"/>
          <w:sz w:val="24"/>
          <w:szCs w:val="24"/>
        </w:rPr>
        <w:t xml:space="preserve"> </w:t>
      </w:r>
      <w:r w:rsidR="00220EED">
        <w:rPr>
          <w:rFonts w:ascii="Times New Roman" w:hAnsi="Times New Roman" w:cs="Times New Roman"/>
          <w:sz w:val="24"/>
          <w:szCs w:val="24"/>
        </w:rPr>
        <w:t>nadprůměrný</w:t>
      </w:r>
      <w:r w:rsidRPr="008A754E">
        <w:rPr>
          <w:rFonts w:ascii="Times New Roman" w:hAnsi="Times New Roman" w:cs="Times New Roman"/>
          <w:sz w:val="24"/>
          <w:szCs w:val="24"/>
        </w:rPr>
        <w:t xml:space="preserve"> rozhled v </w:t>
      </w:r>
      <w:r w:rsidR="00220EED">
        <w:rPr>
          <w:rFonts w:ascii="Times New Roman" w:hAnsi="Times New Roman" w:cs="Times New Roman"/>
          <w:sz w:val="24"/>
          <w:szCs w:val="24"/>
        </w:rPr>
        <w:t>rozmanitých</w:t>
      </w:r>
      <w:r w:rsidRPr="008A754E">
        <w:rPr>
          <w:rFonts w:ascii="Times New Roman" w:hAnsi="Times New Roman" w:cs="Times New Roman"/>
          <w:sz w:val="24"/>
          <w:szCs w:val="24"/>
        </w:rPr>
        <w:t xml:space="preserve"> vědních oborech. </w:t>
      </w:r>
      <w:r w:rsidR="00220EED">
        <w:rPr>
          <w:rFonts w:ascii="Times New Roman" w:hAnsi="Times New Roman" w:cs="Times New Roman"/>
          <w:sz w:val="24"/>
          <w:szCs w:val="24"/>
        </w:rPr>
        <w:t>Jako prémie, kromě</w:t>
      </w:r>
      <w:r w:rsidRPr="008A754E">
        <w:rPr>
          <w:rFonts w:ascii="Times New Roman" w:hAnsi="Times New Roman" w:cs="Times New Roman"/>
          <w:sz w:val="24"/>
          <w:szCs w:val="24"/>
        </w:rPr>
        <w:t xml:space="preserve"> nabyt</w:t>
      </w:r>
      <w:r w:rsidR="00220EED">
        <w:rPr>
          <w:rFonts w:ascii="Times New Roman" w:hAnsi="Times New Roman" w:cs="Times New Roman"/>
          <w:sz w:val="24"/>
          <w:szCs w:val="24"/>
        </w:rPr>
        <w:t>ých</w:t>
      </w:r>
      <w:r w:rsidRPr="008A754E">
        <w:rPr>
          <w:rFonts w:ascii="Times New Roman" w:hAnsi="Times New Roman" w:cs="Times New Roman"/>
          <w:sz w:val="24"/>
          <w:szCs w:val="24"/>
        </w:rPr>
        <w:t xml:space="preserve"> vědomost</w:t>
      </w:r>
      <w:r w:rsidR="00220EED">
        <w:rPr>
          <w:rFonts w:ascii="Times New Roman" w:hAnsi="Times New Roman" w:cs="Times New Roman"/>
          <w:sz w:val="24"/>
          <w:szCs w:val="24"/>
        </w:rPr>
        <w:t>í</w:t>
      </w:r>
      <w:r w:rsidRPr="008A754E">
        <w:rPr>
          <w:rFonts w:ascii="Times New Roman" w:hAnsi="Times New Roman" w:cs="Times New Roman"/>
          <w:sz w:val="24"/>
          <w:szCs w:val="24"/>
        </w:rPr>
        <w:t xml:space="preserve">, </w:t>
      </w:r>
      <w:r w:rsidR="00220EED">
        <w:rPr>
          <w:rFonts w:ascii="Times New Roman" w:hAnsi="Times New Roman" w:cs="Times New Roman"/>
          <w:sz w:val="24"/>
          <w:szCs w:val="24"/>
        </w:rPr>
        <w:t>je</w:t>
      </w:r>
      <w:r w:rsidRPr="008A754E">
        <w:rPr>
          <w:rFonts w:ascii="Times New Roman" w:hAnsi="Times New Roman" w:cs="Times New Roman"/>
          <w:sz w:val="24"/>
          <w:szCs w:val="24"/>
        </w:rPr>
        <w:t xml:space="preserve"> </w:t>
      </w:r>
      <w:r w:rsidR="002250A8">
        <w:rPr>
          <w:rFonts w:ascii="Times New Roman" w:hAnsi="Times New Roman" w:cs="Times New Roman"/>
          <w:sz w:val="24"/>
          <w:szCs w:val="24"/>
        </w:rPr>
        <w:t xml:space="preserve">pro ně </w:t>
      </w:r>
      <w:r w:rsidRPr="008A754E">
        <w:rPr>
          <w:rFonts w:ascii="Times New Roman" w:hAnsi="Times New Roman" w:cs="Times New Roman"/>
          <w:sz w:val="24"/>
          <w:szCs w:val="24"/>
        </w:rPr>
        <w:t>krásný diplom o absolvování.</w:t>
      </w:r>
      <w:r w:rsidR="002250A8">
        <w:rPr>
          <w:rFonts w:ascii="Times New Roman" w:hAnsi="Times New Roman" w:cs="Times New Roman"/>
          <w:sz w:val="24"/>
          <w:szCs w:val="24"/>
        </w:rPr>
        <w:t xml:space="preserve"> V době vzniku této diplomové práce je účast na dětské univerzitě bezplatná.</w:t>
      </w:r>
    </w:p>
    <w:p w14:paraId="5BD81AEF" w14:textId="77777777" w:rsidR="008A754E" w:rsidRPr="008A754E" w:rsidRDefault="008A754E" w:rsidP="008A754E">
      <w:pPr>
        <w:spacing w:after="0" w:line="240" w:lineRule="auto"/>
        <w:rPr>
          <w:rFonts w:ascii="Roboto" w:eastAsia="Times New Roman" w:hAnsi="Roboto" w:cs="Times New Roman"/>
          <w:color w:val="6C6D74"/>
          <w:sz w:val="24"/>
          <w:szCs w:val="24"/>
          <w:lang w:eastAsia="cs-CZ"/>
        </w:rPr>
      </w:pPr>
      <w:r w:rsidRPr="008A754E">
        <w:rPr>
          <w:rFonts w:ascii="Roboto" w:eastAsia="Times New Roman" w:hAnsi="Roboto" w:cs="Times New Roman"/>
          <w:color w:val="6C6D74"/>
          <w:sz w:val="24"/>
          <w:szCs w:val="24"/>
          <w:lang w:eastAsia="cs-CZ"/>
        </w:rPr>
        <w:t> </w:t>
      </w:r>
    </w:p>
    <w:p w14:paraId="67A4B063" w14:textId="0801172E" w:rsidR="008A754E" w:rsidRPr="009D5A96" w:rsidRDefault="009D5A96" w:rsidP="009D5A96">
      <w:pPr>
        <w:spacing w:after="0" w:line="360" w:lineRule="auto"/>
        <w:jc w:val="both"/>
        <w:rPr>
          <w:rFonts w:ascii="Times New Roman" w:hAnsi="Times New Roman" w:cs="Times New Roman"/>
          <w:b/>
          <w:sz w:val="24"/>
          <w:szCs w:val="24"/>
        </w:rPr>
      </w:pPr>
      <w:r w:rsidRPr="009D5A96">
        <w:rPr>
          <w:rFonts w:ascii="Times New Roman" w:hAnsi="Times New Roman" w:cs="Times New Roman"/>
          <w:b/>
          <w:sz w:val="24"/>
          <w:szCs w:val="24"/>
        </w:rPr>
        <w:t>Vědecké kroužky</w:t>
      </w:r>
    </w:p>
    <w:p w14:paraId="15AF9769" w14:textId="0D37B3E9" w:rsidR="009D5A96" w:rsidRDefault="009D5A96" w:rsidP="009D5A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Popularizační centrum nabízí zájemcům také kroužky, které jsou zaměřen</w:t>
      </w:r>
      <w:r w:rsidR="002250A8">
        <w:rPr>
          <w:rFonts w:ascii="Times New Roman" w:hAnsi="Times New Roman" w:cs="Times New Roman"/>
          <w:sz w:val="24"/>
          <w:szCs w:val="24"/>
        </w:rPr>
        <w:t>é</w:t>
      </w:r>
      <w:r>
        <w:rPr>
          <w:rFonts w:ascii="Times New Roman" w:hAnsi="Times New Roman" w:cs="Times New Roman"/>
          <w:sz w:val="24"/>
          <w:szCs w:val="24"/>
        </w:rPr>
        <w:t xml:space="preserve"> vědecky, a to pro děti ve věku od čtyř let do osmé třídy základní školy. Pro lepší přehled bylo opět vyhotoveno tabulkové provedení nabídky.</w:t>
      </w:r>
    </w:p>
    <w:tbl>
      <w:tblPr>
        <w:tblW w:w="6804" w:type="dxa"/>
        <w:tblInd w:w="1418" w:type="dxa"/>
        <w:tblCellMar>
          <w:left w:w="70" w:type="dxa"/>
          <w:right w:w="70" w:type="dxa"/>
        </w:tblCellMar>
        <w:tblLook w:val="04A0" w:firstRow="1" w:lastRow="0" w:firstColumn="1" w:lastColumn="0" w:noHBand="0" w:noVBand="1"/>
      </w:tblPr>
      <w:tblGrid>
        <w:gridCol w:w="3402"/>
        <w:gridCol w:w="3402"/>
      </w:tblGrid>
      <w:tr w:rsidR="0021118F" w:rsidRPr="0021118F" w14:paraId="20AD2F31" w14:textId="77777777" w:rsidTr="00CF3089">
        <w:trPr>
          <w:trHeight w:val="330"/>
        </w:trPr>
        <w:tc>
          <w:tcPr>
            <w:tcW w:w="3402" w:type="dxa"/>
            <w:tcBorders>
              <w:top w:val="nil"/>
              <w:left w:val="nil"/>
              <w:bottom w:val="nil"/>
              <w:right w:val="nil"/>
            </w:tcBorders>
            <w:shd w:val="clear" w:color="auto" w:fill="auto"/>
            <w:noWrap/>
            <w:vAlign w:val="bottom"/>
            <w:hideMark/>
          </w:tcPr>
          <w:p w14:paraId="76ACCB9F" w14:textId="77777777" w:rsidR="0021118F" w:rsidRPr="0021118F" w:rsidRDefault="0021118F" w:rsidP="0021118F">
            <w:pPr>
              <w:spacing w:after="0" w:line="240" w:lineRule="auto"/>
              <w:rPr>
                <w:rFonts w:ascii="Times New Roman" w:eastAsia="Times New Roman" w:hAnsi="Times New Roman" w:cs="Times New Roman"/>
                <w:color w:val="000000"/>
                <w:sz w:val="24"/>
                <w:szCs w:val="24"/>
                <w:lang w:eastAsia="cs-CZ"/>
              </w:rPr>
            </w:pPr>
            <w:r w:rsidRPr="0021118F">
              <w:rPr>
                <w:rFonts w:ascii="Times New Roman" w:eastAsia="Times New Roman" w:hAnsi="Times New Roman" w:cs="Times New Roman"/>
                <w:color w:val="000000"/>
                <w:sz w:val="24"/>
                <w:szCs w:val="24"/>
                <w:lang w:eastAsia="cs-CZ"/>
              </w:rPr>
              <w:t>Vědecké kroužky</w:t>
            </w:r>
          </w:p>
        </w:tc>
        <w:tc>
          <w:tcPr>
            <w:tcW w:w="3402" w:type="dxa"/>
            <w:tcBorders>
              <w:top w:val="nil"/>
              <w:left w:val="nil"/>
              <w:bottom w:val="nil"/>
              <w:right w:val="nil"/>
            </w:tcBorders>
            <w:shd w:val="clear" w:color="auto" w:fill="auto"/>
            <w:noWrap/>
            <w:vAlign w:val="bottom"/>
            <w:hideMark/>
          </w:tcPr>
          <w:p w14:paraId="5E0C8091" w14:textId="77777777" w:rsidR="0021118F" w:rsidRPr="0021118F" w:rsidRDefault="0021118F" w:rsidP="0021118F">
            <w:pPr>
              <w:spacing w:after="0" w:line="240" w:lineRule="auto"/>
              <w:rPr>
                <w:rFonts w:ascii="Times New Roman" w:eastAsia="Times New Roman" w:hAnsi="Times New Roman" w:cs="Times New Roman"/>
                <w:color w:val="000000"/>
                <w:sz w:val="24"/>
                <w:szCs w:val="24"/>
                <w:lang w:eastAsia="cs-CZ"/>
              </w:rPr>
            </w:pPr>
          </w:p>
        </w:tc>
      </w:tr>
      <w:tr w:rsidR="0021118F" w:rsidRPr="0021118F" w14:paraId="60814A5D" w14:textId="77777777" w:rsidTr="00CF3089">
        <w:trPr>
          <w:trHeight w:val="330"/>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F82F96" w14:textId="77777777" w:rsidR="0021118F" w:rsidRPr="0021118F" w:rsidRDefault="0021118F" w:rsidP="0021118F">
            <w:pPr>
              <w:spacing w:after="0" w:line="240" w:lineRule="auto"/>
              <w:rPr>
                <w:rFonts w:ascii="Times New Roman" w:eastAsia="Times New Roman" w:hAnsi="Times New Roman" w:cs="Times New Roman"/>
                <w:color w:val="000000"/>
                <w:sz w:val="24"/>
                <w:szCs w:val="24"/>
                <w:lang w:eastAsia="cs-CZ"/>
              </w:rPr>
            </w:pPr>
            <w:r w:rsidRPr="0021118F">
              <w:rPr>
                <w:rFonts w:ascii="Times New Roman" w:eastAsia="Times New Roman" w:hAnsi="Times New Roman" w:cs="Times New Roman"/>
                <w:color w:val="000000"/>
                <w:sz w:val="24"/>
                <w:szCs w:val="24"/>
                <w:lang w:eastAsia="cs-CZ"/>
              </w:rPr>
              <w:t>Název</w:t>
            </w:r>
          </w:p>
        </w:tc>
        <w:tc>
          <w:tcPr>
            <w:tcW w:w="3402" w:type="dxa"/>
            <w:tcBorders>
              <w:top w:val="single" w:sz="8" w:space="0" w:color="auto"/>
              <w:left w:val="nil"/>
              <w:bottom w:val="single" w:sz="8" w:space="0" w:color="auto"/>
              <w:right w:val="single" w:sz="8" w:space="0" w:color="auto"/>
            </w:tcBorders>
            <w:shd w:val="clear" w:color="auto" w:fill="auto"/>
            <w:noWrap/>
            <w:vAlign w:val="bottom"/>
            <w:hideMark/>
          </w:tcPr>
          <w:p w14:paraId="02465D98" w14:textId="77777777" w:rsidR="0021118F" w:rsidRPr="0021118F" w:rsidRDefault="0021118F" w:rsidP="0021118F">
            <w:pPr>
              <w:spacing w:after="0" w:line="240" w:lineRule="auto"/>
              <w:rPr>
                <w:rFonts w:ascii="Times New Roman" w:eastAsia="Times New Roman" w:hAnsi="Times New Roman" w:cs="Times New Roman"/>
                <w:color w:val="000000"/>
                <w:sz w:val="24"/>
                <w:szCs w:val="24"/>
                <w:lang w:eastAsia="cs-CZ"/>
              </w:rPr>
            </w:pPr>
            <w:r w:rsidRPr="0021118F">
              <w:rPr>
                <w:rFonts w:ascii="Times New Roman" w:eastAsia="Times New Roman" w:hAnsi="Times New Roman" w:cs="Times New Roman"/>
                <w:color w:val="000000"/>
                <w:sz w:val="24"/>
                <w:szCs w:val="24"/>
                <w:lang w:eastAsia="cs-CZ"/>
              </w:rPr>
              <w:t>Cílová skupina</w:t>
            </w:r>
          </w:p>
        </w:tc>
      </w:tr>
      <w:tr w:rsidR="0021118F" w:rsidRPr="0021118F" w14:paraId="0246F86D" w14:textId="77777777" w:rsidTr="00CF3089">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5B0EA9D4"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Malý vědec pro předškoláky</w:t>
            </w:r>
          </w:p>
        </w:tc>
        <w:tc>
          <w:tcPr>
            <w:tcW w:w="3402" w:type="dxa"/>
            <w:tcBorders>
              <w:top w:val="nil"/>
              <w:left w:val="nil"/>
              <w:bottom w:val="single" w:sz="4" w:space="0" w:color="auto"/>
              <w:right w:val="single" w:sz="8" w:space="0" w:color="auto"/>
            </w:tcBorders>
            <w:shd w:val="clear" w:color="auto" w:fill="auto"/>
            <w:noWrap/>
            <w:vAlign w:val="bottom"/>
            <w:hideMark/>
          </w:tcPr>
          <w:p w14:paraId="5C9604E7"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MŠ od 4 let</w:t>
            </w:r>
          </w:p>
        </w:tc>
      </w:tr>
      <w:tr w:rsidR="0021118F" w:rsidRPr="0021118F" w14:paraId="60066FBC" w14:textId="77777777" w:rsidTr="00CF3089">
        <w:trPr>
          <w:trHeight w:val="300"/>
        </w:trPr>
        <w:tc>
          <w:tcPr>
            <w:tcW w:w="3402" w:type="dxa"/>
            <w:vMerge w:val="restart"/>
            <w:tcBorders>
              <w:top w:val="nil"/>
              <w:left w:val="single" w:sz="8" w:space="0" w:color="auto"/>
              <w:right w:val="single" w:sz="4" w:space="0" w:color="auto"/>
            </w:tcBorders>
            <w:shd w:val="clear" w:color="auto" w:fill="auto"/>
            <w:noWrap/>
            <w:vAlign w:val="bottom"/>
            <w:hideMark/>
          </w:tcPr>
          <w:p w14:paraId="44FCF9DE"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Vědecká výtvarka</w:t>
            </w:r>
          </w:p>
          <w:p w14:paraId="77B50D4A" w14:textId="380A816E"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 </w:t>
            </w:r>
          </w:p>
        </w:tc>
        <w:tc>
          <w:tcPr>
            <w:tcW w:w="3402" w:type="dxa"/>
            <w:tcBorders>
              <w:top w:val="nil"/>
              <w:left w:val="nil"/>
              <w:bottom w:val="single" w:sz="4" w:space="0" w:color="auto"/>
              <w:right w:val="single" w:sz="8" w:space="0" w:color="auto"/>
            </w:tcBorders>
            <w:shd w:val="clear" w:color="auto" w:fill="auto"/>
            <w:noWrap/>
            <w:vAlign w:val="bottom"/>
            <w:hideMark/>
          </w:tcPr>
          <w:p w14:paraId="77CBC9B7"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MŠ od 4 let</w:t>
            </w:r>
          </w:p>
        </w:tc>
      </w:tr>
      <w:tr w:rsidR="0021118F" w:rsidRPr="0021118F" w14:paraId="3EE170A3" w14:textId="77777777" w:rsidTr="00CF3089">
        <w:trPr>
          <w:trHeight w:val="300"/>
        </w:trPr>
        <w:tc>
          <w:tcPr>
            <w:tcW w:w="3402" w:type="dxa"/>
            <w:vMerge/>
            <w:tcBorders>
              <w:left w:val="single" w:sz="8" w:space="0" w:color="auto"/>
              <w:bottom w:val="single" w:sz="4" w:space="0" w:color="auto"/>
              <w:right w:val="single" w:sz="4" w:space="0" w:color="auto"/>
            </w:tcBorders>
            <w:shd w:val="clear" w:color="auto" w:fill="auto"/>
            <w:noWrap/>
            <w:vAlign w:val="bottom"/>
            <w:hideMark/>
          </w:tcPr>
          <w:p w14:paraId="71F95BAE" w14:textId="37FB767A"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p>
        </w:tc>
        <w:tc>
          <w:tcPr>
            <w:tcW w:w="3402" w:type="dxa"/>
            <w:tcBorders>
              <w:top w:val="nil"/>
              <w:left w:val="nil"/>
              <w:bottom w:val="single" w:sz="4" w:space="0" w:color="auto"/>
              <w:right w:val="single" w:sz="8" w:space="0" w:color="auto"/>
            </w:tcBorders>
            <w:shd w:val="clear" w:color="auto" w:fill="auto"/>
            <w:noWrap/>
            <w:vAlign w:val="bottom"/>
            <w:hideMark/>
          </w:tcPr>
          <w:p w14:paraId="063F20FE"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ZŠ 1. - 2. ročník</w:t>
            </w:r>
          </w:p>
        </w:tc>
      </w:tr>
      <w:tr w:rsidR="0021118F" w:rsidRPr="0021118F" w14:paraId="1508113B" w14:textId="77777777" w:rsidTr="00CF3089">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69AAF82D"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Robotika a technika</w:t>
            </w:r>
          </w:p>
        </w:tc>
        <w:tc>
          <w:tcPr>
            <w:tcW w:w="3402" w:type="dxa"/>
            <w:tcBorders>
              <w:top w:val="nil"/>
              <w:left w:val="nil"/>
              <w:bottom w:val="single" w:sz="4" w:space="0" w:color="auto"/>
              <w:right w:val="single" w:sz="8" w:space="0" w:color="auto"/>
            </w:tcBorders>
            <w:shd w:val="clear" w:color="auto" w:fill="auto"/>
            <w:noWrap/>
            <w:vAlign w:val="bottom"/>
            <w:hideMark/>
          </w:tcPr>
          <w:p w14:paraId="5EFFC3D1"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ZŠ 1. - 2. ročník</w:t>
            </w:r>
          </w:p>
        </w:tc>
      </w:tr>
      <w:tr w:rsidR="0021118F" w:rsidRPr="0021118F" w14:paraId="7592E0B6" w14:textId="77777777" w:rsidTr="00CF3089">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7189B1EA"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Laboratoř poznání</w:t>
            </w:r>
          </w:p>
        </w:tc>
        <w:tc>
          <w:tcPr>
            <w:tcW w:w="3402" w:type="dxa"/>
            <w:tcBorders>
              <w:top w:val="nil"/>
              <w:left w:val="nil"/>
              <w:bottom w:val="single" w:sz="4" w:space="0" w:color="auto"/>
              <w:right w:val="single" w:sz="8" w:space="0" w:color="auto"/>
            </w:tcBorders>
            <w:shd w:val="clear" w:color="auto" w:fill="auto"/>
            <w:noWrap/>
            <w:vAlign w:val="bottom"/>
            <w:hideMark/>
          </w:tcPr>
          <w:p w14:paraId="4A7B41AA"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ZŠ 1. - 8. ročník</w:t>
            </w:r>
          </w:p>
        </w:tc>
      </w:tr>
      <w:tr w:rsidR="0021118F" w:rsidRPr="0021118F" w14:paraId="2CF1CB58" w14:textId="77777777" w:rsidTr="00CF3089">
        <w:trPr>
          <w:trHeight w:val="300"/>
        </w:trPr>
        <w:tc>
          <w:tcPr>
            <w:tcW w:w="3402" w:type="dxa"/>
            <w:tcBorders>
              <w:top w:val="nil"/>
              <w:left w:val="single" w:sz="8" w:space="0" w:color="auto"/>
              <w:bottom w:val="single" w:sz="4" w:space="0" w:color="auto"/>
              <w:right w:val="single" w:sz="4" w:space="0" w:color="auto"/>
            </w:tcBorders>
            <w:shd w:val="clear" w:color="auto" w:fill="auto"/>
            <w:noWrap/>
            <w:vAlign w:val="bottom"/>
            <w:hideMark/>
          </w:tcPr>
          <w:p w14:paraId="1EC38AAC"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Cestovatelé časem</w:t>
            </w:r>
          </w:p>
        </w:tc>
        <w:tc>
          <w:tcPr>
            <w:tcW w:w="3402" w:type="dxa"/>
            <w:tcBorders>
              <w:top w:val="nil"/>
              <w:left w:val="nil"/>
              <w:bottom w:val="single" w:sz="4" w:space="0" w:color="auto"/>
              <w:right w:val="single" w:sz="8" w:space="0" w:color="auto"/>
            </w:tcBorders>
            <w:shd w:val="clear" w:color="auto" w:fill="auto"/>
            <w:noWrap/>
            <w:vAlign w:val="bottom"/>
            <w:hideMark/>
          </w:tcPr>
          <w:p w14:paraId="4EABB955"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ŽŠ 3. - 5. ročník</w:t>
            </w:r>
          </w:p>
        </w:tc>
      </w:tr>
      <w:tr w:rsidR="0021118F" w:rsidRPr="0021118F" w14:paraId="1638652F" w14:textId="77777777" w:rsidTr="00CF3089">
        <w:trPr>
          <w:trHeight w:val="315"/>
        </w:trPr>
        <w:tc>
          <w:tcPr>
            <w:tcW w:w="3402" w:type="dxa"/>
            <w:tcBorders>
              <w:top w:val="nil"/>
              <w:left w:val="single" w:sz="8" w:space="0" w:color="auto"/>
              <w:bottom w:val="single" w:sz="8" w:space="0" w:color="auto"/>
              <w:right w:val="single" w:sz="4" w:space="0" w:color="auto"/>
            </w:tcBorders>
            <w:shd w:val="clear" w:color="auto" w:fill="auto"/>
            <w:noWrap/>
            <w:vAlign w:val="bottom"/>
            <w:hideMark/>
          </w:tcPr>
          <w:p w14:paraId="5312C429"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 xml:space="preserve">Klub nadaných dětí </w:t>
            </w:r>
          </w:p>
        </w:tc>
        <w:tc>
          <w:tcPr>
            <w:tcW w:w="3402" w:type="dxa"/>
            <w:tcBorders>
              <w:top w:val="nil"/>
              <w:left w:val="nil"/>
              <w:bottom w:val="single" w:sz="8" w:space="0" w:color="auto"/>
              <w:right w:val="single" w:sz="8" w:space="0" w:color="auto"/>
            </w:tcBorders>
            <w:shd w:val="clear" w:color="auto" w:fill="auto"/>
            <w:noWrap/>
            <w:vAlign w:val="bottom"/>
            <w:hideMark/>
          </w:tcPr>
          <w:p w14:paraId="11FC46E4" w14:textId="77777777" w:rsidR="0021118F" w:rsidRPr="0021118F" w:rsidRDefault="0021118F" w:rsidP="0021118F">
            <w:pPr>
              <w:spacing w:after="0" w:line="240" w:lineRule="auto"/>
              <w:rPr>
                <w:rFonts w:ascii="Times New Roman" w:eastAsia="Times New Roman" w:hAnsi="Times New Roman" w:cs="Times New Roman"/>
                <w:color w:val="000000"/>
                <w:sz w:val="20"/>
                <w:szCs w:val="20"/>
                <w:lang w:eastAsia="cs-CZ"/>
              </w:rPr>
            </w:pPr>
            <w:r w:rsidRPr="0021118F">
              <w:rPr>
                <w:rFonts w:ascii="Times New Roman" w:eastAsia="Times New Roman" w:hAnsi="Times New Roman" w:cs="Times New Roman"/>
                <w:color w:val="000000"/>
                <w:sz w:val="20"/>
                <w:szCs w:val="20"/>
                <w:lang w:eastAsia="cs-CZ"/>
              </w:rPr>
              <w:t>ŽŠ 3. - 8. ročník</w:t>
            </w:r>
          </w:p>
        </w:tc>
      </w:tr>
    </w:tbl>
    <w:p w14:paraId="61329651" w14:textId="77777777" w:rsidR="009D5A96" w:rsidRDefault="009D5A96" w:rsidP="009D5A96">
      <w:pPr>
        <w:spacing w:after="0" w:line="360" w:lineRule="auto"/>
        <w:ind w:firstLine="709"/>
        <w:jc w:val="both"/>
        <w:rPr>
          <w:rFonts w:ascii="Times New Roman" w:hAnsi="Times New Roman" w:cs="Times New Roman"/>
          <w:sz w:val="24"/>
          <w:szCs w:val="24"/>
        </w:rPr>
      </w:pPr>
    </w:p>
    <w:p w14:paraId="28AFD2BF" w14:textId="77777777" w:rsidR="009D5A96" w:rsidRDefault="009D5A96" w:rsidP="009D5A96">
      <w:pPr>
        <w:spacing w:after="0" w:line="360" w:lineRule="auto"/>
        <w:ind w:firstLine="709"/>
        <w:jc w:val="both"/>
        <w:rPr>
          <w:rFonts w:ascii="Times New Roman" w:hAnsi="Times New Roman" w:cs="Times New Roman"/>
          <w:sz w:val="24"/>
          <w:szCs w:val="24"/>
        </w:rPr>
      </w:pPr>
    </w:p>
    <w:p w14:paraId="2CE2F882" w14:textId="649C694D" w:rsidR="009D5A96" w:rsidRDefault="009D5A96" w:rsidP="008A754E">
      <w:pPr>
        <w:spacing w:after="0" w:line="360" w:lineRule="auto"/>
        <w:ind w:firstLine="709"/>
        <w:jc w:val="both"/>
        <w:rPr>
          <w:rFonts w:ascii="Times New Roman" w:hAnsi="Times New Roman" w:cs="Times New Roman"/>
          <w:sz w:val="24"/>
          <w:szCs w:val="24"/>
        </w:rPr>
      </w:pPr>
    </w:p>
    <w:p w14:paraId="5F809027" w14:textId="2CFDA4D2" w:rsidR="0021118F" w:rsidRDefault="0021118F" w:rsidP="008A75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Jak je z tabulky patrné</w:t>
      </w:r>
      <w:r w:rsidR="002250A8">
        <w:rPr>
          <w:rFonts w:ascii="Times New Roman" w:hAnsi="Times New Roman" w:cs="Times New Roman"/>
          <w:sz w:val="24"/>
          <w:szCs w:val="24"/>
        </w:rPr>
        <w:t>,</w:t>
      </w:r>
      <w:r>
        <w:rPr>
          <w:rFonts w:ascii="Times New Roman" w:hAnsi="Times New Roman" w:cs="Times New Roman"/>
          <w:sz w:val="24"/>
          <w:szCs w:val="24"/>
        </w:rPr>
        <w:t xml:space="preserve"> rodiče dětí mají možnost vybrat si z šesti kroužků různého zaměření, kde se děti ve věku od čtyř let do osmé třídy základní školy mohou dovědět </w:t>
      </w:r>
      <w:r w:rsidR="00CF3089">
        <w:rPr>
          <w:rFonts w:ascii="Times New Roman" w:hAnsi="Times New Roman" w:cs="Times New Roman"/>
          <w:sz w:val="24"/>
          <w:szCs w:val="24"/>
        </w:rPr>
        <w:t>nejen mnoho zajímavého, ale také si přímo vyzkoušet různé netradiční metody tvoření a jiných aktivit.</w:t>
      </w:r>
    </w:p>
    <w:p w14:paraId="75CC973B" w14:textId="44D29D82" w:rsidR="00CF3089" w:rsidRDefault="00CF3089" w:rsidP="008A754E">
      <w:pPr>
        <w:spacing w:after="0" w:line="360" w:lineRule="auto"/>
        <w:ind w:firstLine="709"/>
        <w:jc w:val="both"/>
        <w:rPr>
          <w:rFonts w:ascii="Times New Roman" w:hAnsi="Times New Roman" w:cs="Times New Roman"/>
          <w:sz w:val="24"/>
          <w:szCs w:val="24"/>
        </w:rPr>
      </w:pPr>
    </w:p>
    <w:p w14:paraId="5EF14D6E" w14:textId="71B15096" w:rsidR="00CF3089" w:rsidRPr="00441DEC" w:rsidRDefault="00CF3089" w:rsidP="00441DEC">
      <w:pPr>
        <w:spacing w:after="0" w:line="360" w:lineRule="auto"/>
        <w:jc w:val="both"/>
        <w:rPr>
          <w:rFonts w:ascii="Times New Roman" w:hAnsi="Times New Roman" w:cs="Times New Roman"/>
          <w:b/>
          <w:sz w:val="24"/>
          <w:szCs w:val="24"/>
        </w:rPr>
      </w:pPr>
      <w:r w:rsidRPr="00441DEC">
        <w:rPr>
          <w:rFonts w:ascii="Times New Roman" w:hAnsi="Times New Roman" w:cs="Times New Roman"/>
          <w:b/>
          <w:sz w:val="24"/>
          <w:szCs w:val="24"/>
        </w:rPr>
        <w:t>Příměstské tábory</w:t>
      </w:r>
    </w:p>
    <w:p w14:paraId="3A6D769D" w14:textId="2F4B37CA" w:rsidR="00CF3089" w:rsidRDefault="00CF3089" w:rsidP="008A75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Každoroční stálicí jsou příměstské tábory,</w:t>
      </w:r>
      <w:r w:rsidR="00441DEC">
        <w:rPr>
          <w:rFonts w:ascii="Times New Roman" w:hAnsi="Times New Roman" w:cs="Times New Roman"/>
          <w:sz w:val="24"/>
          <w:szCs w:val="24"/>
        </w:rPr>
        <w:t xml:space="preserve"> které jsou pořádány pro děti od 5 do 14 let. Děti jsou vždy rozděleny do turnusů podle věku na mladší a starší děti. Turnusy probíhají od druhého prázdninového týdne do předposledního prázdninového týdne. Tábor je vždy zaměřen na nějaké aktuální téma a kromě prostor v samotné Pevnosti poznání mají děti k dispozici také prostory areálu Korunní pevnůstky a sousední Botanické zahrady. Kromě klasického příměstského tábora jsou dva turnusy zaměřeny na podporu nadání, jedná se o tzv. Science campy.</w:t>
      </w:r>
    </w:p>
    <w:p w14:paraId="73A80218" w14:textId="77777777" w:rsidR="00FA39FA" w:rsidRDefault="00FA39FA" w:rsidP="008A754E">
      <w:pPr>
        <w:spacing w:after="0" w:line="360" w:lineRule="auto"/>
        <w:ind w:firstLine="709"/>
        <w:jc w:val="both"/>
        <w:rPr>
          <w:rFonts w:ascii="Times New Roman" w:hAnsi="Times New Roman" w:cs="Times New Roman"/>
          <w:sz w:val="24"/>
          <w:szCs w:val="24"/>
        </w:rPr>
      </w:pPr>
    </w:p>
    <w:p w14:paraId="6366EDA5" w14:textId="0F653806" w:rsidR="008A754E" w:rsidRPr="00FA39FA" w:rsidRDefault="00FA39FA" w:rsidP="00FA39FA">
      <w:pPr>
        <w:pStyle w:val="Odstavecseseznamem"/>
        <w:spacing w:after="0" w:line="360" w:lineRule="auto"/>
        <w:ind w:left="0"/>
        <w:jc w:val="both"/>
        <w:rPr>
          <w:rFonts w:ascii="Times New Roman" w:hAnsi="Times New Roman" w:cs="Times New Roman"/>
          <w:b/>
          <w:sz w:val="24"/>
          <w:szCs w:val="24"/>
        </w:rPr>
      </w:pPr>
      <w:r w:rsidRPr="00FA39FA">
        <w:rPr>
          <w:rFonts w:ascii="Times New Roman" w:hAnsi="Times New Roman" w:cs="Times New Roman"/>
          <w:b/>
          <w:sz w:val="24"/>
          <w:szCs w:val="24"/>
        </w:rPr>
        <w:t>Komiksová hra Strážci poznání</w:t>
      </w:r>
    </w:p>
    <w:p w14:paraId="392307D6" w14:textId="5EF5ED2B" w:rsidR="00FA39FA" w:rsidRDefault="00FA39FA" w:rsidP="00FA39FA">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Komiksová hra Strážci poznání patří také mezi stálou volnočasovou aktivitu, kterou je možné se v popularizačním centru Pevnost poznání zabavit. Komiks je vyhotoven v několika provedeních podle věku dětí a s tím související různé úrovně obtížnosti.</w:t>
      </w:r>
    </w:p>
    <w:p w14:paraId="66277588" w14:textId="5640D45C" w:rsidR="008945D4" w:rsidRPr="00DF7EDC" w:rsidRDefault="000D1E2A" w:rsidP="00DF7EDC">
      <w:pPr>
        <w:pStyle w:val="Odstavecseseznamem"/>
        <w:spacing w:after="0" w:line="360" w:lineRule="auto"/>
        <w:ind w:left="0" w:firstLine="709"/>
        <w:jc w:val="both"/>
        <w:rPr>
          <w:rFonts w:ascii="Times New Roman" w:hAnsi="Times New Roman" w:cs="Times New Roman"/>
          <w:b/>
          <w:sz w:val="24"/>
          <w:szCs w:val="24"/>
        </w:rPr>
      </w:pPr>
      <w:r w:rsidRPr="000D1E2A">
        <w:rPr>
          <w:rFonts w:ascii="Times New Roman" w:hAnsi="Times New Roman" w:cs="Times New Roman"/>
          <w:sz w:val="24"/>
          <w:szCs w:val="24"/>
        </w:rPr>
        <w:br/>
      </w:r>
      <w:r w:rsidR="00FA39FA" w:rsidRPr="00DF7EDC">
        <w:rPr>
          <w:rFonts w:ascii="Times New Roman" w:hAnsi="Times New Roman" w:cs="Times New Roman"/>
          <w:b/>
          <w:sz w:val="24"/>
          <w:szCs w:val="24"/>
        </w:rPr>
        <w:t>Zábavný program party poznání</w:t>
      </w:r>
    </w:p>
    <w:p w14:paraId="101FBD11" w14:textId="0807C14E" w:rsidR="00FA39FA" w:rsidRDefault="00FA39FA" w:rsidP="00DF7EDC">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Popularizační centrum Pevnost poznání nabízí </w:t>
      </w:r>
      <w:r w:rsidR="00DF7EDC">
        <w:rPr>
          <w:rFonts w:ascii="Times New Roman" w:hAnsi="Times New Roman" w:cs="Times New Roman"/>
          <w:sz w:val="24"/>
          <w:szCs w:val="24"/>
        </w:rPr>
        <w:t>rodičům dětí, které již zahájili školní docházku, uspořádat narozeninovou oslavu pro partu kamarádů právě v unikátních prostorách interaktivního muzea. Program zahrnuje: n</w:t>
      </w:r>
      <w:r w:rsidR="00DF7EDC" w:rsidRPr="00DF7EDC">
        <w:rPr>
          <w:rFonts w:ascii="Times New Roman" w:hAnsi="Times New Roman" w:cs="Times New Roman"/>
          <w:sz w:val="24"/>
          <w:szCs w:val="24"/>
        </w:rPr>
        <w:t xml:space="preserve">ávštěvu </w:t>
      </w:r>
      <w:r w:rsidR="00DF7EDC">
        <w:rPr>
          <w:rFonts w:ascii="Times New Roman" w:hAnsi="Times New Roman" w:cs="Times New Roman"/>
          <w:sz w:val="24"/>
          <w:szCs w:val="24"/>
        </w:rPr>
        <w:t>dvou</w:t>
      </w:r>
      <w:r w:rsidR="00DF7EDC" w:rsidRPr="00DF7EDC">
        <w:rPr>
          <w:rFonts w:ascii="Times New Roman" w:hAnsi="Times New Roman" w:cs="Times New Roman"/>
          <w:sz w:val="24"/>
          <w:szCs w:val="24"/>
        </w:rPr>
        <w:t xml:space="preserve"> expozic muzea</w:t>
      </w:r>
      <w:r w:rsidR="00DF7EDC">
        <w:rPr>
          <w:rFonts w:ascii="Times New Roman" w:hAnsi="Times New Roman" w:cs="Times New Roman"/>
          <w:sz w:val="24"/>
          <w:szCs w:val="24"/>
        </w:rPr>
        <w:t>, g</w:t>
      </w:r>
      <w:r w:rsidR="00DF7EDC" w:rsidRPr="00DF7EDC">
        <w:rPr>
          <w:rFonts w:ascii="Times New Roman" w:hAnsi="Times New Roman" w:cs="Times New Roman"/>
          <w:sz w:val="24"/>
          <w:szCs w:val="24"/>
        </w:rPr>
        <w:t>yroskop</w:t>
      </w:r>
      <w:r w:rsidR="00DF7EDC">
        <w:rPr>
          <w:rFonts w:ascii="Times New Roman" w:hAnsi="Times New Roman" w:cs="Times New Roman"/>
          <w:sz w:val="24"/>
          <w:szCs w:val="24"/>
        </w:rPr>
        <w:t>, p</w:t>
      </w:r>
      <w:r w:rsidR="00DF7EDC" w:rsidRPr="00DF7EDC">
        <w:rPr>
          <w:rFonts w:ascii="Times New Roman" w:hAnsi="Times New Roman" w:cs="Times New Roman"/>
          <w:sz w:val="24"/>
          <w:szCs w:val="24"/>
        </w:rPr>
        <w:t>lanetárium</w:t>
      </w:r>
      <w:r w:rsidR="00DF7EDC">
        <w:rPr>
          <w:rFonts w:ascii="Times New Roman" w:hAnsi="Times New Roman" w:cs="Times New Roman"/>
          <w:sz w:val="24"/>
          <w:szCs w:val="24"/>
        </w:rPr>
        <w:t>, k</w:t>
      </w:r>
      <w:r w:rsidR="00DF7EDC" w:rsidRPr="00DF7EDC">
        <w:rPr>
          <w:rFonts w:ascii="Times New Roman" w:hAnsi="Times New Roman" w:cs="Times New Roman"/>
          <w:sz w:val="24"/>
          <w:szCs w:val="24"/>
        </w:rPr>
        <w:t>araoke</w:t>
      </w:r>
      <w:r w:rsidR="00DF7EDC">
        <w:rPr>
          <w:rFonts w:ascii="Times New Roman" w:hAnsi="Times New Roman" w:cs="Times New Roman"/>
          <w:sz w:val="24"/>
          <w:szCs w:val="24"/>
        </w:rPr>
        <w:t>, c</w:t>
      </w:r>
      <w:r w:rsidR="00DF7EDC" w:rsidRPr="00DF7EDC">
        <w:rPr>
          <w:rFonts w:ascii="Times New Roman" w:hAnsi="Times New Roman" w:cs="Times New Roman"/>
          <w:sz w:val="24"/>
          <w:szCs w:val="24"/>
        </w:rPr>
        <w:t>hemickou show</w:t>
      </w:r>
      <w:r w:rsidR="00DF7EDC">
        <w:rPr>
          <w:rFonts w:ascii="Times New Roman" w:hAnsi="Times New Roman" w:cs="Times New Roman"/>
          <w:sz w:val="24"/>
          <w:szCs w:val="24"/>
        </w:rPr>
        <w:t xml:space="preserve"> a b</w:t>
      </w:r>
      <w:r w:rsidR="00DF7EDC" w:rsidRPr="00DF7EDC">
        <w:rPr>
          <w:rFonts w:ascii="Times New Roman" w:hAnsi="Times New Roman" w:cs="Times New Roman"/>
          <w:sz w:val="24"/>
          <w:szCs w:val="24"/>
        </w:rPr>
        <w:t>adatelské aktivity vedené lektorem</w:t>
      </w:r>
      <w:r w:rsidR="00DF7EDC">
        <w:rPr>
          <w:rFonts w:ascii="Times New Roman" w:hAnsi="Times New Roman" w:cs="Times New Roman"/>
          <w:sz w:val="24"/>
          <w:szCs w:val="24"/>
        </w:rPr>
        <w:t>.</w:t>
      </w:r>
    </w:p>
    <w:p w14:paraId="7711D366" w14:textId="77777777" w:rsidR="00DF7EDC" w:rsidRPr="00AE6E37" w:rsidRDefault="00DF7EDC" w:rsidP="00DF7EDC">
      <w:pPr>
        <w:pStyle w:val="Odstavecseseznamem"/>
        <w:spacing w:after="0" w:line="360" w:lineRule="auto"/>
        <w:ind w:left="0" w:firstLine="709"/>
        <w:jc w:val="both"/>
        <w:rPr>
          <w:rFonts w:ascii="Times New Roman" w:hAnsi="Times New Roman" w:cs="Times New Roman"/>
          <w:sz w:val="24"/>
          <w:szCs w:val="24"/>
        </w:rPr>
      </w:pPr>
    </w:p>
    <w:p w14:paraId="3520065B" w14:textId="16536368" w:rsidR="00AE6E37" w:rsidRPr="007D4273" w:rsidRDefault="00745514" w:rsidP="00745514">
      <w:pPr>
        <w:pStyle w:val="Odstavecseseznamem"/>
        <w:spacing w:after="0" w:line="360" w:lineRule="auto"/>
        <w:ind w:left="0"/>
        <w:rPr>
          <w:rFonts w:ascii="Times New Roman" w:hAnsi="Times New Roman" w:cs="Times New Roman"/>
          <w:b/>
          <w:sz w:val="24"/>
          <w:szCs w:val="24"/>
        </w:rPr>
      </w:pPr>
      <w:r w:rsidRPr="007D4273">
        <w:rPr>
          <w:rFonts w:ascii="Times New Roman" w:hAnsi="Times New Roman" w:cs="Times New Roman"/>
          <w:b/>
          <w:sz w:val="24"/>
          <w:szCs w:val="24"/>
        </w:rPr>
        <w:t>3.3.6 Volnočasové aktivity j</w:t>
      </w:r>
      <w:r w:rsidR="00142DC4">
        <w:rPr>
          <w:rFonts w:ascii="Times New Roman" w:hAnsi="Times New Roman" w:cs="Times New Roman"/>
          <w:b/>
          <w:sz w:val="24"/>
          <w:szCs w:val="24"/>
        </w:rPr>
        <w:t>ednorázové pro všechny návštěvníky</w:t>
      </w:r>
    </w:p>
    <w:p w14:paraId="2A6158F4" w14:textId="1AA4AA5C" w:rsidR="00745514" w:rsidRDefault="00336471" w:rsidP="00E10717">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Popularizační centrum Pevnost poznání kromě akcí dlouhodobého charakteru, které se konají v dlouhodobějším horizontu buď již několika let (stálé expozice, pronájmy apod.)</w:t>
      </w:r>
      <w:r w:rsidR="00790FE7">
        <w:rPr>
          <w:rFonts w:ascii="Times New Roman" w:hAnsi="Times New Roman" w:cs="Times New Roman"/>
          <w:sz w:val="24"/>
          <w:szCs w:val="24"/>
        </w:rPr>
        <w:t xml:space="preserve"> </w:t>
      </w:r>
      <w:r>
        <w:rPr>
          <w:rFonts w:ascii="Times New Roman" w:hAnsi="Times New Roman" w:cs="Times New Roman"/>
          <w:sz w:val="24"/>
          <w:szCs w:val="24"/>
        </w:rPr>
        <w:t>nebo probíhají již pravidelně v nějakém období (příměstské tábory, školní programy apod.) a jsou určeny pro širokou veřejnost napříč věkem, které byly představeny v předchozích oddílech této diplomové práce, pořádá také jednorázové akce pro všechny věkové kategorie. Jedná</w:t>
      </w:r>
      <w:r w:rsidR="00790FE7">
        <w:rPr>
          <w:rFonts w:ascii="Times New Roman" w:hAnsi="Times New Roman" w:cs="Times New Roman"/>
          <w:sz w:val="24"/>
          <w:szCs w:val="24"/>
        </w:rPr>
        <w:t xml:space="preserve"> se o </w:t>
      </w:r>
      <w:r>
        <w:rPr>
          <w:rFonts w:ascii="Times New Roman" w:hAnsi="Times New Roman" w:cs="Times New Roman"/>
          <w:sz w:val="24"/>
          <w:szCs w:val="24"/>
        </w:rPr>
        <w:t xml:space="preserve">akce, které se buďto také pravidelně opakují nebo jsou vždy nové pro daný </w:t>
      </w:r>
      <w:r w:rsidR="00790FE7">
        <w:rPr>
          <w:rFonts w:ascii="Times New Roman" w:hAnsi="Times New Roman" w:cs="Times New Roman"/>
          <w:sz w:val="24"/>
          <w:szCs w:val="24"/>
        </w:rPr>
        <w:t xml:space="preserve">kalendářní </w:t>
      </w:r>
      <w:r>
        <w:rPr>
          <w:rFonts w:ascii="Times New Roman" w:hAnsi="Times New Roman" w:cs="Times New Roman"/>
          <w:sz w:val="24"/>
          <w:szCs w:val="24"/>
        </w:rPr>
        <w:t>rok</w:t>
      </w:r>
      <w:r w:rsidR="00790FE7">
        <w:rPr>
          <w:rFonts w:ascii="Times New Roman" w:hAnsi="Times New Roman" w:cs="Times New Roman"/>
          <w:sz w:val="24"/>
          <w:szCs w:val="24"/>
        </w:rPr>
        <w:t xml:space="preserve"> a korespondují třeba s nějakým významným svátkem nebo událostí či příležitostí</w:t>
      </w:r>
      <w:r>
        <w:rPr>
          <w:rFonts w:ascii="Times New Roman" w:hAnsi="Times New Roman" w:cs="Times New Roman"/>
          <w:sz w:val="24"/>
          <w:szCs w:val="24"/>
        </w:rPr>
        <w:t xml:space="preserve">. Pevnost poznání popularizuje vědu pořádáním takových to akcí, které se dále dají rozdělit ještě podle </w:t>
      </w:r>
      <w:r>
        <w:rPr>
          <w:rFonts w:ascii="Times New Roman" w:hAnsi="Times New Roman" w:cs="Times New Roman"/>
          <w:sz w:val="24"/>
          <w:szCs w:val="24"/>
        </w:rPr>
        <w:lastRenderedPageBreak/>
        <w:t>dalších kritérií. Může se jednat o akce celorepublikového významu, kam patří např. Týden vědy a techniky AV ČR nebo celouniverzitního významu jako např. Noc vědců nebo Přírodovědný jarmar</w:t>
      </w:r>
      <w:r w:rsidR="00790FE7">
        <w:rPr>
          <w:rFonts w:ascii="Times New Roman" w:hAnsi="Times New Roman" w:cs="Times New Roman"/>
          <w:sz w:val="24"/>
          <w:szCs w:val="24"/>
        </w:rPr>
        <w:t>k</w:t>
      </w:r>
      <w:r>
        <w:rPr>
          <w:rFonts w:ascii="Times New Roman" w:hAnsi="Times New Roman" w:cs="Times New Roman"/>
          <w:sz w:val="24"/>
          <w:szCs w:val="24"/>
        </w:rPr>
        <w:t xml:space="preserve"> (dříve Veletrh vědy a výzkumu Univerzity Palackého)</w:t>
      </w:r>
      <w:r w:rsidR="00790FE7">
        <w:rPr>
          <w:rFonts w:ascii="Times New Roman" w:hAnsi="Times New Roman" w:cs="Times New Roman"/>
          <w:sz w:val="24"/>
          <w:szCs w:val="24"/>
        </w:rPr>
        <w:t xml:space="preserve">. Bohužel v době vzniku této diplomové práce byla situace v České republice poznamenaná celosvětovou pandemií způsobenou </w:t>
      </w:r>
      <w:r w:rsidR="00790FE7">
        <w:rPr>
          <w:rFonts w:ascii="Times New Roman" w:hAnsi="Times New Roman" w:cs="Times New Roman"/>
          <w:color w:val="000000"/>
          <w:sz w:val="24"/>
          <w:szCs w:val="24"/>
        </w:rPr>
        <w:t xml:space="preserve">rozšířením onemocnění COVID-19, které je způsobené novým </w:t>
      </w:r>
      <w:proofErr w:type="spellStart"/>
      <w:r w:rsidR="00790FE7">
        <w:rPr>
          <w:rFonts w:ascii="Times New Roman" w:hAnsi="Times New Roman" w:cs="Times New Roman"/>
          <w:color w:val="000000"/>
          <w:sz w:val="24"/>
          <w:szCs w:val="24"/>
        </w:rPr>
        <w:t>koronavirem</w:t>
      </w:r>
      <w:proofErr w:type="spellEnd"/>
      <w:r w:rsidR="00790FE7">
        <w:rPr>
          <w:rFonts w:ascii="Times New Roman" w:hAnsi="Times New Roman" w:cs="Times New Roman"/>
          <w:color w:val="000000"/>
          <w:sz w:val="24"/>
          <w:szCs w:val="24"/>
        </w:rPr>
        <w:t xml:space="preserve"> </w:t>
      </w:r>
      <w:r w:rsidR="00790FE7" w:rsidRPr="007E7DEC">
        <w:rPr>
          <w:rFonts w:ascii="Times New Roman" w:hAnsi="Times New Roman" w:cs="Times New Roman"/>
          <w:color w:val="000000"/>
          <w:sz w:val="24"/>
          <w:szCs w:val="24"/>
        </w:rPr>
        <w:t>SARS-CoV-2</w:t>
      </w:r>
      <w:r w:rsidR="00790FE7">
        <w:rPr>
          <w:rFonts w:ascii="Times New Roman" w:hAnsi="Times New Roman" w:cs="Times New Roman"/>
          <w:color w:val="000000"/>
          <w:sz w:val="24"/>
          <w:szCs w:val="24"/>
        </w:rPr>
        <w:t>, a mnoho plánovaných akcí se proto nemohlo uskutečnit. Pro názornější představu bylo opět zpracováno tabulkové provedení některých jednorázových akcí a bylo provedeno srovnání návštěvnosti s předchozími roky.</w:t>
      </w:r>
    </w:p>
    <w:p w14:paraId="37034E38" w14:textId="77777777" w:rsidR="00AE6E37" w:rsidRPr="006E3682" w:rsidRDefault="00AE6E37" w:rsidP="00AF06A2">
      <w:pPr>
        <w:pStyle w:val="Odstavecseseznamem"/>
        <w:spacing w:after="0" w:line="360" w:lineRule="auto"/>
        <w:rPr>
          <w:rFonts w:ascii="Times New Roman" w:hAnsi="Times New Roman" w:cs="Times New Roman"/>
          <w:sz w:val="24"/>
          <w:szCs w:val="24"/>
        </w:rPr>
      </w:pPr>
    </w:p>
    <w:tbl>
      <w:tblPr>
        <w:tblW w:w="7340" w:type="dxa"/>
        <w:tblCellMar>
          <w:left w:w="70" w:type="dxa"/>
          <w:right w:w="70" w:type="dxa"/>
        </w:tblCellMar>
        <w:tblLook w:val="04A0" w:firstRow="1" w:lastRow="0" w:firstColumn="1" w:lastColumn="0" w:noHBand="0" w:noVBand="1"/>
      </w:tblPr>
      <w:tblGrid>
        <w:gridCol w:w="3382"/>
        <w:gridCol w:w="1114"/>
        <w:gridCol w:w="942"/>
        <w:gridCol w:w="942"/>
        <w:gridCol w:w="960"/>
      </w:tblGrid>
      <w:tr w:rsidR="00886699" w:rsidRPr="00886699" w14:paraId="49334F96" w14:textId="77777777" w:rsidTr="00886699">
        <w:trPr>
          <w:trHeight w:val="320"/>
        </w:trPr>
        <w:tc>
          <w:tcPr>
            <w:tcW w:w="6380" w:type="dxa"/>
            <w:gridSpan w:val="4"/>
            <w:tcBorders>
              <w:top w:val="nil"/>
              <w:left w:val="nil"/>
              <w:bottom w:val="nil"/>
              <w:right w:val="nil"/>
            </w:tcBorders>
            <w:shd w:val="clear" w:color="auto" w:fill="auto"/>
            <w:noWrap/>
            <w:vAlign w:val="bottom"/>
            <w:hideMark/>
          </w:tcPr>
          <w:p w14:paraId="1D37C33D"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Vybrané jednorázové akce pro všechny věkové kategorie</w:t>
            </w:r>
          </w:p>
        </w:tc>
        <w:tc>
          <w:tcPr>
            <w:tcW w:w="960" w:type="dxa"/>
            <w:tcBorders>
              <w:top w:val="nil"/>
              <w:left w:val="nil"/>
              <w:bottom w:val="nil"/>
              <w:right w:val="nil"/>
            </w:tcBorders>
            <w:shd w:val="clear" w:color="auto" w:fill="auto"/>
            <w:noWrap/>
            <w:vAlign w:val="bottom"/>
            <w:hideMark/>
          </w:tcPr>
          <w:p w14:paraId="7F49B1B4"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p>
        </w:tc>
      </w:tr>
      <w:tr w:rsidR="00886699" w:rsidRPr="00886699" w14:paraId="308F2C6D" w14:textId="77777777" w:rsidTr="00886699">
        <w:trPr>
          <w:trHeight w:val="330"/>
        </w:trPr>
        <w:tc>
          <w:tcPr>
            <w:tcW w:w="338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080F772"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Název akce</w:t>
            </w:r>
          </w:p>
        </w:tc>
        <w:tc>
          <w:tcPr>
            <w:tcW w:w="1114" w:type="dxa"/>
            <w:tcBorders>
              <w:top w:val="single" w:sz="12" w:space="0" w:color="auto"/>
              <w:left w:val="nil"/>
              <w:bottom w:val="single" w:sz="12" w:space="0" w:color="auto"/>
              <w:right w:val="single" w:sz="12" w:space="0" w:color="auto"/>
            </w:tcBorders>
            <w:shd w:val="clear" w:color="auto" w:fill="auto"/>
            <w:vAlign w:val="bottom"/>
            <w:hideMark/>
          </w:tcPr>
          <w:p w14:paraId="7EA1B4F7"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2020</w:t>
            </w:r>
          </w:p>
        </w:tc>
        <w:tc>
          <w:tcPr>
            <w:tcW w:w="942" w:type="dxa"/>
            <w:tcBorders>
              <w:top w:val="single" w:sz="12" w:space="0" w:color="auto"/>
              <w:left w:val="nil"/>
              <w:bottom w:val="single" w:sz="12" w:space="0" w:color="auto"/>
              <w:right w:val="single" w:sz="12" w:space="0" w:color="auto"/>
            </w:tcBorders>
            <w:shd w:val="clear" w:color="auto" w:fill="auto"/>
            <w:vAlign w:val="bottom"/>
            <w:hideMark/>
          </w:tcPr>
          <w:p w14:paraId="1CA85ECB"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2019</w:t>
            </w:r>
          </w:p>
        </w:tc>
        <w:tc>
          <w:tcPr>
            <w:tcW w:w="942" w:type="dxa"/>
            <w:tcBorders>
              <w:top w:val="single" w:sz="12" w:space="0" w:color="auto"/>
              <w:left w:val="nil"/>
              <w:bottom w:val="single" w:sz="12" w:space="0" w:color="auto"/>
              <w:right w:val="single" w:sz="12" w:space="0" w:color="auto"/>
            </w:tcBorders>
            <w:shd w:val="clear" w:color="auto" w:fill="auto"/>
            <w:vAlign w:val="bottom"/>
            <w:hideMark/>
          </w:tcPr>
          <w:p w14:paraId="02495D5A"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2018</w:t>
            </w:r>
          </w:p>
        </w:tc>
        <w:tc>
          <w:tcPr>
            <w:tcW w:w="960" w:type="dxa"/>
            <w:tcBorders>
              <w:top w:val="single" w:sz="12" w:space="0" w:color="auto"/>
              <w:left w:val="nil"/>
              <w:bottom w:val="single" w:sz="12" w:space="0" w:color="auto"/>
              <w:right w:val="single" w:sz="12" w:space="0" w:color="auto"/>
            </w:tcBorders>
            <w:shd w:val="clear" w:color="auto" w:fill="auto"/>
            <w:vAlign w:val="bottom"/>
            <w:hideMark/>
          </w:tcPr>
          <w:p w14:paraId="538F03BC"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2017</w:t>
            </w:r>
          </w:p>
        </w:tc>
      </w:tr>
      <w:tr w:rsidR="00886699" w:rsidRPr="00886699" w14:paraId="0E1A1658" w14:textId="77777777" w:rsidTr="00886699">
        <w:trPr>
          <w:trHeight w:val="32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7FA81601"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Láska je věda</w:t>
            </w:r>
          </w:p>
        </w:tc>
        <w:tc>
          <w:tcPr>
            <w:tcW w:w="1114" w:type="dxa"/>
            <w:tcBorders>
              <w:top w:val="nil"/>
              <w:left w:val="nil"/>
              <w:bottom w:val="single" w:sz="4" w:space="0" w:color="auto"/>
              <w:right w:val="single" w:sz="4" w:space="0" w:color="auto"/>
            </w:tcBorders>
            <w:shd w:val="clear" w:color="auto" w:fill="auto"/>
            <w:noWrap/>
            <w:vAlign w:val="bottom"/>
            <w:hideMark/>
          </w:tcPr>
          <w:p w14:paraId="6E611E58"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962</w:t>
            </w:r>
          </w:p>
        </w:tc>
        <w:tc>
          <w:tcPr>
            <w:tcW w:w="942" w:type="dxa"/>
            <w:tcBorders>
              <w:top w:val="nil"/>
              <w:left w:val="nil"/>
              <w:bottom w:val="single" w:sz="4" w:space="0" w:color="auto"/>
              <w:right w:val="single" w:sz="4" w:space="0" w:color="auto"/>
            </w:tcBorders>
            <w:shd w:val="clear" w:color="auto" w:fill="auto"/>
            <w:noWrap/>
            <w:vAlign w:val="bottom"/>
            <w:hideMark/>
          </w:tcPr>
          <w:p w14:paraId="1ED60B16"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765</w:t>
            </w:r>
          </w:p>
        </w:tc>
        <w:tc>
          <w:tcPr>
            <w:tcW w:w="942" w:type="dxa"/>
            <w:tcBorders>
              <w:top w:val="nil"/>
              <w:left w:val="nil"/>
              <w:bottom w:val="single" w:sz="4" w:space="0" w:color="auto"/>
              <w:right w:val="single" w:sz="4" w:space="0" w:color="auto"/>
            </w:tcBorders>
            <w:shd w:val="clear" w:color="auto" w:fill="auto"/>
            <w:noWrap/>
            <w:vAlign w:val="bottom"/>
            <w:hideMark/>
          </w:tcPr>
          <w:p w14:paraId="1473FAE0"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867</w:t>
            </w:r>
          </w:p>
        </w:tc>
        <w:tc>
          <w:tcPr>
            <w:tcW w:w="960" w:type="dxa"/>
            <w:tcBorders>
              <w:top w:val="nil"/>
              <w:left w:val="nil"/>
              <w:bottom w:val="single" w:sz="4" w:space="0" w:color="auto"/>
              <w:right w:val="single" w:sz="12" w:space="0" w:color="auto"/>
            </w:tcBorders>
            <w:shd w:val="clear" w:color="auto" w:fill="auto"/>
            <w:noWrap/>
            <w:vAlign w:val="bottom"/>
            <w:hideMark/>
          </w:tcPr>
          <w:p w14:paraId="406C1979"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100</w:t>
            </w:r>
          </w:p>
        </w:tc>
      </w:tr>
      <w:tr w:rsidR="00886699" w:rsidRPr="00886699" w14:paraId="17FFF79A"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19D7EA37"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Římané v Olomouci</w:t>
            </w:r>
          </w:p>
        </w:tc>
        <w:tc>
          <w:tcPr>
            <w:tcW w:w="1114" w:type="dxa"/>
            <w:tcBorders>
              <w:top w:val="nil"/>
              <w:left w:val="nil"/>
              <w:bottom w:val="single" w:sz="4" w:space="0" w:color="auto"/>
              <w:right w:val="single" w:sz="4" w:space="0" w:color="auto"/>
            </w:tcBorders>
            <w:shd w:val="clear" w:color="auto" w:fill="auto"/>
            <w:noWrap/>
            <w:vAlign w:val="bottom"/>
            <w:hideMark/>
          </w:tcPr>
          <w:p w14:paraId="0B40F4F5"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861</w:t>
            </w:r>
          </w:p>
        </w:tc>
        <w:tc>
          <w:tcPr>
            <w:tcW w:w="942" w:type="dxa"/>
            <w:tcBorders>
              <w:top w:val="nil"/>
              <w:left w:val="nil"/>
              <w:bottom w:val="single" w:sz="4" w:space="0" w:color="auto"/>
              <w:right w:val="single" w:sz="4" w:space="0" w:color="auto"/>
            </w:tcBorders>
            <w:shd w:val="clear" w:color="auto" w:fill="auto"/>
            <w:noWrap/>
            <w:vAlign w:val="bottom"/>
            <w:hideMark/>
          </w:tcPr>
          <w:p w14:paraId="56021E97"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c>
          <w:tcPr>
            <w:tcW w:w="942" w:type="dxa"/>
            <w:tcBorders>
              <w:top w:val="nil"/>
              <w:left w:val="nil"/>
              <w:bottom w:val="single" w:sz="4" w:space="0" w:color="auto"/>
              <w:right w:val="single" w:sz="4" w:space="0" w:color="auto"/>
            </w:tcBorders>
            <w:shd w:val="clear" w:color="auto" w:fill="auto"/>
            <w:noWrap/>
            <w:vAlign w:val="bottom"/>
            <w:hideMark/>
          </w:tcPr>
          <w:p w14:paraId="2A5C5A8D"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12" w:space="0" w:color="auto"/>
            </w:tcBorders>
            <w:shd w:val="clear" w:color="auto" w:fill="auto"/>
            <w:noWrap/>
            <w:vAlign w:val="bottom"/>
            <w:hideMark/>
          </w:tcPr>
          <w:p w14:paraId="340AA8F1"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61DA28F2"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51CA7E73"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Odpudiví a kouzelní</w:t>
            </w:r>
          </w:p>
        </w:tc>
        <w:tc>
          <w:tcPr>
            <w:tcW w:w="1114" w:type="dxa"/>
            <w:tcBorders>
              <w:top w:val="nil"/>
              <w:left w:val="nil"/>
              <w:bottom w:val="single" w:sz="4" w:space="0" w:color="auto"/>
              <w:right w:val="single" w:sz="4" w:space="0" w:color="auto"/>
            </w:tcBorders>
            <w:shd w:val="clear" w:color="auto" w:fill="auto"/>
            <w:noWrap/>
            <w:vAlign w:val="bottom"/>
            <w:hideMark/>
          </w:tcPr>
          <w:p w14:paraId="6061E1C2"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2298</w:t>
            </w:r>
          </w:p>
        </w:tc>
        <w:tc>
          <w:tcPr>
            <w:tcW w:w="942" w:type="dxa"/>
            <w:tcBorders>
              <w:top w:val="nil"/>
              <w:left w:val="nil"/>
              <w:bottom w:val="single" w:sz="4" w:space="0" w:color="auto"/>
              <w:right w:val="single" w:sz="4" w:space="0" w:color="auto"/>
            </w:tcBorders>
            <w:shd w:val="clear" w:color="auto" w:fill="auto"/>
            <w:noWrap/>
            <w:vAlign w:val="bottom"/>
            <w:hideMark/>
          </w:tcPr>
          <w:p w14:paraId="261EC378"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2235</w:t>
            </w:r>
          </w:p>
        </w:tc>
        <w:tc>
          <w:tcPr>
            <w:tcW w:w="942" w:type="dxa"/>
            <w:tcBorders>
              <w:top w:val="nil"/>
              <w:left w:val="nil"/>
              <w:bottom w:val="single" w:sz="4" w:space="0" w:color="auto"/>
              <w:right w:val="single" w:sz="4" w:space="0" w:color="auto"/>
            </w:tcBorders>
            <w:shd w:val="clear" w:color="auto" w:fill="auto"/>
            <w:noWrap/>
            <w:vAlign w:val="bottom"/>
            <w:hideMark/>
          </w:tcPr>
          <w:p w14:paraId="053D8CF8"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1539</w:t>
            </w:r>
          </w:p>
        </w:tc>
        <w:tc>
          <w:tcPr>
            <w:tcW w:w="960" w:type="dxa"/>
            <w:tcBorders>
              <w:top w:val="nil"/>
              <w:left w:val="nil"/>
              <w:bottom w:val="single" w:sz="4" w:space="0" w:color="auto"/>
              <w:right w:val="single" w:sz="12" w:space="0" w:color="auto"/>
            </w:tcBorders>
            <w:shd w:val="clear" w:color="auto" w:fill="auto"/>
            <w:noWrap/>
            <w:vAlign w:val="bottom"/>
            <w:hideMark/>
          </w:tcPr>
          <w:p w14:paraId="2555A651"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1639</w:t>
            </w:r>
          </w:p>
        </w:tc>
      </w:tr>
      <w:tr w:rsidR="00886699" w:rsidRPr="00886699" w14:paraId="2E7FDB25"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0961BC9C"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Dny Mozku</w:t>
            </w:r>
          </w:p>
        </w:tc>
        <w:tc>
          <w:tcPr>
            <w:tcW w:w="1114" w:type="dxa"/>
            <w:tcBorders>
              <w:top w:val="nil"/>
              <w:left w:val="nil"/>
              <w:bottom w:val="single" w:sz="4" w:space="0" w:color="auto"/>
              <w:right w:val="single" w:sz="4" w:space="0" w:color="auto"/>
            </w:tcBorders>
            <w:shd w:val="clear" w:color="auto" w:fill="auto"/>
            <w:noWrap/>
            <w:vAlign w:val="bottom"/>
            <w:hideMark/>
          </w:tcPr>
          <w:p w14:paraId="058D6758" w14:textId="77777777" w:rsidR="00886699" w:rsidRPr="00886699" w:rsidRDefault="00886699" w:rsidP="00886699">
            <w:pPr>
              <w:spacing w:after="0" w:line="240" w:lineRule="auto"/>
              <w:jc w:val="center"/>
              <w:rPr>
                <w:rFonts w:ascii="Times New Roman" w:eastAsia="Times New Roman" w:hAnsi="Times New Roman" w:cs="Times New Roman"/>
                <w:i/>
                <w:iCs/>
                <w:color w:val="000000"/>
                <w:sz w:val="24"/>
                <w:szCs w:val="24"/>
                <w:lang w:eastAsia="cs-CZ"/>
              </w:rPr>
            </w:pPr>
            <w:r w:rsidRPr="00886699">
              <w:rPr>
                <w:rFonts w:ascii="Times New Roman" w:eastAsia="Times New Roman" w:hAnsi="Times New Roman" w:cs="Times New Roman"/>
                <w:i/>
                <w:iCs/>
                <w:color w:val="000000"/>
                <w:sz w:val="24"/>
                <w:szCs w:val="24"/>
                <w:lang w:eastAsia="cs-CZ"/>
              </w:rPr>
              <w:t>zrušeno</w:t>
            </w:r>
          </w:p>
        </w:tc>
        <w:tc>
          <w:tcPr>
            <w:tcW w:w="942" w:type="dxa"/>
            <w:tcBorders>
              <w:top w:val="nil"/>
              <w:left w:val="nil"/>
              <w:bottom w:val="single" w:sz="4" w:space="0" w:color="auto"/>
              <w:right w:val="single" w:sz="4" w:space="0" w:color="auto"/>
            </w:tcBorders>
            <w:shd w:val="clear" w:color="auto" w:fill="auto"/>
            <w:noWrap/>
            <w:vAlign w:val="bottom"/>
            <w:hideMark/>
          </w:tcPr>
          <w:p w14:paraId="1CC25710"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1242</w:t>
            </w:r>
          </w:p>
        </w:tc>
        <w:tc>
          <w:tcPr>
            <w:tcW w:w="942" w:type="dxa"/>
            <w:tcBorders>
              <w:top w:val="nil"/>
              <w:left w:val="nil"/>
              <w:bottom w:val="single" w:sz="4" w:space="0" w:color="auto"/>
              <w:right w:val="single" w:sz="4" w:space="0" w:color="auto"/>
            </w:tcBorders>
            <w:shd w:val="clear" w:color="auto" w:fill="auto"/>
            <w:noWrap/>
            <w:vAlign w:val="bottom"/>
            <w:hideMark/>
          </w:tcPr>
          <w:p w14:paraId="6692CE36"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2167</w:t>
            </w:r>
          </w:p>
        </w:tc>
        <w:tc>
          <w:tcPr>
            <w:tcW w:w="960" w:type="dxa"/>
            <w:tcBorders>
              <w:top w:val="nil"/>
              <w:left w:val="nil"/>
              <w:bottom w:val="single" w:sz="4" w:space="0" w:color="auto"/>
              <w:right w:val="single" w:sz="12" w:space="0" w:color="auto"/>
            </w:tcBorders>
            <w:shd w:val="clear" w:color="auto" w:fill="auto"/>
            <w:noWrap/>
            <w:vAlign w:val="bottom"/>
            <w:hideMark/>
          </w:tcPr>
          <w:p w14:paraId="28FDDFCF"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3B47E71B"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7A06F733"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Modré dny</w:t>
            </w:r>
          </w:p>
        </w:tc>
        <w:tc>
          <w:tcPr>
            <w:tcW w:w="1114" w:type="dxa"/>
            <w:tcBorders>
              <w:top w:val="nil"/>
              <w:left w:val="nil"/>
              <w:bottom w:val="single" w:sz="4" w:space="0" w:color="auto"/>
              <w:right w:val="single" w:sz="4" w:space="0" w:color="auto"/>
            </w:tcBorders>
            <w:shd w:val="clear" w:color="auto" w:fill="auto"/>
            <w:noWrap/>
            <w:vAlign w:val="bottom"/>
            <w:hideMark/>
          </w:tcPr>
          <w:p w14:paraId="78465AC8" w14:textId="77777777" w:rsidR="00886699" w:rsidRPr="00886699" w:rsidRDefault="00886699" w:rsidP="00886699">
            <w:pPr>
              <w:spacing w:after="0" w:line="240" w:lineRule="auto"/>
              <w:jc w:val="center"/>
              <w:rPr>
                <w:rFonts w:ascii="Times New Roman" w:eastAsia="Times New Roman" w:hAnsi="Times New Roman" w:cs="Times New Roman"/>
                <w:i/>
                <w:iCs/>
                <w:color w:val="000000"/>
                <w:sz w:val="24"/>
                <w:szCs w:val="24"/>
                <w:lang w:eastAsia="cs-CZ"/>
              </w:rPr>
            </w:pPr>
            <w:r w:rsidRPr="00886699">
              <w:rPr>
                <w:rFonts w:ascii="Times New Roman" w:eastAsia="Times New Roman" w:hAnsi="Times New Roman" w:cs="Times New Roman"/>
                <w:i/>
                <w:iCs/>
                <w:color w:val="000000"/>
                <w:sz w:val="24"/>
                <w:szCs w:val="24"/>
                <w:lang w:eastAsia="cs-CZ"/>
              </w:rPr>
              <w:t>zrušeno</w:t>
            </w:r>
          </w:p>
        </w:tc>
        <w:tc>
          <w:tcPr>
            <w:tcW w:w="942" w:type="dxa"/>
            <w:tcBorders>
              <w:top w:val="nil"/>
              <w:left w:val="nil"/>
              <w:bottom w:val="single" w:sz="4" w:space="0" w:color="auto"/>
              <w:right w:val="single" w:sz="4" w:space="0" w:color="auto"/>
            </w:tcBorders>
            <w:shd w:val="clear" w:color="auto" w:fill="auto"/>
            <w:noWrap/>
            <w:vAlign w:val="bottom"/>
            <w:hideMark/>
          </w:tcPr>
          <w:p w14:paraId="3E15A337"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506</w:t>
            </w:r>
          </w:p>
        </w:tc>
        <w:tc>
          <w:tcPr>
            <w:tcW w:w="942" w:type="dxa"/>
            <w:tcBorders>
              <w:top w:val="nil"/>
              <w:left w:val="nil"/>
              <w:bottom w:val="single" w:sz="4" w:space="0" w:color="auto"/>
              <w:right w:val="single" w:sz="4" w:space="0" w:color="auto"/>
            </w:tcBorders>
            <w:shd w:val="clear" w:color="auto" w:fill="auto"/>
            <w:noWrap/>
            <w:vAlign w:val="bottom"/>
            <w:hideMark/>
          </w:tcPr>
          <w:p w14:paraId="5F2358DC"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318</w:t>
            </w:r>
          </w:p>
        </w:tc>
        <w:tc>
          <w:tcPr>
            <w:tcW w:w="960" w:type="dxa"/>
            <w:tcBorders>
              <w:top w:val="nil"/>
              <w:left w:val="nil"/>
              <w:bottom w:val="single" w:sz="4" w:space="0" w:color="auto"/>
              <w:right w:val="single" w:sz="12" w:space="0" w:color="auto"/>
            </w:tcBorders>
            <w:shd w:val="clear" w:color="auto" w:fill="auto"/>
            <w:noWrap/>
            <w:vAlign w:val="bottom"/>
            <w:hideMark/>
          </w:tcPr>
          <w:p w14:paraId="6A14CEA1"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68</w:t>
            </w:r>
          </w:p>
        </w:tc>
      </w:tr>
      <w:tr w:rsidR="00886699" w:rsidRPr="00886699" w14:paraId="2362CF68"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5079D0DF"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xml:space="preserve">Dny </w:t>
            </w:r>
            <w:proofErr w:type="spellStart"/>
            <w:r w:rsidRPr="00886699">
              <w:rPr>
                <w:rFonts w:ascii="Times New Roman" w:eastAsia="Times New Roman" w:hAnsi="Times New Roman" w:cs="Times New Roman"/>
                <w:color w:val="000000"/>
                <w:sz w:val="24"/>
                <w:szCs w:val="24"/>
                <w:lang w:eastAsia="cs-CZ"/>
              </w:rPr>
              <w:t>kosmo</w:t>
            </w:r>
            <w:proofErr w:type="spellEnd"/>
            <w:r w:rsidRPr="00886699">
              <w:rPr>
                <w:rFonts w:ascii="Times New Roman" w:eastAsia="Times New Roman" w:hAnsi="Times New Roman" w:cs="Times New Roman"/>
                <w:color w:val="000000"/>
                <w:sz w:val="24"/>
                <w:szCs w:val="24"/>
                <w:lang w:eastAsia="cs-CZ"/>
              </w:rPr>
              <w:t>. a astronautiky</w:t>
            </w:r>
          </w:p>
        </w:tc>
        <w:tc>
          <w:tcPr>
            <w:tcW w:w="1114" w:type="dxa"/>
            <w:tcBorders>
              <w:top w:val="nil"/>
              <w:left w:val="nil"/>
              <w:bottom w:val="single" w:sz="4" w:space="0" w:color="auto"/>
              <w:right w:val="single" w:sz="4" w:space="0" w:color="auto"/>
            </w:tcBorders>
            <w:shd w:val="clear" w:color="auto" w:fill="auto"/>
            <w:noWrap/>
            <w:vAlign w:val="bottom"/>
            <w:hideMark/>
          </w:tcPr>
          <w:p w14:paraId="6C4EE196" w14:textId="77777777" w:rsidR="00886699" w:rsidRPr="00886699" w:rsidRDefault="00886699" w:rsidP="00886699">
            <w:pPr>
              <w:spacing w:after="0" w:line="240" w:lineRule="auto"/>
              <w:jc w:val="center"/>
              <w:rPr>
                <w:rFonts w:ascii="Times New Roman" w:eastAsia="Times New Roman" w:hAnsi="Times New Roman" w:cs="Times New Roman"/>
                <w:i/>
                <w:iCs/>
                <w:color w:val="000000"/>
                <w:sz w:val="24"/>
                <w:szCs w:val="24"/>
                <w:lang w:eastAsia="cs-CZ"/>
              </w:rPr>
            </w:pPr>
            <w:r w:rsidRPr="00886699">
              <w:rPr>
                <w:rFonts w:ascii="Times New Roman" w:eastAsia="Times New Roman" w:hAnsi="Times New Roman" w:cs="Times New Roman"/>
                <w:i/>
                <w:iCs/>
                <w:color w:val="000000"/>
                <w:sz w:val="24"/>
                <w:szCs w:val="24"/>
                <w:lang w:eastAsia="cs-CZ"/>
              </w:rPr>
              <w:t>zrušeno</w:t>
            </w:r>
          </w:p>
        </w:tc>
        <w:tc>
          <w:tcPr>
            <w:tcW w:w="942" w:type="dxa"/>
            <w:tcBorders>
              <w:top w:val="nil"/>
              <w:left w:val="nil"/>
              <w:bottom w:val="single" w:sz="4" w:space="0" w:color="auto"/>
              <w:right w:val="single" w:sz="4" w:space="0" w:color="auto"/>
            </w:tcBorders>
            <w:shd w:val="clear" w:color="auto" w:fill="auto"/>
            <w:noWrap/>
            <w:vAlign w:val="bottom"/>
            <w:hideMark/>
          </w:tcPr>
          <w:p w14:paraId="29312AE2"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915</w:t>
            </w:r>
          </w:p>
        </w:tc>
        <w:tc>
          <w:tcPr>
            <w:tcW w:w="942" w:type="dxa"/>
            <w:tcBorders>
              <w:top w:val="nil"/>
              <w:left w:val="nil"/>
              <w:bottom w:val="single" w:sz="4" w:space="0" w:color="auto"/>
              <w:right w:val="single" w:sz="4" w:space="0" w:color="auto"/>
            </w:tcBorders>
            <w:shd w:val="clear" w:color="auto" w:fill="auto"/>
            <w:noWrap/>
            <w:vAlign w:val="bottom"/>
            <w:hideMark/>
          </w:tcPr>
          <w:p w14:paraId="5E46EF73"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453</w:t>
            </w:r>
          </w:p>
        </w:tc>
        <w:tc>
          <w:tcPr>
            <w:tcW w:w="960" w:type="dxa"/>
            <w:tcBorders>
              <w:top w:val="nil"/>
              <w:left w:val="nil"/>
              <w:bottom w:val="single" w:sz="4" w:space="0" w:color="auto"/>
              <w:right w:val="single" w:sz="12" w:space="0" w:color="auto"/>
            </w:tcBorders>
            <w:shd w:val="clear" w:color="auto" w:fill="auto"/>
            <w:noWrap/>
            <w:vAlign w:val="bottom"/>
            <w:hideMark/>
          </w:tcPr>
          <w:p w14:paraId="625CF654"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5C8CA14B"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20BB88EC"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AFO</w:t>
            </w:r>
          </w:p>
        </w:tc>
        <w:tc>
          <w:tcPr>
            <w:tcW w:w="1114" w:type="dxa"/>
            <w:tcBorders>
              <w:top w:val="nil"/>
              <w:left w:val="nil"/>
              <w:bottom w:val="single" w:sz="4" w:space="0" w:color="auto"/>
              <w:right w:val="single" w:sz="4" w:space="0" w:color="auto"/>
            </w:tcBorders>
            <w:shd w:val="clear" w:color="auto" w:fill="auto"/>
            <w:noWrap/>
            <w:vAlign w:val="bottom"/>
            <w:hideMark/>
          </w:tcPr>
          <w:p w14:paraId="55808BCB" w14:textId="77777777" w:rsidR="00886699" w:rsidRPr="00886699" w:rsidRDefault="00886699" w:rsidP="00886699">
            <w:pPr>
              <w:spacing w:after="0" w:line="240" w:lineRule="auto"/>
              <w:jc w:val="center"/>
              <w:rPr>
                <w:rFonts w:ascii="Times New Roman" w:eastAsia="Times New Roman" w:hAnsi="Times New Roman" w:cs="Times New Roman"/>
                <w:i/>
                <w:iCs/>
                <w:color w:val="000000"/>
                <w:sz w:val="24"/>
                <w:szCs w:val="24"/>
                <w:lang w:eastAsia="cs-CZ"/>
              </w:rPr>
            </w:pPr>
            <w:r w:rsidRPr="00886699">
              <w:rPr>
                <w:rFonts w:ascii="Times New Roman" w:eastAsia="Times New Roman" w:hAnsi="Times New Roman" w:cs="Times New Roman"/>
                <w:i/>
                <w:iCs/>
                <w:color w:val="000000"/>
                <w:sz w:val="24"/>
                <w:szCs w:val="24"/>
                <w:lang w:eastAsia="cs-CZ"/>
              </w:rPr>
              <w:t>zrušeno</w:t>
            </w:r>
          </w:p>
        </w:tc>
        <w:tc>
          <w:tcPr>
            <w:tcW w:w="942" w:type="dxa"/>
            <w:tcBorders>
              <w:top w:val="nil"/>
              <w:left w:val="nil"/>
              <w:bottom w:val="single" w:sz="4" w:space="0" w:color="auto"/>
              <w:right w:val="single" w:sz="4" w:space="0" w:color="auto"/>
            </w:tcBorders>
            <w:shd w:val="clear" w:color="auto" w:fill="auto"/>
            <w:noWrap/>
            <w:vAlign w:val="bottom"/>
            <w:hideMark/>
          </w:tcPr>
          <w:p w14:paraId="3F7FBE37"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561</w:t>
            </w:r>
          </w:p>
        </w:tc>
        <w:tc>
          <w:tcPr>
            <w:tcW w:w="942" w:type="dxa"/>
            <w:tcBorders>
              <w:top w:val="nil"/>
              <w:left w:val="nil"/>
              <w:bottom w:val="single" w:sz="4" w:space="0" w:color="auto"/>
              <w:right w:val="single" w:sz="4" w:space="0" w:color="auto"/>
            </w:tcBorders>
            <w:shd w:val="clear" w:color="auto" w:fill="auto"/>
            <w:noWrap/>
            <w:vAlign w:val="bottom"/>
            <w:hideMark/>
          </w:tcPr>
          <w:p w14:paraId="22B12B29"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793</w:t>
            </w:r>
          </w:p>
        </w:tc>
        <w:tc>
          <w:tcPr>
            <w:tcW w:w="960" w:type="dxa"/>
            <w:tcBorders>
              <w:top w:val="nil"/>
              <w:left w:val="nil"/>
              <w:bottom w:val="single" w:sz="4" w:space="0" w:color="auto"/>
              <w:right w:val="single" w:sz="12" w:space="0" w:color="auto"/>
            </w:tcBorders>
            <w:shd w:val="clear" w:color="auto" w:fill="auto"/>
            <w:noWrap/>
            <w:vAlign w:val="bottom"/>
            <w:hideMark/>
          </w:tcPr>
          <w:p w14:paraId="01D17BF2"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486</w:t>
            </w:r>
          </w:p>
        </w:tc>
      </w:tr>
      <w:tr w:rsidR="00886699" w:rsidRPr="00886699" w14:paraId="60198388"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1A14A4CD"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Den vojenské historie</w:t>
            </w:r>
          </w:p>
        </w:tc>
        <w:tc>
          <w:tcPr>
            <w:tcW w:w="1114" w:type="dxa"/>
            <w:tcBorders>
              <w:top w:val="nil"/>
              <w:left w:val="nil"/>
              <w:bottom w:val="single" w:sz="4" w:space="0" w:color="auto"/>
              <w:right w:val="single" w:sz="4" w:space="0" w:color="auto"/>
            </w:tcBorders>
            <w:shd w:val="clear" w:color="auto" w:fill="auto"/>
            <w:noWrap/>
            <w:vAlign w:val="bottom"/>
            <w:hideMark/>
          </w:tcPr>
          <w:p w14:paraId="2502FBD4" w14:textId="77777777" w:rsidR="00886699" w:rsidRPr="00886699" w:rsidRDefault="00886699" w:rsidP="00886699">
            <w:pPr>
              <w:spacing w:after="0" w:line="240" w:lineRule="auto"/>
              <w:jc w:val="center"/>
              <w:rPr>
                <w:rFonts w:ascii="Times New Roman" w:eastAsia="Times New Roman" w:hAnsi="Times New Roman" w:cs="Times New Roman"/>
                <w:i/>
                <w:iCs/>
                <w:color w:val="000000"/>
                <w:sz w:val="24"/>
                <w:szCs w:val="24"/>
                <w:lang w:eastAsia="cs-CZ"/>
              </w:rPr>
            </w:pPr>
            <w:r w:rsidRPr="00886699">
              <w:rPr>
                <w:rFonts w:ascii="Times New Roman" w:eastAsia="Times New Roman" w:hAnsi="Times New Roman" w:cs="Times New Roman"/>
                <w:i/>
                <w:iCs/>
                <w:color w:val="000000"/>
                <w:sz w:val="24"/>
                <w:szCs w:val="24"/>
                <w:lang w:eastAsia="cs-CZ"/>
              </w:rPr>
              <w:t>zrušeno</w:t>
            </w:r>
          </w:p>
        </w:tc>
        <w:tc>
          <w:tcPr>
            <w:tcW w:w="942" w:type="dxa"/>
            <w:tcBorders>
              <w:top w:val="nil"/>
              <w:left w:val="nil"/>
              <w:bottom w:val="single" w:sz="4" w:space="0" w:color="auto"/>
              <w:right w:val="single" w:sz="4" w:space="0" w:color="auto"/>
            </w:tcBorders>
            <w:shd w:val="clear" w:color="auto" w:fill="auto"/>
            <w:noWrap/>
            <w:vAlign w:val="bottom"/>
            <w:hideMark/>
          </w:tcPr>
          <w:p w14:paraId="7E83C60F"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769</w:t>
            </w:r>
          </w:p>
        </w:tc>
        <w:tc>
          <w:tcPr>
            <w:tcW w:w="942" w:type="dxa"/>
            <w:tcBorders>
              <w:top w:val="nil"/>
              <w:left w:val="nil"/>
              <w:bottom w:val="single" w:sz="4" w:space="0" w:color="auto"/>
              <w:right w:val="single" w:sz="4" w:space="0" w:color="auto"/>
            </w:tcBorders>
            <w:shd w:val="clear" w:color="auto" w:fill="auto"/>
            <w:noWrap/>
            <w:vAlign w:val="bottom"/>
            <w:hideMark/>
          </w:tcPr>
          <w:p w14:paraId="205229AF"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590</w:t>
            </w:r>
          </w:p>
        </w:tc>
        <w:tc>
          <w:tcPr>
            <w:tcW w:w="960" w:type="dxa"/>
            <w:tcBorders>
              <w:top w:val="nil"/>
              <w:left w:val="nil"/>
              <w:bottom w:val="single" w:sz="4" w:space="0" w:color="auto"/>
              <w:right w:val="single" w:sz="12" w:space="0" w:color="auto"/>
            </w:tcBorders>
            <w:shd w:val="clear" w:color="auto" w:fill="auto"/>
            <w:noWrap/>
            <w:vAlign w:val="bottom"/>
            <w:hideMark/>
          </w:tcPr>
          <w:p w14:paraId="0B15D859"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131</w:t>
            </w:r>
          </w:p>
        </w:tc>
      </w:tr>
      <w:tr w:rsidR="00886699" w:rsidRPr="00886699" w14:paraId="2977930E"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4DD7D0E5"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xml:space="preserve">Melanom  </w:t>
            </w:r>
          </w:p>
        </w:tc>
        <w:tc>
          <w:tcPr>
            <w:tcW w:w="1114" w:type="dxa"/>
            <w:tcBorders>
              <w:top w:val="nil"/>
              <w:left w:val="nil"/>
              <w:bottom w:val="single" w:sz="4" w:space="0" w:color="auto"/>
              <w:right w:val="single" w:sz="4" w:space="0" w:color="auto"/>
            </w:tcBorders>
            <w:shd w:val="clear" w:color="auto" w:fill="auto"/>
            <w:noWrap/>
            <w:vAlign w:val="bottom"/>
            <w:hideMark/>
          </w:tcPr>
          <w:p w14:paraId="6B75CEE2" w14:textId="77777777" w:rsidR="00886699" w:rsidRPr="00886699" w:rsidRDefault="00886699" w:rsidP="00886699">
            <w:pPr>
              <w:spacing w:after="0" w:line="240" w:lineRule="auto"/>
              <w:jc w:val="center"/>
              <w:rPr>
                <w:rFonts w:ascii="Times New Roman" w:eastAsia="Times New Roman" w:hAnsi="Times New Roman" w:cs="Times New Roman"/>
                <w:i/>
                <w:iCs/>
                <w:color w:val="000000"/>
                <w:sz w:val="24"/>
                <w:szCs w:val="24"/>
                <w:lang w:eastAsia="cs-CZ"/>
              </w:rPr>
            </w:pPr>
            <w:r w:rsidRPr="00886699">
              <w:rPr>
                <w:rFonts w:ascii="Times New Roman" w:eastAsia="Times New Roman" w:hAnsi="Times New Roman" w:cs="Times New Roman"/>
                <w:i/>
                <w:iCs/>
                <w:color w:val="000000"/>
                <w:sz w:val="24"/>
                <w:szCs w:val="24"/>
                <w:lang w:eastAsia="cs-CZ"/>
              </w:rPr>
              <w:t>zrušeno</w:t>
            </w:r>
          </w:p>
        </w:tc>
        <w:tc>
          <w:tcPr>
            <w:tcW w:w="942" w:type="dxa"/>
            <w:tcBorders>
              <w:top w:val="nil"/>
              <w:left w:val="nil"/>
              <w:bottom w:val="single" w:sz="4" w:space="0" w:color="auto"/>
              <w:right w:val="single" w:sz="4" w:space="0" w:color="auto"/>
            </w:tcBorders>
            <w:shd w:val="clear" w:color="auto" w:fill="auto"/>
            <w:noWrap/>
            <w:vAlign w:val="bottom"/>
            <w:hideMark/>
          </w:tcPr>
          <w:p w14:paraId="218EB14F"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772</w:t>
            </w:r>
          </w:p>
        </w:tc>
        <w:tc>
          <w:tcPr>
            <w:tcW w:w="942" w:type="dxa"/>
            <w:tcBorders>
              <w:top w:val="nil"/>
              <w:left w:val="nil"/>
              <w:bottom w:val="single" w:sz="4" w:space="0" w:color="auto"/>
              <w:right w:val="single" w:sz="4" w:space="0" w:color="auto"/>
            </w:tcBorders>
            <w:shd w:val="clear" w:color="auto" w:fill="auto"/>
            <w:noWrap/>
            <w:vAlign w:val="bottom"/>
            <w:hideMark/>
          </w:tcPr>
          <w:p w14:paraId="7A34EB41"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298</w:t>
            </w:r>
          </w:p>
        </w:tc>
        <w:tc>
          <w:tcPr>
            <w:tcW w:w="960" w:type="dxa"/>
            <w:tcBorders>
              <w:top w:val="nil"/>
              <w:left w:val="nil"/>
              <w:bottom w:val="single" w:sz="4" w:space="0" w:color="auto"/>
              <w:right w:val="single" w:sz="12" w:space="0" w:color="auto"/>
            </w:tcBorders>
            <w:shd w:val="clear" w:color="auto" w:fill="auto"/>
            <w:noWrap/>
            <w:vAlign w:val="bottom"/>
            <w:hideMark/>
          </w:tcPr>
          <w:p w14:paraId="5B32085C"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1B2F720F"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6B514D8F"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Muzejní noc</w:t>
            </w:r>
          </w:p>
        </w:tc>
        <w:tc>
          <w:tcPr>
            <w:tcW w:w="1114" w:type="dxa"/>
            <w:tcBorders>
              <w:top w:val="nil"/>
              <w:left w:val="nil"/>
              <w:bottom w:val="single" w:sz="4" w:space="0" w:color="auto"/>
              <w:right w:val="single" w:sz="4" w:space="0" w:color="auto"/>
            </w:tcBorders>
            <w:shd w:val="clear" w:color="auto" w:fill="auto"/>
            <w:noWrap/>
            <w:vAlign w:val="bottom"/>
            <w:hideMark/>
          </w:tcPr>
          <w:p w14:paraId="2919601C" w14:textId="77777777" w:rsidR="00886699" w:rsidRPr="00886699" w:rsidRDefault="00886699" w:rsidP="00886699">
            <w:pPr>
              <w:spacing w:after="0" w:line="240" w:lineRule="auto"/>
              <w:jc w:val="center"/>
              <w:rPr>
                <w:rFonts w:ascii="Times New Roman" w:eastAsia="Times New Roman" w:hAnsi="Times New Roman" w:cs="Times New Roman"/>
                <w:i/>
                <w:iCs/>
                <w:color w:val="000000"/>
                <w:sz w:val="24"/>
                <w:szCs w:val="24"/>
                <w:lang w:eastAsia="cs-CZ"/>
              </w:rPr>
            </w:pPr>
            <w:r w:rsidRPr="00886699">
              <w:rPr>
                <w:rFonts w:ascii="Times New Roman" w:eastAsia="Times New Roman" w:hAnsi="Times New Roman" w:cs="Times New Roman"/>
                <w:i/>
                <w:iCs/>
                <w:color w:val="000000"/>
                <w:sz w:val="24"/>
                <w:szCs w:val="24"/>
                <w:lang w:eastAsia="cs-CZ"/>
              </w:rPr>
              <w:t>zrušeno</w:t>
            </w:r>
          </w:p>
        </w:tc>
        <w:tc>
          <w:tcPr>
            <w:tcW w:w="942" w:type="dxa"/>
            <w:tcBorders>
              <w:top w:val="nil"/>
              <w:left w:val="nil"/>
              <w:bottom w:val="single" w:sz="4" w:space="0" w:color="auto"/>
              <w:right w:val="single" w:sz="4" w:space="0" w:color="auto"/>
            </w:tcBorders>
            <w:shd w:val="clear" w:color="auto" w:fill="auto"/>
            <w:noWrap/>
            <w:vAlign w:val="bottom"/>
            <w:hideMark/>
          </w:tcPr>
          <w:p w14:paraId="4D88E112"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527</w:t>
            </w:r>
          </w:p>
        </w:tc>
        <w:tc>
          <w:tcPr>
            <w:tcW w:w="942" w:type="dxa"/>
            <w:tcBorders>
              <w:top w:val="nil"/>
              <w:left w:val="nil"/>
              <w:bottom w:val="single" w:sz="4" w:space="0" w:color="auto"/>
              <w:right w:val="single" w:sz="4" w:space="0" w:color="auto"/>
            </w:tcBorders>
            <w:shd w:val="clear" w:color="auto" w:fill="auto"/>
            <w:noWrap/>
            <w:vAlign w:val="bottom"/>
            <w:hideMark/>
          </w:tcPr>
          <w:p w14:paraId="172F53A5"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239</w:t>
            </w:r>
          </w:p>
        </w:tc>
        <w:tc>
          <w:tcPr>
            <w:tcW w:w="960" w:type="dxa"/>
            <w:tcBorders>
              <w:top w:val="nil"/>
              <w:left w:val="nil"/>
              <w:bottom w:val="single" w:sz="4" w:space="0" w:color="auto"/>
              <w:right w:val="single" w:sz="12" w:space="0" w:color="auto"/>
            </w:tcBorders>
            <w:shd w:val="clear" w:color="auto" w:fill="auto"/>
            <w:noWrap/>
            <w:vAlign w:val="bottom"/>
            <w:hideMark/>
          </w:tcPr>
          <w:p w14:paraId="0DA8AE32"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3421BCBB"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06375E47"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Veletrh vědy a výzkumu</w:t>
            </w:r>
          </w:p>
        </w:tc>
        <w:tc>
          <w:tcPr>
            <w:tcW w:w="1114" w:type="dxa"/>
            <w:tcBorders>
              <w:top w:val="nil"/>
              <w:left w:val="nil"/>
              <w:bottom w:val="single" w:sz="4" w:space="0" w:color="auto"/>
              <w:right w:val="single" w:sz="4" w:space="0" w:color="auto"/>
            </w:tcBorders>
            <w:shd w:val="clear" w:color="auto" w:fill="auto"/>
            <w:noWrap/>
            <w:vAlign w:val="bottom"/>
            <w:hideMark/>
          </w:tcPr>
          <w:p w14:paraId="15287F72" w14:textId="77777777" w:rsidR="00886699" w:rsidRPr="00886699" w:rsidRDefault="00886699" w:rsidP="00886699">
            <w:pPr>
              <w:spacing w:after="0" w:line="240" w:lineRule="auto"/>
              <w:jc w:val="center"/>
              <w:rPr>
                <w:rFonts w:ascii="Times New Roman" w:eastAsia="Times New Roman" w:hAnsi="Times New Roman" w:cs="Times New Roman"/>
                <w:i/>
                <w:iCs/>
                <w:color w:val="000000"/>
                <w:sz w:val="24"/>
                <w:szCs w:val="24"/>
                <w:lang w:eastAsia="cs-CZ"/>
              </w:rPr>
            </w:pPr>
            <w:r w:rsidRPr="00886699">
              <w:rPr>
                <w:rFonts w:ascii="Times New Roman" w:eastAsia="Times New Roman" w:hAnsi="Times New Roman" w:cs="Times New Roman"/>
                <w:i/>
                <w:iCs/>
                <w:color w:val="000000"/>
                <w:sz w:val="24"/>
                <w:szCs w:val="24"/>
                <w:lang w:eastAsia="cs-CZ"/>
              </w:rPr>
              <w:t> </w:t>
            </w:r>
          </w:p>
        </w:tc>
        <w:tc>
          <w:tcPr>
            <w:tcW w:w="942" w:type="dxa"/>
            <w:tcBorders>
              <w:top w:val="nil"/>
              <w:left w:val="nil"/>
              <w:bottom w:val="single" w:sz="4" w:space="0" w:color="auto"/>
              <w:right w:val="single" w:sz="4" w:space="0" w:color="auto"/>
            </w:tcBorders>
            <w:shd w:val="clear" w:color="auto" w:fill="auto"/>
            <w:noWrap/>
            <w:vAlign w:val="bottom"/>
            <w:hideMark/>
          </w:tcPr>
          <w:p w14:paraId="4DADEDFD"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635</w:t>
            </w:r>
          </w:p>
        </w:tc>
        <w:tc>
          <w:tcPr>
            <w:tcW w:w="942" w:type="dxa"/>
            <w:tcBorders>
              <w:top w:val="nil"/>
              <w:left w:val="nil"/>
              <w:bottom w:val="single" w:sz="4" w:space="0" w:color="auto"/>
              <w:right w:val="single" w:sz="4" w:space="0" w:color="auto"/>
            </w:tcBorders>
            <w:shd w:val="clear" w:color="auto" w:fill="auto"/>
            <w:noWrap/>
            <w:vAlign w:val="bottom"/>
            <w:hideMark/>
          </w:tcPr>
          <w:p w14:paraId="248FD7E1"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588</w:t>
            </w:r>
          </w:p>
        </w:tc>
        <w:tc>
          <w:tcPr>
            <w:tcW w:w="960" w:type="dxa"/>
            <w:tcBorders>
              <w:top w:val="nil"/>
              <w:left w:val="nil"/>
              <w:bottom w:val="single" w:sz="4" w:space="0" w:color="auto"/>
              <w:right w:val="single" w:sz="12" w:space="0" w:color="auto"/>
            </w:tcBorders>
            <w:shd w:val="clear" w:color="auto" w:fill="auto"/>
            <w:noWrap/>
            <w:vAlign w:val="bottom"/>
            <w:hideMark/>
          </w:tcPr>
          <w:p w14:paraId="3D59ABD4"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579</w:t>
            </w:r>
          </w:p>
        </w:tc>
      </w:tr>
      <w:tr w:rsidR="00886699" w:rsidRPr="00886699" w14:paraId="1DF04051"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0D522E2C"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Atomová Bomba</w:t>
            </w:r>
          </w:p>
        </w:tc>
        <w:tc>
          <w:tcPr>
            <w:tcW w:w="1114" w:type="dxa"/>
            <w:tcBorders>
              <w:top w:val="nil"/>
              <w:left w:val="nil"/>
              <w:bottom w:val="single" w:sz="4" w:space="0" w:color="auto"/>
              <w:right w:val="single" w:sz="4" w:space="0" w:color="auto"/>
            </w:tcBorders>
            <w:shd w:val="clear" w:color="auto" w:fill="auto"/>
            <w:noWrap/>
            <w:vAlign w:val="bottom"/>
            <w:hideMark/>
          </w:tcPr>
          <w:p w14:paraId="24C21877"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42" w:type="dxa"/>
            <w:tcBorders>
              <w:top w:val="nil"/>
              <w:left w:val="nil"/>
              <w:bottom w:val="single" w:sz="4" w:space="0" w:color="auto"/>
              <w:right w:val="single" w:sz="4" w:space="0" w:color="auto"/>
            </w:tcBorders>
            <w:shd w:val="clear" w:color="auto" w:fill="auto"/>
            <w:noWrap/>
            <w:vAlign w:val="bottom"/>
            <w:hideMark/>
          </w:tcPr>
          <w:p w14:paraId="453155D6"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c>
          <w:tcPr>
            <w:tcW w:w="942" w:type="dxa"/>
            <w:tcBorders>
              <w:top w:val="nil"/>
              <w:left w:val="nil"/>
              <w:bottom w:val="single" w:sz="4" w:space="0" w:color="auto"/>
              <w:right w:val="single" w:sz="4" w:space="0" w:color="auto"/>
            </w:tcBorders>
            <w:shd w:val="clear" w:color="auto" w:fill="auto"/>
            <w:noWrap/>
            <w:vAlign w:val="bottom"/>
            <w:hideMark/>
          </w:tcPr>
          <w:p w14:paraId="10B6CCF6"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1810</w:t>
            </w:r>
          </w:p>
        </w:tc>
        <w:tc>
          <w:tcPr>
            <w:tcW w:w="960" w:type="dxa"/>
            <w:tcBorders>
              <w:top w:val="nil"/>
              <w:left w:val="nil"/>
              <w:bottom w:val="single" w:sz="4" w:space="0" w:color="auto"/>
              <w:right w:val="single" w:sz="12" w:space="0" w:color="auto"/>
            </w:tcBorders>
            <w:shd w:val="clear" w:color="auto" w:fill="auto"/>
            <w:noWrap/>
            <w:vAlign w:val="bottom"/>
            <w:hideMark/>
          </w:tcPr>
          <w:p w14:paraId="4FE1A127"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523CA31F"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24E03387"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xml:space="preserve">Dny evropského dědictví </w:t>
            </w:r>
          </w:p>
        </w:tc>
        <w:tc>
          <w:tcPr>
            <w:tcW w:w="1114" w:type="dxa"/>
            <w:tcBorders>
              <w:top w:val="nil"/>
              <w:left w:val="nil"/>
              <w:bottom w:val="single" w:sz="4" w:space="0" w:color="auto"/>
              <w:right w:val="single" w:sz="4" w:space="0" w:color="auto"/>
            </w:tcBorders>
            <w:shd w:val="clear" w:color="auto" w:fill="auto"/>
            <w:noWrap/>
            <w:vAlign w:val="bottom"/>
            <w:hideMark/>
          </w:tcPr>
          <w:p w14:paraId="48257C30"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42" w:type="dxa"/>
            <w:tcBorders>
              <w:top w:val="nil"/>
              <w:left w:val="nil"/>
              <w:bottom w:val="single" w:sz="4" w:space="0" w:color="auto"/>
              <w:right w:val="single" w:sz="4" w:space="0" w:color="auto"/>
            </w:tcBorders>
            <w:shd w:val="clear" w:color="auto" w:fill="auto"/>
            <w:noWrap/>
            <w:vAlign w:val="bottom"/>
            <w:hideMark/>
          </w:tcPr>
          <w:p w14:paraId="611A157A"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c>
          <w:tcPr>
            <w:tcW w:w="942" w:type="dxa"/>
            <w:tcBorders>
              <w:top w:val="nil"/>
              <w:left w:val="nil"/>
              <w:bottom w:val="single" w:sz="4" w:space="0" w:color="auto"/>
              <w:right w:val="single" w:sz="4" w:space="0" w:color="auto"/>
            </w:tcBorders>
            <w:shd w:val="clear" w:color="auto" w:fill="auto"/>
            <w:noWrap/>
            <w:vAlign w:val="bottom"/>
            <w:hideMark/>
          </w:tcPr>
          <w:p w14:paraId="40B6D392"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502</w:t>
            </w:r>
          </w:p>
        </w:tc>
        <w:tc>
          <w:tcPr>
            <w:tcW w:w="960" w:type="dxa"/>
            <w:tcBorders>
              <w:top w:val="nil"/>
              <w:left w:val="nil"/>
              <w:bottom w:val="single" w:sz="4" w:space="0" w:color="auto"/>
              <w:right w:val="single" w:sz="12" w:space="0" w:color="auto"/>
            </w:tcBorders>
            <w:shd w:val="clear" w:color="auto" w:fill="auto"/>
            <w:noWrap/>
            <w:vAlign w:val="bottom"/>
            <w:hideMark/>
          </w:tcPr>
          <w:p w14:paraId="40DF513F"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72419919"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7B4AAFCE"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Houby v Pevnosti</w:t>
            </w:r>
          </w:p>
        </w:tc>
        <w:tc>
          <w:tcPr>
            <w:tcW w:w="1114" w:type="dxa"/>
            <w:tcBorders>
              <w:top w:val="nil"/>
              <w:left w:val="nil"/>
              <w:bottom w:val="single" w:sz="4" w:space="0" w:color="auto"/>
              <w:right w:val="single" w:sz="4" w:space="0" w:color="auto"/>
            </w:tcBorders>
            <w:shd w:val="clear" w:color="auto" w:fill="auto"/>
            <w:noWrap/>
            <w:vAlign w:val="bottom"/>
            <w:hideMark/>
          </w:tcPr>
          <w:p w14:paraId="7B475FFA"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42" w:type="dxa"/>
            <w:tcBorders>
              <w:top w:val="nil"/>
              <w:left w:val="nil"/>
              <w:bottom w:val="single" w:sz="4" w:space="0" w:color="auto"/>
              <w:right w:val="single" w:sz="4" w:space="0" w:color="auto"/>
            </w:tcBorders>
            <w:shd w:val="clear" w:color="auto" w:fill="auto"/>
            <w:noWrap/>
            <w:vAlign w:val="bottom"/>
            <w:hideMark/>
          </w:tcPr>
          <w:p w14:paraId="7C39FA9E"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889</w:t>
            </w:r>
          </w:p>
        </w:tc>
        <w:tc>
          <w:tcPr>
            <w:tcW w:w="942" w:type="dxa"/>
            <w:tcBorders>
              <w:top w:val="nil"/>
              <w:left w:val="nil"/>
              <w:bottom w:val="single" w:sz="4" w:space="0" w:color="auto"/>
              <w:right w:val="single" w:sz="4" w:space="0" w:color="auto"/>
            </w:tcBorders>
            <w:shd w:val="clear" w:color="auto" w:fill="auto"/>
            <w:noWrap/>
            <w:vAlign w:val="bottom"/>
            <w:hideMark/>
          </w:tcPr>
          <w:p w14:paraId="575088E4"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c>
          <w:tcPr>
            <w:tcW w:w="960" w:type="dxa"/>
            <w:tcBorders>
              <w:top w:val="nil"/>
              <w:left w:val="nil"/>
              <w:bottom w:val="single" w:sz="4" w:space="0" w:color="auto"/>
              <w:right w:val="single" w:sz="12" w:space="0" w:color="auto"/>
            </w:tcBorders>
            <w:shd w:val="clear" w:color="auto" w:fill="auto"/>
            <w:noWrap/>
            <w:vAlign w:val="bottom"/>
            <w:hideMark/>
          </w:tcPr>
          <w:p w14:paraId="47A078A8"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648EC7A6"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599B4CA4"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Pevnost duchů</w:t>
            </w:r>
          </w:p>
        </w:tc>
        <w:tc>
          <w:tcPr>
            <w:tcW w:w="1114" w:type="dxa"/>
            <w:tcBorders>
              <w:top w:val="nil"/>
              <w:left w:val="nil"/>
              <w:bottom w:val="single" w:sz="4" w:space="0" w:color="auto"/>
              <w:right w:val="single" w:sz="4" w:space="0" w:color="auto"/>
            </w:tcBorders>
            <w:shd w:val="clear" w:color="auto" w:fill="auto"/>
            <w:noWrap/>
            <w:vAlign w:val="bottom"/>
            <w:hideMark/>
          </w:tcPr>
          <w:p w14:paraId="35D81375"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42" w:type="dxa"/>
            <w:tcBorders>
              <w:top w:val="nil"/>
              <w:left w:val="nil"/>
              <w:bottom w:val="single" w:sz="4" w:space="0" w:color="auto"/>
              <w:right w:val="single" w:sz="4" w:space="0" w:color="auto"/>
            </w:tcBorders>
            <w:shd w:val="clear" w:color="auto" w:fill="auto"/>
            <w:noWrap/>
            <w:vAlign w:val="bottom"/>
            <w:hideMark/>
          </w:tcPr>
          <w:p w14:paraId="3D6F4E37"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1308</w:t>
            </w:r>
          </w:p>
        </w:tc>
        <w:tc>
          <w:tcPr>
            <w:tcW w:w="942" w:type="dxa"/>
            <w:tcBorders>
              <w:top w:val="nil"/>
              <w:left w:val="nil"/>
              <w:bottom w:val="single" w:sz="4" w:space="0" w:color="auto"/>
              <w:right w:val="single" w:sz="4" w:space="0" w:color="auto"/>
            </w:tcBorders>
            <w:shd w:val="clear" w:color="auto" w:fill="auto"/>
            <w:noWrap/>
            <w:vAlign w:val="bottom"/>
            <w:hideMark/>
          </w:tcPr>
          <w:p w14:paraId="72185E3B"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2005</w:t>
            </w:r>
          </w:p>
        </w:tc>
        <w:tc>
          <w:tcPr>
            <w:tcW w:w="960" w:type="dxa"/>
            <w:tcBorders>
              <w:top w:val="nil"/>
              <w:left w:val="nil"/>
              <w:bottom w:val="single" w:sz="4" w:space="0" w:color="auto"/>
              <w:right w:val="single" w:sz="12" w:space="0" w:color="auto"/>
            </w:tcBorders>
            <w:shd w:val="clear" w:color="auto" w:fill="auto"/>
            <w:noWrap/>
            <w:vAlign w:val="bottom"/>
            <w:hideMark/>
          </w:tcPr>
          <w:p w14:paraId="2BE3FDDD"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1321</w:t>
            </w:r>
          </w:p>
        </w:tc>
      </w:tr>
      <w:tr w:rsidR="00886699" w:rsidRPr="00886699" w14:paraId="12C1CFDC"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548E0644"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Noc vědců</w:t>
            </w:r>
          </w:p>
        </w:tc>
        <w:tc>
          <w:tcPr>
            <w:tcW w:w="1114" w:type="dxa"/>
            <w:tcBorders>
              <w:top w:val="nil"/>
              <w:left w:val="nil"/>
              <w:bottom w:val="single" w:sz="4" w:space="0" w:color="auto"/>
              <w:right w:val="single" w:sz="4" w:space="0" w:color="auto"/>
            </w:tcBorders>
            <w:shd w:val="clear" w:color="auto" w:fill="auto"/>
            <w:noWrap/>
            <w:vAlign w:val="bottom"/>
            <w:hideMark/>
          </w:tcPr>
          <w:p w14:paraId="67934C2C"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42" w:type="dxa"/>
            <w:tcBorders>
              <w:top w:val="nil"/>
              <w:left w:val="nil"/>
              <w:bottom w:val="single" w:sz="4" w:space="0" w:color="auto"/>
              <w:right w:val="single" w:sz="4" w:space="0" w:color="auto"/>
            </w:tcBorders>
            <w:shd w:val="clear" w:color="auto" w:fill="auto"/>
            <w:noWrap/>
            <w:vAlign w:val="bottom"/>
            <w:hideMark/>
          </w:tcPr>
          <w:p w14:paraId="18DE1C4A"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264</w:t>
            </w:r>
          </w:p>
        </w:tc>
        <w:tc>
          <w:tcPr>
            <w:tcW w:w="942" w:type="dxa"/>
            <w:tcBorders>
              <w:top w:val="nil"/>
              <w:left w:val="nil"/>
              <w:bottom w:val="single" w:sz="4" w:space="0" w:color="auto"/>
              <w:right w:val="single" w:sz="4" w:space="0" w:color="auto"/>
            </w:tcBorders>
            <w:shd w:val="clear" w:color="auto" w:fill="auto"/>
            <w:noWrap/>
            <w:vAlign w:val="bottom"/>
            <w:hideMark/>
          </w:tcPr>
          <w:p w14:paraId="1BEFF05E"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60" w:type="dxa"/>
            <w:tcBorders>
              <w:top w:val="nil"/>
              <w:left w:val="nil"/>
              <w:bottom w:val="single" w:sz="4" w:space="0" w:color="auto"/>
              <w:right w:val="single" w:sz="12" w:space="0" w:color="auto"/>
            </w:tcBorders>
            <w:shd w:val="clear" w:color="auto" w:fill="auto"/>
            <w:noWrap/>
            <w:vAlign w:val="bottom"/>
            <w:hideMark/>
          </w:tcPr>
          <w:p w14:paraId="5EE50370"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823</w:t>
            </w:r>
          </w:p>
        </w:tc>
      </w:tr>
      <w:tr w:rsidR="00886699" w:rsidRPr="00886699" w14:paraId="2838FCC2" w14:textId="77777777" w:rsidTr="00886699">
        <w:trPr>
          <w:trHeight w:val="310"/>
        </w:trPr>
        <w:tc>
          <w:tcPr>
            <w:tcW w:w="3382" w:type="dxa"/>
            <w:tcBorders>
              <w:top w:val="nil"/>
              <w:left w:val="single" w:sz="12" w:space="0" w:color="auto"/>
              <w:bottom w:val="single" w:sz="4" w:space="0" w:color="auto"/>
              <w:right w:val="single" w:sz="4" w:space="0" w:color="auto"/>
            </w:tcBorders>
            <w:shd w:val="clear" w:color="auto" w:fill="auto"/>
            <w:noWrap/>
            <w:vAlign w:val="bottom"/>
            <w:hideMark/>
          </w:tcPr>
          <w:p w14:paraId="304FDB2D"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xml:space="preserve">Týden vědy a </w:t>
            </w:r>
            <w:proofErr w:type="spellStart"/>
            <w:r w:rsidRPr="00886699">
              <w:rPr>
                <w:rFonts w:ascii="Times New Roman" w:eastAsia="Times New Roman" w:hAnsi="Times New Roman" w:cs="Times New Roman"/>
                <w:color w:val="000000"/>
                <w:sz w:val="24"/>
                <w:szCs w:val="24"/>
                <w:lang w:eastAsia="cs-CZ"/>
              </w:rPr>
              <w:t>technihy</w:t>
            </w:r>
            <w:proofErr w:type="spellEnd"/>
          </w:p>
        </w:tc>
        <w:tc>
          <w:tcPr>
            <w:tcW w:w="1114" w:type="dxa"/>
            <w:tcBorders>
              <w:top w:val="nil"/>
              <w:left w:val="nil"/>
              <w:bottom w:val="single" w:sz="4" w:space="0" w:color="auto"/>
              <w:right w:val="single" w:sz="4" w:space="0" w:color="auto"/>
            </w:tcBorders>
            <w:shd w:val="clear" w:color="auto" w:fill="auto"/>
            <w:noWrap/>
            <w:vAlign w:val="bottom"/>
            <w:hideMark/>
          </w:tcPr>
          <w:p w14:paraId="0298264B"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42" w:type="dxa"/>
            <w:tcBorders>
              <w:top w:val="nil"/>
              <w:left w:val="nil"/>
              <w:bottom w:val="single" w:sz="4" w:space="0" w:color="auto"/>
              <w:right w:val="single" w:sz="4" w:space="0" w:color="auto"/>
            </w:tcBorders>
            <w:shd w:val="clear" w:color="auto" w:fill="auto"/>
            <w:noWrap/>
            <w:vAlign w:val="bottom"/>
            <w:hideMark/>
          </w:tcPr>
          <w:p w14:paraId="2201AFAA"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498</w:t>
            </w:r>
          </w:p>
        </w:tc>
        <w:tc>
          <w:tcPr>
            <w:tcW w:w="942" w:type="dxa"/>
            <w:tcBorders>
              <w:top w:val="nil"/>
              <w:left w:val="nil"/>
              <w:bottom w:val="single" w:sz="4" w:space="0" w:color="auto"/>
              <w:right w:val="single" w:sz="4" w:space="0" w:color="auto"/>
            </w:tcBorders>
            <w:shd w:val="clear" w:color="auto" w:fill="auto"/>
            <w:noWrap/>
            <w:vAlign w:val="bottom"/>
            <w:hideMark/>
          </w:tcPr>
          <w:p w14:paraId="35BCCAE0"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991</w:t>
            </w:r>
          </w:p>
        </w:tc>
        <w:tc>
          <w:tcPr>
            <w:tcW w:w="960" w:type="dxa"/>
            <w:tcBorders>
              <w:top w:val="nil"/>
              <w:left w:val="nil"/>
              <w:bottom w:val="single" w:sz="4" w:space="0" w:color="auto"/>
              <w:right w:val="single" w:sz="12" w:space="0" w:color="auto"/>
            </w:tcBorders>
            <w:shd w:val="clear" w:color="auto" w:fill="auto"/>
            <w:noWrap/>
            <w:vAlign w:val="bottom"/>
            <w:hideMark/>
          </w:tcPr>
          <w:p w14:paraId="26BFD41C" w14:textId="77777777" w:rsidR="00886699" w:rsidRPr="00886699" w:rsidRDefault="00886699" w:rsidP="00886699">
            <w:pPr>
              <w:spacing w:after="0" w:line="240" w:lineRule="auto"/>
              <w:jc w:val="center"/>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w:t>
            </w:r>
          </w:p>
        </w:tc>
      </w:tr>
      <w:tr w:rsidR="00886699" w:rsidRPr="00886699" w14:paraId="1C2220D8" w14:textId="77777777" w:rsidTr="00886699">
        <w:trPr>
          <w:trHeight w:val="320"/>
        </w:trPr>
        <w:tc>
          <w:tcPr>
            <w:tcW w:w="3382" w:type="dxa"/>
            <w:tcBorders>
              <w:top w:val="nil"/>
              <w:left w:val="single" w:sz="12" w:space="0" w:color="auto"/>
              <w:bottom w:val="single" w:sz="12" w:space="0" w:color="auto"/>
              <w:right w:val="single" w:sz="4" w:space="0" w:color="auto"/>
            </w:tcBorders>
            <w:shd w:val="clear" w:color="auto" w:fill="auto"/>
            <w:noWrap/>
            <w:vAlign w:val="bottom"/>
            <w:hideMark/>
          </w:tcPr>
          <w:p w14:paraId="2D455600"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ADVENT V PEVNOSTI ?</w:t>
            </w:r>
          </w:p>
        </w:tc>
        <w:tc>
          <w:tcPr>
            <w:tcW w:w="1114" w:type="dxa"/>
            <w:tcBorders>
              <w:top w:val="nil"/>
              <w:left w:val="nil"/>
              <w:bottom w:val="single" w:sz="12" w:space="0" w:color="auto"/>
              <w:right w:val="single" w:sz="4" w:space="0" w:color="auto"/>
            </w:tcBorders>
            <w:shd w:val="clear" w:color="auto" w:fill="auto"/>
            <w:noWrap/>
            <w:vAlign w:val="bottom"/>
            <w:hideMark/>
          </w:tcPr>
          <w:p w14:paraId="58010854"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42" w:type="dxa"/>
            <w:tcBorders>
              <w:top w:val="nil"/>
              <w:left w:val="nil"/>
              <w:bottom w:val="single" w:sz="12" w:space="0" w:color="auto"/>
              <w:right w:val="single" w:sz="4" w:space="0" w:color="auto"/>
            </w:tcBorders>
            <w:shd w:val="clear" w:color="auto" w:fill="auto"/>
            <w:noWrap/>
            <w:vAlign w:val="bottom"/>
            <w:hideMark/>
          </w:tcPr>
          <w:p w14:paraId="3AA95F8C"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42" w:type="dxa"/>
            <w:tcBorders>
              <w:top w:val="nil"/>
              <w:left w:val="nil"/>
              <w:bottom w:val="single" w:sz="12" w:space="0" w:color="auto"/>
              <w:right w:val="single" w:sz="4" w:space="0" w:color="auto"/>
            </w:tcBorders>
            <w:shd w:val="clear" w:color="auto" w:fill="auto"/>
            <w:noWrap/>
            <w:vAlign w:val="bottom"/>
            <w:hideMark/>
          </w:tcPr>
          <w:p w14:paraId="0EC36052"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c>
          <w:tcPr>
            <w:tcW w:w="960" w:type="dxa"/>
            <w:tcBorders>
              <w:top w:val="nil"/>
              <w:left w:val="nil"/>
              <w:bottom w:val="single" w:sz="12" w:space="0" w:color="auto"/>
              <w:right w:val="single" w:sz="12" w:space="0" w:color="auto"/>
            </w:tcBorders>
            <w:shd w:val="clear" w:color="auto" w:fill="auto"/>
            <w:noWrap/>
            <w:vAlign w:val="bottom"/>
            <w:hideMark/>
          </w:tcPr>
          <w:p w14:paraId="7852D0D3" w14:textId="77777777" w:rsidR="00886699" w:rsidRPr="00886699" w:rsidRDefault="00886699" w:rsidP="00886699">
            <w:pPr>
              <w:spacing w:after="0" w:line="240" w:lineRule="auto"/>
              <w:rPr>
                <w:rFonts w:ascii="Times New Roman" w:eastAsia="Times New Roman" w:hAnsi="Times New Roman" w:cs="Times New Roman"/>
                <w:color w:val="000000"/>
                <w:sz w:val="24"/>
                <w:szCs w:val="24"/>
                <w:lang w:eastAsia="cs-CZ"/>
              </w:rPr>
            </w:pPr>
            <w:r w:rsidRPr="00886699">
              <w:rPr>
                <w:rFonts w:ascii="Times New Roman" w:eastAsia="Times New Roman" w:hAnsi="Times New Roman" w:cs="Times New Roman"/>
                <w:color w:val="000000"/>
                <w:sz w:val="24"/>
                <w:szCs w:val="24"/>
                <w:lang w:eastAsia="cs-CZ"/>
              </w:rPr>
              <w:t> </w:t>
            </w:r>
          </w:p>
        </w:tc>
      </w:tr>
    </w:tbl>
    <w:p w14:paraId="2DF24A90" w14:textId="77777777" w:rsidR="00AA490B" w:rsidRPr="00AA490B" w:rsidRDefault="00AA490B" w:rsidP="00886699">
      <w:pPr>
        <w:spacing w:after="0" w:line="360" w:lineRule="auto"/>
        <w:rPr>
          <w:rFonts w:ascii="Times New Roman" w:hAnsi="Times New Roman" w:cs="Times New Roman"/>
          <w:sz w:val="24"/>
          <w:szCs w:val="24"/>
        </w:rPr>
      </w:pPr>
    </w:p>
    <w:p w14:paraId="4D344C85" w14:textId="77777777" w:rsidR="00AA490B" w:rsidRDefault="00AA490B" w:rsidP="008C4CA8">
      <w:pPr>
        <w:pStyle w:val="Odstavecseseznamem"/>
        <w:spacing w:after="0" w:line="360" w:lineRule="auto"/>
        <w:rPr>
          <w:rFonts w:ascii="Times New Roman" w:hAnsi="Times New Roman" w:cs="Times New Roman"/>
          <w:sz w:val="24"/>
          <w:szCs w:val="24"/>
        </w:rPr>
      </w:pPr>
    </w:p>
    <w:p w14:paraId="1AD348BE" w14:textId="369A4F08" w:rsidR="00AA490B" w:rsidRDefault="00AA490B" w:rsidP="008C4CA8">
      <w:pPr>
        <w:pStyle w:val="Odstavecseseznamem"/>
        <w:spacing w:after="0" w:line="360" w:lineRule="auto"/>
        <w:rPr>
          <w:rFonts w:ascii="Times New Roman" w:hAnsi="Times New Roman" w:cs="Times New Roman"/>
          <w:sz w:val="24"/>
          <w:szCs w:val="24"/>
        </w:rPr>
      </w:pPr>
    </w:p>
    <w:p w14:paraId="58D6AD9D" w14:textId="77777777" w:rsidR="00AA490B" w:rsidRPr="00E96FEA" w:rsidRDefault="00AA490B" w:rsidP="008C4CA8">
      <w:pPr>
        <w:pStyle w:val="Odstavecseseznamem"/>
        <w:spacing w:after="0" w:line="360" w:lineRule="auto"/>
        <w:rPr>
          <w:rFonts w:ascii="Times New Roman" w:hAnsi="Times New Roman" w:cs="Times New Roman"/>
          <w:sz w:val="24"/>
          <w:szCs w:val="24"/>
        </w:rPr>
      </w:pPr>
    </w:p>
    <w:p w14:paraId="716F67BE" w14:textId="00B61794" w:rsidR="00A64183" w:rsidRPr="00A64183" w:rsidRDefault="00886699" w:rsidP="00A64183">
      <w:pPr>
        <w:pStyle w:val="Odstavecseseznamem"/>
        <w:spacing w:after="0" w:line="360" w:lineRule="auto"/>
        <w:rPr>
          <w:rFonts w:ascii="Times New Roman" w:hAnsi="Times New Roman" w:cs="Times New Roman"/>
          <w:sz w:val="24"/>
          <w:szCs w:val="24"/>
        </w:rPr>
      </w:pPr>
      <w:r>
        <w:rPr>
          <w:rFonts w:ascii="Times New Roman" w:hAnsi="Times New Roman" w:cs="Times New Roman"/>
          <w:sz w:val="24"/>
          <w:szCs w:val="24"/>
        </w:rPr>
        <w:t>Z výše uvedeného vyobrazení je vidět, že.</w:t>
      </w:r>
    </w:p>
    <w:p w14:paraId="75BD2488" w14:textId="77777777" w:rsidR="0089795F" w:rsidRDefault="0089795F" w:rsidP="00B3595F">
      <w:pPr>
        <w:spacing w:after="0" w:line="360" w:lineRule="auto"/>
        <w:rPr>
          <w:rFonts w:ascii="Times New Roman" w:hAnsi="Times New Roman" w:cs="Times New Roman"/>
          <w:sz w:val="24"/>
          <w:szCs w:val="24"/>
        </w:rPr>
      </w:pPr>
    </w:p>
    <w:p w14:paraId="2AC9E302" w14:textId="5846D4BA" w:rsidR="00217159" w:rsidRDefault="00217159" w:rsidP="00B3595F">
      <w:pPr>
        <w:spacing w:after="0" w:line="360" w:lineRule="auto"/>
        <w:rPr>
          <w:rFonts w:ascii="Times New Roman" w:hAnsi="Times New Roman" w:cs="Times New Roman"/>
          <w:sz w:val="24"/>
          <w:szCs w:val="24"/>
        </w:rPr>
      </w:pPr>
    </w:p>
    <w:p w14:paraId="305BD769" w14:textId="4E63A9F1" w:rsidR="00E10717" w:rsidRDefault="00E10717" w:rsidP="00B3595F">
      <w:pPr>
        <w:spacing w:after="0" w:line="360" w:lineRule="auto"/>
        <w:rPr>
          <w:rFonts w:ascii="Times New Roman" w:hAnsi="Times New Roman" w:cs="Times New Roman"/>
          <w:sz w:val="24"/>
          <w:szCs w:val="24"/>
        </w:rPr>
      </w:pPr>
    </w:p>
    <w:p w14:paraId="607B5160" w14:textId="75EDAD02" w:rsidR="00E10717" w:rsidRDefault="00E10717" w:rsidP="00B3595F">
      <w:pPr>
        <w:spacing w:after="0" w:line="360" w:lineRule="auto"/>
        <w:rPr>
          <w:rFonts w:ascii="Times New Roman" w:hAnsi="Times New Roman" w:cs="Times New Roman"/>
          <w:sz w:val="24"/>
          <w:szCs w:val="24"/>
        </w:rPr>
      </w:pPr>
    </w:p>
    <w:p w14:paraId="3A131D76" w14:textId="1195E922" w:rsidR="00E10717" w:rsidRPr="00E10717" w:rsidRDefault="00E10717" w:rsidP="00B3595F">
      <w:pPr>
        <w:spacing w:after="0" w:line="360" w:lineRule="auto"/>
        <w:rPr>
          <w:rFonts w:ascii="Times New Roman" w:hAnsi="Times New Roman" w:cs="Times New Roman"/>
          <w:b/>
          <w:sz w:val="28"/>
          <w:szCs w:val="28"/>
        </w:rPr>
      </w:pPr>
      <w:r w:rsidRPr="00E10717">
        <w:rPr>
          <w:rFonts w:ascii="Times New Roman" w:hAnsi="Times New Roman" w:cs="Times New Roman"/>
          <w:b/>
          <w:sz w:val="28"/>
          <w:szCs w:val="28"/>
        </w:rPr>
        <w:lastRenderedPageBreak/>
        <w:t>3.4 Charakteristika organizace z hlediska řízení a financí</w:t>
      </w:r>
    </w:p>
    <w:p w14:paraId="26249DCA" w14:textId="6CD7309E" w:rsidR="00963BFF" w:rsidRDefault="00E10717" w:rsidP="00E10717">
      <w:pPr>
        <w:pStyle w:val="Bezmezer"/>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Centrum popularizace Pevnost poznání v Olomouci je součástí Univerzity Palackého v Olomouci, </w:t>
      </w:r>
      <w:r w:rsidR="00963BFF">
        <w:rPr>
          <w:rFonts w:ascii="Times New Roman" w:hAnsi="Times New Roman" w:cs="Times New Roman"/>
          <w:color w:val="000000"/>
          <w:sz w:val="24"/>
          <w:szCs w:val="24"/>
        </w:rPr>
        <w:t>organizačně patří</w:t>
      </w:r>
      <w:r>
        <w:rPr>
          <w:rFonts w:ascii="Times New Roman" w:hAnsi="Times New Roman" w:cs="Times New Roman"/>
          <w:color w:val="000000"/>
          <w:sz w:val="24"/>
          <w:szCs w:val="24"/>
        </w:rPr>
        <w:t xml:space="preserve"> pod Přírodovědeckou fakultu Univerzity Palackého v Olomouci, proto je jeho nejvyšší právní normou zákon o vysokých školách č. 111/1998 Sb. Z účetního hlediska je </w:t>
      </w:r>
      <w:r w:rsidR="00963BFF">
        <w:rPr>
          <w:rFonts w:ascii="Times New Roman" w:hAnsi="Times New Roman" w:cs="Times New Roman"/>
          <w:color w:val="000000"/>
          <w:sz w:val="24"/>
          <w:szCs w:val="24"/>
        </w:rPr>
        <w:t>Univerzita Palackého v Olomouci</w:t>
      </w:r>
      <w:r w:rsidRPr="00E30840">
        <w:rPr>
          <w:rFonts w:ascii="Times New Roman" w:hAnsi="Times New Roman" w:cs="Times New Roman"/>
          <w:color w:val="000000"/>
          <w:sz w:val="24"/>
          <w:szCs w:val="24"/>
        </w:rPr>
        <w:t xml:space="preserve"> veřejnou vysokou školou vzniklou dle</w:t>
      </w:r>
      <w:r>
        <w:rPr>
          <w:rFonts w:ascii="Times New Roman" w:hAnsi="Times New Roman" w:cs="Times New Roman"/>
          <w:color w:val="000000"/>
          <w:sz w:val="24"/>
          <w:szCs w:val="24"/>
        </w:rPr>
        <w:t xml:space="preserve"> výše uvedeného zákona</w:t>
      </w:r>
      <w:r w:rsidRPr="00E30840">
        <w:rPr>
          <w:rFonts w:ascii="Times New Roman" w:hAnsi="Times New Roman" w:cs="Times New Roman"/>
          <w:color w:val="000000"/>
          <w:sz w:val="24"/>
          <w:szCs w:val="24"/>
        </w:rPr>
        <w:t xml:space="preserve">, o vysokých školách, a patří do skupiny účetních jednotek, u kterých hlavním předmětem činnosti není podnikání. Z tohoto důvodu </w:t>
      </w:r>
      <w:r w:rsidR="00963BFF">
        <w:rPr>
          <w:rFonts w:ascii="Times New Roman" w:hAnsi="Times New Roman" w:cs="Times New Roman"/>
          <w:color w:val="000000"/>
          <w:sz w:val="24"/>
          <w:szCs w:val="24"/>
        </w:rPr>
        <w:t>Univerzita Palackého v Olomouci</w:t>
      </w:r>
      <w:r w:rsidRPr="00E30840">
        <w:rPr>
          <w:rFonts w:ascii="Times New Roman" w:hAnsi="Times New Roman" w:cs="Times New Roman"/>
          <w:color w:val="000000"/>
          <w:sz w:val="24"/>
          <w:szCs w:val="24"/>
        </w:rPr>
        <w:t xml:space="preserve"> používá účetní metody platné pro výše zmíněný typ organizací, a to účetní metody dané vyhláškou č. 504/2002 Sb., ve znění pozdějších předpisů, kterou se provádějí některá ustanovení zákona č. 563/1991 Sb., o účetnictví. Účetním obdobím na </w:t>
      </w:r>
      <w:r w:rsidR="00963BFF">
        <w:rPr>
          <w:rFonts w:ascii="Times New Roman" w:hAnsi="Times New Roman" w:cs="Times New Roman"/>
          <w:color w:val="000000"/>
          <w:sz w:val="24"/>
          <w:szCs w:val="24"/>
        </w:rPr>
        <w:t>Univerzitě Palackého v Olomouci</w:t>
      </w:r>
      <w:r w:rsidRPr="00E30840">
        <w:rPr>
          <w:rFonts w:ascii="Times New Roman" w:hAnsi="Times New Roman" w:cs="Times New Roman"/>
          <w:color w:val="000000"/>
          <w:sz w:val="24"/>
          <w:szCs w:val="24"/>
        </w:rPr>
        <w:t xml:space="preserve"> je kalendářní rok. Majetek a závazky </w:t>
      </w:r>
      <w:r w:rsidR="00963BFF">
        <w:rPr>
          <w:rFonts w:ascii="Times New Roman" w:hAnsi="Times New Roman" w:cs="Times New Roman"/>
          <w:color w:val="000000"/>
          <w:sz w:val="24"/>
          <w:szCs w:val="24"/>
        </w:rPr>
        <w:t>na Univerzitě Palackého v Olomouci</w:t>
      </w:r>
      <w:r w:rsidRPr="00E30840">
        <w:rPr>
          <w:rFonts w:ascii="Times New Roman" w:hAnsi="Times New Roman" w:cs="Times New Roman"/>
          <w:color w:val="000000"/>
          <w:sz w:val="24"/>
          <w:szCs w:val="24"/>
        </w:rPr>
        <w:t xml:space="preserve"> jsou oceňovány na bázi historických cen. Účetní doklady jsou vedeny v elektronické podobě</w:t>
      </w:r>
      <w:r w:rsidR="00DA0695">
        <w:rPr>
          <w:rFonts w:ascii="Times New Roman" w:hAnsi="Times New Roman" w:cs="Times New Roman"/>
          <w:color w:val="000000"/>
          <w:sz w:val="24"/>
          <w:szCs w:val="24"/>
        </w:rPr>
        <w:t xml:space="preserve">, většina typů účetních dokladů, mezi které patří např. </w:t>
      </w:r>
      <w:r w:rsidRPr="00E30840">
        <w:rPr>
          <w:rFonts w:ascii="Times New Roman" w:hAnsi="Times New Roman" w:cs="Times New Roman"/>
          <w:color w:val="000000"/>
          <w:sz w:val="24"/>
          <w:szCs w:val="24"/>
        </w:rPr>
        <w:t>přijaté faktury, vystavené faktury, interní účetní doklady</w:t>
      </w:r>
      <w:r w:rsidR="00DA0695">
        <w:rPr>
          <w:rFonts w:ascii="Times New Roman" w:hAnsi="Times New Roman" w:cs="Times New Roman"/>
          <w:color w:val="000000"/>
          <w:sz w:val="24"/>
          <w:szCs w:val="24"/>
        </w:rPr>
        <w:t>,</w:t>
      </w:r>
      <w:r w:rsidRPr="00E30840">
        <w:rPr>
          <w:rFonts w:ascii="Times New Roman" w:hAnsi="Times New Roman" w:cs="Times New Roman"/>
          <w:color w:val="000000"/>
          <w:sz w:val="24"/>
          <w:szCs w:val="24"/>
        </w:rPr>
        <w:t xml:space="preserve"> je vedena i v písemné podobě.</w:t>
      </w:r>
      <w:r w:rsidR="00BA0EA1">
        <w:rPr>
          <w:rFonts w:ascii="Times New Roman" w:hAnsi="Times New Roman" w:cs="Times New Roman"/>
          <w:color w:val="000000"/>
          <w:sz w:val="24"/>
          <w:szCs w:val="24"/>
        </w:rPr>
        <w:t xml:space="preserve"> </w:t>
      </w:r>
      <w:r w:rsidR="00BA0EA1">
        <w:rPr>
          <w:rStyle w:val="Znakapoznpodarou"/>
          <w:rFonts w:ascii="Times New Roman" w:hAnsi="Times New Roman" w:cs="Times New Roman"/>
          <w:color w:val="000000"/>
          <w:sz w:val="24"/>
          <w:szCs w:val="24"/>
        </w:rPr>
        <w:footnoteReference w:id="87"/>
      </w:r>
      <w:r>
        <w:rPr>
          <w:rFonts w:ascii="Times New Roman" w:hAnsi="Times New Roman" w:cs="Times New Roman"/>
          <w:color w:val="000000"/>
          <w:sz w:val="24"/>
          <w:szCs w:val="24"/>
        </w:rPr>
        <w:t xml:space="preserve"> </w:t>
      </w:r>
      <w:r w:rsidR="00963BFF">
        <w:rPr>
          <w:rFonts w:ascii="Times New Roman" w:hAnsi="Times New Roman" w:cs="Times New Roman"/>
          <w:color w:val="000000"/>
          <w:sz w:val="24"/>
          <w:szCs w:val="24"/>
        </w:rPr>
        <w:t>V době vzniku této diplomové práce probíhá na Univerzitě Palackého v Olomouci nastavení nového informačního systému, na základě kterého budou veškeré účetní doklady pouze v elektronické podobě a veškeré jejich schvalování bude také probíhat</w:t>
      </w:r>
      <w:r w:rsidR="004438A0">
        <w:rPr>
          <w:rFonts w:ascii="Times New Roman" w:hAnsi="Times New Roman" w:cs="Times New Roman"/>
          <w:color w:val="000000"/>
          <w:sz w:val="24"/>
          <w:szCs w:val="24"/>
        </w:rPr>
        <w:t xml:space="preserve"> jen </w:t>
      </w:r>
      <w:r w:rsidR="00963BFF">
        <w:rPr>
          <w:rFonts w:ascii="Times New Roman" w:hAnsi="Times New Roman" w:cs="Times New Roman"/>
          <w:color w:val="000000"/>
          <w:sz w:val="24"/>
          <w:szCs w:val="24"/>
        </w:rPr>
        <w:t>v elektronické formě.</w:t>
      </w:r>
    </w:p>
    <w:p w14:paraId="541B5749" w14:textId="6E06DEA8" w:rsidR="0050308F" w:rsidRDefault="00963BFF" w:rsidP="0050308F">
      <w:pPr>
        <w:pStyle w:val="Bezmezer"/>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0717">
        <w:rPr>
          <w:rFonts w:ascii="Times New Roman" w:hAnsi="Times New Roman" w:cs="Times New Roman"/>
          <w:color w:val="000000"/>
          <w:sz w:val="24"/>
          <w:szCs w:val="24"/>
        </w:rPr>
        <w:t xml:space="preserve">Pevnost poznání je financována z rozpočtu přírodovědecké fakulty, který je schvalován fakultním senátem jako samosprávným zastupitelským akademickým orgánem, který zastupuje akademické pracovníky a studenty a určuje dlouhodobé směrování fakulty v souladu s dlouhodobým záměrem univerzity. </w:t>
      </w:r>
      <w:r w:rsidR="0050308F">
        <w:rPr>
          <w:rFonts w:ascii="Times New Roman" w:hAnsi="Times New Roman" w:cs="Times New Roman"/>
          <w:color w:val="000000"/>
          <w:sz w:val="24"/>
          <w:szCs w:val="24"/>
        </w:rPr>
        <w:t>Charakteristice ekonomického efektu pro univerzitu bude věnována kapitola XX v praktické části této diplomové práce.</w:t>
      </w:r>
    </w:p>
    <w:p w14:paraId="3323BC59" w14:textId="3CD9FB42" w:rsidR="00E10717" w:rsidRDefault="00E10717" w:rsidP="0050308F">
      <w:pPr>
        <w:pStyle w:val="Bezmezer"/>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Konkrétní charakteristika organizační struktury a způsob </w:t>
      </w:r>
      <w:proofErr w:type="spellStart"/>
      <w:r>
        <w:rPr>
          <w:rFonts w:ascii="Times New Roman" w:hAnsi="Times New Roman" w:cs="Times New Roman"/>
          <w:color w:val="000000"/>
          <w:sz w:val="24"/>
          <w:szCs w:val="24"/>
        </w:rPr>
        <w:t>mikrořízení</w:t>
      </w:r>
      <w:proofErr w:type="spellEnd"/>
      <w:r>
        <w:rPr>
          <w:rFonts w:ascii="Times New Roman" w:hAnsi="Times New Roman" w:cs="Times New Roman"/>
          <w:color w:val="000000"/>
          <w:sz w:val="24"/>
          <w:szCs w:val="24"/>
        </w:rPr>
        <w:t xml:space="preserve"> centra popularizace je takový, že Pevnost poznání má svého ředitele, který má k dispozici svůj realizační tým, do kterého patří: programový vedoucí, vedoucí provozu, hlavní technik, PR a marketing, správce IT, informace a pokladna, technici dílen a zkušení lektoři, kteří zajišťují bezproblémový průběh výše uvedených programů a volnočasových aktivit. Jedním z ukazatelů dobrého řízení </w:t>
      </w:r>
      <w:r w:rsidR="00963BFF">
        <w:rPr>
          <w:rFonts w:ascii="Times New Roman" w:hAnsi="Times New Roman" w:cs="Times New Roman"/>
          <w:color w:val="000000"/>
          <w:sz w:val="24"/>
          <w:szCs w:val="24"/>
        </w:rPr>
        <w:t xml:space="preserve">organizace </w:t>
      </w:r>
      <w:r w:rsidR="004438A0">
        <w:rPr>
          <w:rFonts w:ascii="Times New Roman" w:hAnsi="Times New Roman" w:cs="Times New Roman"/>
          <w:color w:val="000000"/>
          <w:sz w:val="24"/>
          <w:szCs w:val="24"/>
        </w:rPr>
        <w:t>mohou</w:t>
      </w:r>
      <w:r w:rsidR="00DA0695">
        <w:rPr>
          <w:rFonts w:ascii="Times New Roman" w:hAnsi="Times New Roman" w:cs="Times New Roman"/>
          <w:color w:val="000000"/>
          <w:sz w:val="24"/>
          <w:szCs w:val="24"/>
        </w:rPr>
        <w:t xml:space="preserve"> být údaje o</w:t>
      </w:r>
      <w:r w:rsidR="00963BFF">
        <w:rPr>
          <w:rFonts w:ascii="Times New Roman" w:hAnsi="Times New Roman" w:cs="Times New Roman"/>
          <w:color w:val="000000"/>
          <w:sz w:val="24"/>
          <w:szCs w:val="24"/>
        </w:rPr>
        <w:t xml:space="preserve"> návštěvnosti, kter</w:t>
      </w:r>
      <w:r w:rsidR="00DA0695">
        <w:rPr>
          <w:rFonts w:ascii="Times New Roman" w:hAnsi="Times New Roman" w:cs="Times New Roman"/>
          <w:color w:val="000000"/>
          <w:sz w:val="24"/>
          <w:szCs w:val="24"/>
        </w:rPr>
        <w:t>é vypovídají</w:t>
      </w:r>
      <w:r w:rsidR="00963BFF">
        <w:rPr>
          <w:rFonts w:ascii="Times New Roman" w:hAnsi="Times New Roman" w:cs="Times New Roman"/>
          <w:color w:val="000000"/>
          <w:sz w:val="24"/>
          <w:szCs w:val="24"/>
        </w:rPr>
        <w:t xml:space="preserve"> o počtu zájemců</w:t>
      </w:r>
      <w:r>
        <w:rPr>
          <w:rFonts w:ascii="Times New Roman" w:hAnsi="Times New Roman" w:cs="Times New Roman"/>
          <w:color w:val="000000"/>
          <w:sz w:val="24"/>
          <w:szCs w:val="24"/>
        </w:rPr>
        <w:t xml:space="preserve"> o aktivity nabízené </w:t>
      </w:r>
      <w:r w:rsidR="00963BFF">
        <w:rPr>
          <w:rFonts w:ascii="Times New Roman" w:hAnsi="Times New Roman" w:cs="Times New Roman"/>
          <w:color w:val="000000"/>
          <w:sz w:val="24"/>
          <w:szCs w:val="24"/>
        </w:rPr>
        <w:t>danou institucí.</w:t>
      </w:r>
      <w:r>
        <w:rPr>
          <w:rFonts w:ascii="Times New Roman" w:hAnsi="Times New Roman" w:cs="Times New Roman"/>
          <w:color w:val="000000"/>
          <w:sz w:val="24"/>
          <w:szCs w:val="24"/>
        </w:rPr>
        <w:t xml:space="preserve"> </w:t>
      </w:r>
      <w:r w:rsidR="008B6CAB">
        <w:rPr>
          <w:rFonts w:ascii="Times New Roman" w:hAnsi="Times New Roman" w:cs="Times New Roman"/>
          <w:color w:val="000000"/>
          <w:sz w:val="24"/>
          <w:szCs w:val="24"/>
        </w:rPr>
        <w:t>Z tohoto důvodu byl zpracován</w:t>
      </w:r>
      <w:r>
        <w:rPr>
          <w:rFonts w:ascii="Times New Roman" w:hAnsi="Times New Roman" w:cs="Times New Roman"/>
          <w:color w:val="000000"/>
          <w:sz w:val="24"/>
          <w:szCs w:val="24"/>
        </w:rPr>
        <w:t xml:space="preserve"> vývoj návštěvnosti od roku 2015 do roku 2019. </w:t>
      </w:r>
      <w:r w:rsidR="004438A0">
        <w:rPr>
          <w:rFonts w:ascii="Times New Roman" w:hAnsi="Times New Roman" w:cs="Times New Roman"/>
          <w:color w:val="000000"/>
          <w:sz w:val="24"/>
          <w:szCs w:val="24"/>
        </w:rPr>
        <w:t>Data</w:t>
      </w:r>
      <w:r>
        <w:rPr>
          <w:rFonts w:ascii="Times New Roman" w:hAnsi="Times New Roman" w:cs="Times New Roman"/>
          <w:color w:val="000000"/>
          <w:sz w:val="24"/>
          <w:szCs w:val="24"/>
        </w:rPr>
        <w:t xml:space="preserve"> </w:t>
      </w:r>
      <w:r w:rsidR="008B6CAB">
        <w:rPr>
          <w:rFonts w:ascii="Times New Roman" w:hAnsi="Times New Roman" w:cs="Times New Roman"/>
          <w:color w:val="000000"/>
          <w:sz w:val="24"/>
          <w:szCs w:val="24"/>
        </w:rPr>
        <w:t>byl</w:t>
      </w:r>
      <w:r w:rsidR="004438A0">
        <w:rPr>
          <w:rFonts w:ascii="Times New Roman" w:hAnsi="Times New Roman" w:cs="Times New Roman"/>
          <w:color w:val="000000"/>
          <w:sz w:val="24"/>
          <w:szCs w:val="24"/>
        </w:rPr>
        <w:t>a</w:t>
      </w:r>
      <w:r w:rsidR="008B6CAB">
        <w:rPr>
          <w:rFonts w:ascii="Times New Roman" w:hAnsi="Times New Roman" w:cs="Times New Roman"/>
          <w:color w:val="000000"/>
          <w:sz w:val="24"/>
          <w:szCs w:val="24"/>
        </w:rPr>
        <w:t xml:space="preserve"> získán</w:t>
      </w:r>
      <w:r w:rsidR="004438A0">
        <w:rPr>
          <w:rFonts w:ascii="Times New Roman" w:hAnsi="Times New Roman" w:cs="Times New Roman"/>
          <w:color w:val="000000"/>
          <w:sz w:val="24"/>
          <w:szCs w:val="24"/>
        </w:rPr>
        <w:t>a</w:t>
      </w:r>
      <w:r>
        <w:rPr>
          <w:rFonts w:ascii="Times New Roman" w:hAnsi="Times New Roman" w:cs="Times New Roman"/>
          <w:color w:val="000000"/>
          <w:sz w:val="24"/>
          <w:szCs w:val="24"/>
        </w:rPr>
        <w:t xml:space="preserve"> z interních zdrojů Pevnosti poznání, do kterých jsem </w:t>
      </w:r>
      <w:r>
        <w:rPr>
          <w:rFonts w:ascii="Times New Roman" w:hAnsi="Times New Roman" w:cs="Times New Roman"/>
          <w:color w:val="000000"/>
          <w:sz w:val="24"/>
          <w:szCs w:val="24"/>
        </w:rPr>
        <w:lastRenderedPageBreak/>
        <w:t>v rám</w:t>
      </w:r>
      <w:r w:rsidR="00BA0EA1">
        <w:rPr>
          <w:rFonts w:ascii="Times New Roman" w:hAnsi="Times New Roman" w:cs="Times New Roman"/>
          <w:color w:val="000000"/>
          <w:sz w:val="24"/>
          <w:szCs w:val="24"/>
        </w:rPr>
        <w:t>ci své</w:t>
      </w:r>
      <w:r w:rsidR="00DA0695">
        <w:rPr>
          <w:rFonts w:ascii="Times New Roman" w:hAnsi="Times New Roman" w:cs="Times New Roman"/>
          <w:color w:val="000000"/>
          <w:sz w:val="24"/>
          <w:szCs w:val="24"/>
        </w:rPr>
        <w:t xml:space="preserve"> souvislé odborné</w:t>
      </w:r>
      <w:r w:rsidR="00BA0EA1">
        <w:rPr>
          <w:rFonts w:ascii="Times New Roman" w:hAnsi="Times New Roman" w:cs="Times New Roman"/>
          <w:color w:val="000000"/>
          <w:sz w:val="24"/>
          <w:szCs w:val="24"/>
        </w:rPr>
        <w:t xml:space="preserve"> praxe </w:t>
      </w:r>
      <w:r w:rsidR="00310918">
        <w:rPr>
          <w:rFonts w:ascii="Times New Roman" w:hAnsi="Times New Roman" w:cs="Times New Roman"/>
          <w:color w:val="000000"/>
          <w:sz w:val="24"/>
          <w:szCs w:val="24"/>
        </w:rPr>
        <w:t xml:space="preserve">měla možnost </w:t>
      </w:r>
      <w:r w:rsidR="00BA0EA1">
        <w:rPr>
          <w:rFonts w:ascii="Times New Roman" w:hAnsi="Times New Roman" w:cs="Times New Roman"/>
          <w:color w:val="000000"/>
          <w:sz w:val="24"/>
          <w:szCs w:val="24"/>
        </w:rPr>
        <w:t xml:space="preserve">nahlédnout. </w:t>
      </w:r>
      <w:r w:rsidR="0050308F">
        <w:rPr>
          <w:rFonts w:ascii="Times New Roman" w:hAnsi="Times New Roman" w:cs="Times New Roman"/>
          <w:color w:val="000000"/>
          <w:sz w:val="24"/>
          <w:szCs w:val="24"/>
        </w:rPr>
        <w:t>Tato data jsou předmětem Monitorovacích zpráv o udržitelnosti, proto je považuji za dostatečně relevantní.</w:t>
      </w:r>
    </w:p>
    <w:p w14:paraId="3A1794AE" w14:textId="77777777" w:rsidR="0050308F" w:rsidRDefault="0050308F" w:rsidP="0050308F">
      <w:pPr>
        <w:pStyle w:val="Bezmezer"/>
        <w:spacing w:line="360" w:lineRule="auto"/>
        <w:ind w:firstLine="709"/>
        <w:jc w:val="both"/>
        <w:rPr>
          <w:rFonts w:ascii="Times New Roman" w:hAnsi="Times New Roman" w:cs="Times New Roman"/>
          <w:color w:val="000000"/>
          <w:sz w:val="24"/>
          <w:szCs w:val="24"/>
        </w:rPr>
      </w:pPr>
    </w:p>
    <w:tbl>
      <w:tblPr>
        <w:tblW w:w="8520" w:type="dxa"/>
        <w:tblCellMar>
          <w:left w:w="70" w:type="dxa"/>
          <w:right w:w="70" w:type="dxa"/>
        </w:tblCellMar>
        <w:tblLook w:val="04A0" w:firstRow="1" w:lastRow="0" w:firstColumn="1" w:lastColumn="0" w:noHBand="0" w:noVBand="1"/>
      </w:tblPr>
      <w:tblGrid>
        <w:gridCol w:w="2579"/>
        <w:gridCol w:w="1249"/>
        <w:gridCol w:w="1134"/>
        <w:gridCol w:w="1134"/>
        <w:gridCol w:w="1134"/>
        <w:gridCol w:w="1127"/>
        <w:gridCol w:w="163"/>
      </w:tblGrid>
      <w:tr w:rsidR="00E10717" w:rsidRPr="00CA2363" w14:paraId="10E8D002" w14:textId="77777777" w:rsidTr="00E10717">
        <w:trPr>
          <w:trHeight w:val="315"/>
        </w:trPr>
        <w:tc>
          <w:tcPr>
            <w:tcW w:w="6096" w:type="dxa"/>
            <w:gridSpan w:val="4"/>
            <w:tcBorders>
              <w:top w:val="nil"/>
              <w:left w:val="nil"/>
              <w:bottom w:val="nil"/>
              <w:right w:val="nil"/>
            </w:tcBorders>
            <w:shd w:val="clear" w:color="auto" w:fill="auto"/>
            <w:noWrap/>
            <w:vAlign w:val="bottom"/>
            <w:hideMark/>
          </w:tcPr>
          <w:p w14:paraId="7CFD714E"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Tabulka: Vývoj návštěvnosti v letech 2015 - 2019</w:t>
            </w:r>
          </w:p>
        </w:tc>
        <w:tc>
          <w:tcPr>
            <w:tcW w:w="1134" w:type="dxa"/>
            <w:tcBorders>
              <w:top w:val="nil"/>
              <w:left w:val="nil"/>
              <w:bottom w:val="nil"/>
              <w:right w:val="nil"/>
            </w:tcBorders>
            <w:shd w:val="clear" w:color="auto" w:fill="auto"/>
            <w:noWrap/>
            <w:vAlign w:val="bottom"/>
            <w:hideMark/>
          </w:tcPr>
          <w:p w14:paraId="21F0A869"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p>
        </w:tc>
        <w:tc>
          <w:tcPr>
            <w:tcW w:w="1127" w:type="dxa"/>
            <w:tcBorders>
              <w:top w:val="nil"/>
              <w:left w:val="nil"/>
              <w:bottom w:val="nil"/>
              <w:right w:val="nil"/>
            </w:tcBorders>
            <w:shd w:val="clear" w:color="auto" w:fill="auto"/>
            <w:noWrap/>
            <w:vAlign w:val="bottom"/>
            <w:hideMark/>
          </w:tcPr>
          <w:p w14:paraId="28798D5A"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63" w:type="dxa"/>
            <w:tcBorders>
              <w:top w:val="nil"/>
              <w:left w:val="nil"/>
              <w:bottom w:val="nil"/>
              <w:right w:val="nil"/>
            </w:tcBorders>
            <w:shd w:val="clear" w:color="auto" w:fill="auto"/>
            <w:noWrap/>
            <w:vAlign w:val="bottom"/>
            <w:hideMark/>
          </w:tcPr>
          <w:p w14:paraId="5A307AEE"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r>
      <w:tr w:rsidR="00E10717" w:rsidRPr="00CA2363" w14:paraId="5A96FBB4" w14:textId="77777777" w:rsidTr="00E10717">
        <w:trPr>
          <w:trHeight w:val="330"/>
        </w:trPr>
        <w:tc>
          <w:tcPr>
            <w:tcW w:w="2579" w:type="dxa"/>
            <w:tcBorders>
              <w:top w:val="nil"/>
              <w:left w:val="nil"/>
              <w:bottom w:val="nil"/>
              <w:right w:val="nil"/>
            </w:tcBorders>
            <w:shd w:val="clear" w:color="auto" w:fill="auto"/>
            <w:noWrap/>
            <w:vAlign w:val="bottom"/>
            <w:hideMark/>
          </w:tcPr>
          <w:p w14:paraId="4E80A482"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249" w:type="dxa"/>
            <w:tcBorders>
              <w:top w:val="nil"/>
              <w:left w:val="nil"/>
              <w:bottom w:val="nil"/>
              <w:right w:val="nil"/>
            </w:tcBorders>
            <w:shd w:val="clear" w:color="auto" w:fill="auto"/>
            <w:noWrap/>
            <w:vAlign w:val="bottom"/>
            <w:hideMark/>
          </w:tcPr>
          <w:p w14:paraId="3833E984"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A924213"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17FD9391"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7612F225"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14:paraId="4FE078CA"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63" w:type="dxa"/>
            <w:tcBorders>
              <w:top w:val="nil"/>
              <w:left w:val="nil"/>
              <w:bottom w:val="nil"/>
              <w:right w:val="nil"/>
            </w:tcBorders>
            <w:shd w:val="clear" w:color="auto" w:fill="auto"/>
            <w:noWrap/>
            <w:vAlign w:val="bottom"/>
            <w:hideMark/>
          </w:tcPr>
          <w:p w14:paraId="7186C741"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r>
      <w:tr w:rsidR="00E10717" w:rsidRPr="00CA2363" w14:paraId="0DB280F4" w14:textId="77777777" w:rsidTr="00E10717">
        <w:trPr>
          <w:trHeight w:val="330"/>
        </w:trPr>
        <w:tc>
          <w:tcPr>
            <w:tcW w:w="25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43023A" w14:textId="77777777" w:rsidR="00E10717" w:rsidRPr="00CA2363" w:rsidRDefault="00E10717" w:rsidP="00E10717">
            <w:pPr>
              <w:spacing w:after="0" w:line="240" w:lineRule="auto"/>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Návštěvnost</w:t>
            </w:r>
          </w:p>
        </w:tc>
        <w:tc>
          <w:tcPr>
            <w:tcW w:w="1249" w:type="dxa"/>
            <w:tcBorders>
              <w:top w:val="single" w:sz="8" w:space="0" w:color="auto"/>
              <w:left w:val="nil"/>
              <w:bottom w:val="single" w:sz="8" w:space="0" w:color="auto"/>
              <w:right w:val="single" w:sz="8" w:space="0" w:color="auto"/>
            </w:tcBorders>
            <w:shd w:val="clear" w:color="auto" w:fill="auto"/>
            <w:noWrap/>
            <w:vAlign w:val="center"/>
            <w:hideMark/>
          </w:tcPr>
          <w:p w14:paraId="3EB9631B" w14:textId="77777777" w:rsidR="00E10717" w:rsidRPr="00CA2363" w:rsidRDefault="00E10717" w:rsidP="00E10717">
            <w:pPr>
              <w:spacing w:after="0" w:line="240" w:lineRule="auto"/>
              <w:jc w:val="center"/>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2015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91BDC59" w14:textId="77777777" w:rsidR="00E10717" w:rsidRPr="00CA2363" w:rsidRDefault="00E10717" w:rsidP="00E10717">
            <w:pPr>
              <w:spacing w:after="0" w:line="240" w:lineRule="auto"/>
              <w:jc w:val="center"/>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2016</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E11E7E" w14:textId="77777777" w:rsidR="00E10717" w:rsidRPr="00CA2363" w:rsidRDefault="00E10717" w:rsidP="00E10717">
            <w:pPr>
              <w:spacing w:after="0" w:line="240" w:lineRule="auto"/>
              <w:jc w:val="center"/>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2017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35BB1A6" w14:textId="77777777" w:rsidR="00E10717" w:rsidRPr="00CA2363" w:rsidRDefault="00E10717" w:rsidP="00E10717">
            <w:pPr>
              <w:spacing w:after="0" w:line="240" w:lineRule="auto"/>
              <w:jc w:val="center"/>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2018</w:t>
            </w:r>
          </w:p>
        </w:tc>
        <w:tc>
          <w:tcPr>
            <w:tcW w:w="1127" w:type="dxa"/>
            <w:tcBorders>
              <w:top w:val="single" w:sz="8" w:space="0" w:color="auto"/>
              <w:left w:val="nil"/>
              <w:bottom w:val="single" w:sz="8" w:space="0" w:color="auto"/>
              <w:right w:val="single" w:sz="8" w:space="0" w:color="auto"/>
            </w:tcBorders>
            <w:shd w:val="clear" w:color="auto" w:fill="auto"/>
            <w:noWrap/>
            <w:vAlign w:val="center"/>
            <w:hideMark/>
          </w:tcPr>
          <w:p w14:paraId="3FBAFA1B" w14:textId="77777777" w:rsidR="00E10717" w:rsidRPr="00CA2363" w:rsidRDefault="00E10717" w:rsidP="00E10717">
            <w:pPr>
              <w:spacing w:after="0" w:line="240" w:lineRule="auto"/>
              <w:jc w:val="center"/>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2019</w:t>
            </w:r>
          </w:p>
        </w:tc>
        <w:tc>
          <w:tcPr>
            <w:tcW w:w="163" w:type="dxa"/>
            <w:tcBorders>
              <w:top w:val="nil"/>
              <w:left w:val="nil"/>
              <w:bottom w:val="nil"/>
              <w:right w:val="nil"/>
            </w:tcBorders>
            <w:shd w:val="clear" w:color="auto" w:fill="auto"/>
            <w:noWrap/>
            <w:vAlign w:val="bottom"/>
            <w:hideMark/>
          </w:tcPr>
          <w:p w14:paraId="0319BE9F" w14:textId="77777777" w:rsidR="00E10717" w:rsidRPr="00CA2363" w:rsidRDefault="00E10717" w:rsidP="00E10717">
            <w:pPr>
              <w:spacing w:after="0" w:line="240" w:lineRule="auto"/>
              <w:jc w:val="center"/>
              <w:rPr>
                <w:rFonts w:ascii="Times New Roman" w:eastAsia="Times New Roman" w:hAnsi="Times New Roman" w:cs="Times New Roman"/>
                <w:b/>
                <w:bCs/>
                <w:color w:val="000000"/>
                <w:sz w:val="24"/>
                <w:szCs w:val="24"/>
                <w:lang w:eastAsia="cs-CZ"/>
              </w:rPr>
            </w:pPr>
          </w:p>
        </w:tc>
      </w:tr>
      <w:tr w:rsidR="00E10717" w:rsidRPr="00CA2363" w14:paraId="2E15485D" w14:textId="77777777" w:rsidTr="00E10717">
        <w:trPr>
          <w:trHeight w:val="315"/>
        </w:trPr>
        <w:tc>
          <w:tcPr>
            <w:tcW w:w="2579" w:type="dxa"/>
            <w:tcBorders>
              <w:top w:val="nil"/>
              <w:left w:val="single" w:sz="8" w:space="0" w:color="auto"/>
              <w:bottom w:val="single" w:sz="4" w:space="0" w:color="auto"/>
              <w:right w:val="single" w:sz="4" w:space="0" w:color="auto"/>
            </w:tcBorders>
            <w:shd w:val="clear" w:color="auto" w:fill="auto"/>
            <w:vAlign w:val="center"/>
            <w:hideMark/>
          </w:tcPr>
          <w:p w14:paraId="1409C40C"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 xml:space="preserve">Základní vstupné </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5B2BBB4"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9 492</w:t>
            </w:r>
          </w:p>
        </w:tc>
        <w:tc>
          <w:tcPr>
            <w:tcW w:w="1134" w:type="dxa"/>
            <w:tcBorders>
              <w:top w:val="nil"/>
              <w:left w:val="nil"/>
              <w:bottom w:val="single" w:sz="4" w:space="0" w:color="auto"/>
              <w:right w:val="single" w:sz="4" w:space="0" w:color="auto"/>
            </w:tcBorders>
            <w:shd w:val="clear" w:color="auto" w:fill="auto"/>
            <w:noWrap/>
            <w:vAlign w:val="center"/>
            <w:hideMark/>
          </w:tcPr>
          <w:p w14:paraId="44D7BCD6"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13 511</w:t>
            </w:r>
          </w:p>
        </w:tc>
        <w:tc>
          <w:tcPr>
            <w:tcW w:w="1134" w:type="dxa"/>
            <w:tcBorders>
              <w:top w:val="nil"/>
              <w:left w:val="nil"/>
              <w:bottom w:val="single" w:sz="4" w:space="0" w:color="auto"/>
              <w:right w:val="single" w:sz="4" w:space="0" w:color="auto"/>
            </w:tcBorders>
            <w:shd w:val="clear" w:color="auto" w:fill="auto"/>
            <w:noWrap/>
            <w:vAlign w:val="center"/>
            <w:hideMark/>
          </w:tcPr>
          <w:p w14:paraId="23742C6B"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15 909</w:t>
            </w:r>
          </w:p>
        </w:tc>
        <w:tc>
          <w:tcPr>
            <w:tcW w:w="1134" w:type="dxa"/>
            <w:tcBorders>
              <w:top w:val="nil"/>
              <w:left w:val="nil"/>
              <w:bottom w:val="single" w:sz="4" w:space="0" w:color="auto"/>
              <w:right w:val="single" w:sz="4" w:space="0" w:color="auto"/>
            </w:tcBorders>
            <w:shd w:val="clear" w:color="auto" w:fill="auto"/>
            <w:noWrap/>
            <w:vAlign w:val="center"/>
            <w:hideMark/>
          </w:tcPr>
          <w:p w14:paraId="3AD8D412"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30 545</w:t>
            </w:r>
          </w:p>
        </w:tc>
        <w:tc>
          <w:tcPr>
            <w:tcW w:w="1127" w:type="dxa"/>
            <w:tcBorders>
              <w:top w:val="nil"/>
              <w:left w:val="nil"/>
              <w:bottom w:val="single" w:sz="4" w:space="0" w:color="auto"/>
              <w:right w:val="single" w:sz="8" w:space="0" w:color="auto"/>
            </w:tcBorders>
            <w:shd w:val="clear" w:color="auto" w:fill="auto"/>
            <w:noWrap/>
            <w:vAlign w:val="center"/>
            <w:hideMark/>
          </w:tcPr>
          <w:p w14:paraId="2B4C9028"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30 996</w:t>
            </w:r>
          </w:p>
        </w:tc>
        <w:tc>
          <w:tcPr>
            <w:tcW w:w="163" w:type="dxa"/>
            <w:tcBorders>
              <w:top w:val="nil"/>
              <w:left w:val="nil"/>
              <w:bottom w:val="nil"/>
              <w:right w:val="nil"/>
            </w:tcBorders>
            <w:shd w:val="clear" w:color="auto" w:fill="auto"/>
            <w:noWrap/>
            <w:vAlign w:val="bottom"/>
            <w:hideMark/>
          </w:tcPr>
          <w:p w14:paraId="33430B4D"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05EF4C95" w14:textId="77777777" w:rsidTr="00E10717">
        <w:trPr>
          <w:trHeight w:val="315"/>
        </w:trPr>
        <w:tc>
          <w:tcPr>
            <w:tcW w:w="2579" w:type="dxa"/>
            <w:tcBorders>
              <w:top w:val="nil"/>
              <w:left w:val="single" w:sz="8" w:space="0" w:color="auto"/>
              <w:bottom w:val="single" w:sz="4" w:space="0" w:color="auto"/>
              <w:right w:val="nil"/>
            </w:tcBorders>
            <w:shd w:val="clear" w:color="auto" w:fill="auto"/>
            <w:vAlign w:val="center"/>
            <w:hideMark/>
          </w:tcPr>
          <w:p w14:paraId="0185E4E4"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Snížené vstupné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AEC9"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16 528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001217"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20 745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C2BCC1"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25 366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D029BE"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11 469</w:t>
            </w:r>
          </w:p>
        </w:tc>
        <w:tc>
          <w:tcPr>
            <w:tcW w:w="1127" w:type="dxa"/>
            <w:tcBorders>
              <w:top w:val="single" w:sz="4" w:space="0" w:color="auto"/>
              <w:left w:val="nil"/>
              <w:bottom w:val="single" w:sz="4" w:space="0" w:color="auto"/>
              <w:right w:val="single" w:sz="8" w:space="0" w:color="auto"/>
            </w:tcBorders>
            <w:shd w:val="clear" w:color="auto" w:fill="auto"/>
            <w:noWrap/>
            <w:vAlign w:val="center"/>
            <w:hideMark/>
          </w:tcPr>
          <w:p w14:paraId="09DE365E"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11 832</w:t>
            </w:r>
          </w:p>
        </w:tc>
        <w:tc>
          <w:tcPr>
            <w:tcW w:w="163" w:type="dxa"/>
            <w:tcBorders>
              <w:top w:val="nil"/>
              <w:left w:val="nil"/>
              <w:bottom w:val="nil"/>
              <w:right w:val="nil"/>
            </w:tcBorders>
            <w:shd w:val="clear" w:color="auto" w:fill="auto"/>
            <w:noWrap/>
            <w:vAlign w:val="bottom"/>
            <w:hideMark/>
          </w:tcPr>
          <w:p w14:paraId="2CD86D8C"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6E04075B" w14:textId="77777777" w:rsidTr="00E10717">
        <w:trPr>
          <w:trHeight w:val="315"/>
        </w:trPr>
        <w:tc>
          <w:tcPr>
            <w:tcW w:w="2579" w:type="dxa"/>
            <w:tcBorders>
              <w:top w:val="nil"/>
              <w:left w:val="single" w:sz="8" w:space="0" w:color="auto"/>
              <w:bottom w:val="single" w:sz="4" w:space="0" w:color="auto"/>
              <w:right w:val="nil"/>
            </w:tcBorders>
            <w:shd w:val="clear" w:color="auto" w:fill="auto"/>
            <w:vAlign w:val="center"/>
            <w:hideMark/>
          </w:tcPr>
          <w:p w14:paraId="4859B6DC"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Školní programy</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4C901BF"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4 089</w:t>
            </w:r>
          </w:p>
        </w:tc>
        <w:tc>
          <w:tcPr>
            <w:tcW w:w="1134" w:type="dxa"/>
            <w:tcBorders>
              <w:top w:val="nil"/>
              <w:left w:val="nil"/>
              <w:bottom w:val="single" w:sz="4" w:space="0" w:color="auto"/>
              <w:right w:val="single" w:sz="4" w:space="0" w:color="auto"/>
            </w:tcBorders>
            <w:shd w:val="clear" w:color="auto" w:fill="auto"/>
            <w:noWrap/>
            <w:vAlign w:val="center"/>
            <w:hideMark/>
          </w:tcPr>
          <w:p w14:paraId="1E54BE7A"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7 744</w:t>
            </w:r>
          </w:p>
        </w:tc>
        <w:tc>
          <w:tcPr>
            <w:tcW w:w="1134" w:type="dxa"/>
            <w:tcBorders>
              <w:top w:val="nil"/>
              <w:left w:val="nil"/>
              <w:bottom w:val="single" w:sz="4" w:space="0" w:color="auto"/>
              <w:right w:val="single" w:sz="4" w:space="0" w:color="auto"/>
            </w:tcBorders>
            <w:shd w:val="clear" w:color="auto" w:fill="auto"/>
            <w:noWrap/>
            <w:vAlign w:val="center"/>
            <w:hideMark/>
          </w:tcPr>
          <w:p w14:paraId="341C09BD"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6 619</w:t>
            </w:r>
          </w:p>
        </w:tc>
        <w:tc>
          <w:tcPr>
            <w:tcW w:w="1134" w:type="dxa"/>
            <w:tcBorders>
              <w:top w:val="nil"/>
              <w:left w:val="nil"/>
              <w:bottom w:val="single" w:sz="4" w:space="0" w:color="auto"/>
              <w:right w:val="single" w:sz="4" w:space="0" w:color="auto"/>
            </w:tcBorders>
            <w:shd w:val="clear" w:color="auto" w:fill="auto"/>
            <w:noWrap/>
            <w:vAlign w:val="center"/>
            <w:hideMark/>
          </w:tcPr>
          <w:p w14:paraId="32AE7313"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10 677</w:t>
            </w:r>
          </w:p>
        </w:tc>
        <w:tc>
          <w:tcPr>
            <w:tcW w:w="1127" w:type="dxa"/>
            <w:tcBorders>
              <w:top w:val="nil"/>
              <w:left w:val="nil"/>
              <w:bottom w:val="single" w:sz="4" w:space="0" w:color="auto"/>
              <w:right w:val="single" w:sz="8" w:space="0" w:color="auto"/>
            </w:tcBorders>
            <w:shd w:val="clear" w:color="auto" w:fill="auto"/>
            <w:noWrap/>
            <w:vAlign w:val="center"/>
            <w:hideMark/>
          </w:tcPr>
          <w:p w14:paraId="69816A74"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19 463</w:t>
            </w:r>
          </w:p>
        </w:tc>
        <w:tc>
          <w:tcPr>
            <w:tcW w:w="163" w:type="dxa"/>
            <w:tcBorders>
              <w:top w:val="nil"/>
              <w:left w:val="nil"/>
              <w:bottom w:val="nil"/>
              <w:right w:val="nil"/>
            </w:tcBorders>
            <w:shd w:val="clear" w:color="auto" w:fill="auto"/>
            <w:noWrap/>
            <w:vAlign w:val="bottom"/>
            <w:hideMark/>
          </w:tcPr>
          <w:p w14:paraId="24DDDA14"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77C66531" w14:textId="77777777" w:rsidTr="00E10717">
        <w:trPr>
          <w:trHeight w:val="945"/>
        </w:trPr>
        <w:tc>
          <w:tcPr>
            <w:tcW w:w="2579" w:type="dxa"/>
            <w:tcBorders>
              <w:top w:val="nil"/>
              <w:left w:val="single" w:sz="8" w:space="0" w:color="auto"/>
              <w:bottom w:val="single" w:sz="4" w:space="0" w:color="auto"/>
              <w:right w:val="nil"/>
            </w:tcBorders>
            <w:shd w:val="clear" w:color="auto" w:fill="auto"/>
            <w:vAlign w:val="center"/>
            <w:hideMark/>
          </w:tcPr>
          <w:p w14:paraId="2B9B22F3"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Organizované skupiny/skupinové vstupné</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9988589"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5 359</w:t>
            </w:r>
          </w:p>
        </w:tc>
        <w:tc>
          <w:tcPr>
            <w:tcW w:w="1134" w:type="dxa"/>
            <w:tcBorders>
              <w:top w:val="nil"/>
              <w:left w:val="nil"/>
              <w:bottom w:val="single" w:sz="4" w:space="0" w:color="auto"/>
              <w:right w:val="single" w:sz="4" w:space="0" w:color="auto"/>
            </w:tcBorders>
            <w:shd w:val="clear" w:color="auto" w:fill="auto"/>
            <w:noWrap/>
            <w:vAlign w:val="center"/>
            <w:hideMark/>
          </w:tcPr>
          <w:p w14:paraId="6B47E0FD"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16 738</w:t>
            </w:r>
          </w:p>
        </w:tc>
        <w:tc>
          <w:tcPr>
            <w:tcW w:w="1134" w:type="dxa"/>
            <w:tcBorders>
              <w:top w:val="nil"/>
              <w:left w:val="nil"/>
              <w:bottom w:val="single" w:sz="4" w:space="0" w:color="auto"/>
              <w:right w:val="single" w:sz="4" w:space="0" w:color="auto"/>
            </w:tcBorders>
            <w:shd w:val="clear" w:color="auto" w:fill="auto"/>
            <w:noWrap/>
            <w:vAlign w:val="center"/>
            <w:hideMark/>
          </w:tcPr>
          <w:p w14:paraId="3F8F2C71"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12 767</w:t>
            </w:r>
          </w:p>
        </w:tc>
        <w:tc>
          <w:tcPr>
            <w:tcW w:w="1134" w:type="dxa"/>
            <w:tcBorders>
              <w:top w:val="nil"/>
              <w:left w:val="nil"/>
              <w:bottom w:val="single" w:sz="4" w:space="0" w:color="auto"/>
              <w:right w:val="single" w:sz="4" w:space="0" w:color="auto"/>
            </w:tcBorders>
            <w:shd w:val="clear" w:color="auto" w:fill="auto"/>
            <w:noWrap/>
            <w:vAlign w:val="center"/>
            <w:hideMark/>
          </w:tcPr>
          <w:p w14:paraId="72A8BF7E"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11 085</w:t>
            </w:r>
          </w:p>
        </w:tc>
        <w:tc>
          <w:tcPr>
            <w:tcW w:w="1127" w:type="dxa"/>
            <w:tcBorders>
              <w:top w:val="nil"/>
              <w:left w:val="nil"/>
              <w:bottom w:val="single" w:sz="4" w:space="0" w:color="auto"/>
              <w:right w:val="single" w:sz="8" w:space="0" w:color="auto"/>
            </w:tcBorders>
            <w:shd w:val="clear" w:color="auto" w:fill="auto"/>
            <w:noWrap/>
            <w:vAlign w:val="center"/>
            <w:hideMark/>
          </w:tcPr>
          <w:p w14:paraId="4EC739D0"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11 308</w:t>
            </w:r>
          </w:p>
        </w:tc>
        <w:tc>
          <w:tcPr>
            <w:tcW w:w="163" w:type="dxa"/>
            <w:tcBorders>
              <w:top w:val="nil"/>
              <w:left w:val="nil"/>
              <w:bottom w:val="nil"/>
              <w:right w:val="nil"/>
            </w:tcBorders>
            <w:shd w:val="clear" w:color="auto" w:fill="auto"/>
            <w:noWrap/>
            <w:vAlign w:val="bottom"/>
            <w:hideMark/>
          </w:tcPr>
          <w:p w14:paraId="4C01AFE9"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6F316E90" w14:textId="77777777" w:rsidTr="00E10717">
        <w:trPr>
          <w:trHeight w:val="315"/>
        </w:trPr>
        <w:tc>
          <w:tcPr>
            <w:tcW w:w="2579" w:type="dxa"/>
            <w:tcBorders>
              <w:top w:val="nil"/>
              <w:left w:val="single" w:sz="8" w:space="0" w:color="auto"/>
              <w:bottom w:val="single" w:sz="4" w:space="0" w:color="auto"/>
              <w:right w:val="nil"/>
            </w:tcBorders>
            <w:shd w:val="clear" w:color="auto" w:fill="auto"/>
            <w:vAlign w:val="center"/>
            <w:hideMark/>
          </w:tcPr>
          <w:p w14:paraId="11250A0E"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Rodinné vstupné</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4FF7B4C"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1 800</w:t>
            </w:r>
          </w:p>
        </w:tc>
        <w:tc>
          <w:tcPr>
            <w:tcW w:w="1134" w:type="dxa"/>
            <w:tcBorders>
              <w:top w:val="nil"/>
              <w:left w:val="nil"/>
              <w:bottom w:val="single" w:sz="4" w:space="0" w:color="auto"/>
              <w:right w:val="single" w:sz="4" w:space="0" w:color="auto"/>
            </w:tcBorders>
            <w:shd w:val="clear" w:color="auto" w:fill="auto"/>
            <w:noWrap/>
            <w:vAlign w:val="center"/>
            <w:hideMark/>
          </w:tcPr>
          <w:p w14:paraId="682A05FF"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11 844</w:t>
            </w:r>
          </w:p>
        </w:tc>
        <w:tc>
          <w:tcPr>
            <w:tcW w:w="1134" w:type="dxa"/>
            <w:tcBorders>
              <w:top w:val="nil"/>
              <w:left w:val="nil"/>
              <w:bottom w:val="single" w:sz="4" w:space="0" w:color="auto"/>
              <w:right w:val="single" w:sz="4" w:space="0" w:color="auto"/>
            </w:tcBorders>
            <w:shd w:val="clear" w:color="auto" w:fill="auto"/>
            <w:noWrap/>
            <w:vAlign w:val="center"/>
            <w:hideMark/>
          </w:tcPr>
          <w:p w14:paraId="2F34FD5A"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11 531</w:t>
            </w:r>
          </w:p>
        </w:tc>
        <w:tc>
          <w:tcPr>
            <w:tcW w:w="1134" w:type="dxa"/>
            <w:tcBorders>
              <w:top w:val="nil"/>
              <w:left w:val="nil"/>
              <w:bottom w:val="single" w:sz="4" w:space="0" w:color="auto"/>
              <w:right w:val="single" w:sz="4" w:space="0" w:color="auto"/>
            </w:tcBorders>
            <w:shd w:val="clear" w:color="auto" w:fill="auto"/>
            <w:noWrap/>
            <w:vAlign w:val="center"/>
            <w:hideMark/>
          </w:tcPr>
          <w:p w14:paraId="1EE826E3"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9 994</w:t>
            </w:r>
          </w:p>
        </w:tc>
        <w:tc>
          <w:tcPr>
            <w:tcW w:w="1127" w:type="dxa"/>
            <w:tcBorders>
              <w:top w:val="nil"/>
              <w:left w:val="nil"/>
              <w:bottom w:val="single" w:sz="4" w:space="0" w:color="auto"/>
              <w:right w:val="single" w:sz="8" w:space="0" w:color="auto"/>
            </w:tcBorders>
            <w:shd w:val="clear" w:color="auto" w:fill="auto"/>
            <w:noWrap/>
            <w:vAlign w:val="center"/>
            <w:hideMark/>
          </w:tcPr>
          <w:p w14:paraId="4B2886FD"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12 506</w:t>
            </w:r>
          </w:p>
        </w:tc>
        <w:tc>
          <w:tcPr>
            <w:tcW w:w="163" w:type="dxa"/>
            <w:tcBorders>
              <w:top w:val="nil"/>
              <w:left w:val="nil"/>
              <w:bottom w:val="nil"/>
              <w:right w:val="nil"/>
            </w:tcBorders>
            <w:shd w:val="clear" w:color="auto" w:fill="auto"/>
            <w:noWrap/>
            <w:vAlign w:val="bottom"/>
            <w:hideMark/>
          </w:tcPr>
          <w:p w14:paraId="6CCF7E69"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6DB2F795" w14:textId="77777777" w:rsidTr="00E10717">
        <w:trPr>
          <w:trHeight w:val="315"/>
        </w:trPr>
        <w:tc>
          <w:tcPr>
            <w:tcW w:w="2579" w:type="dxa"/>
            <w:tcBorders>
              <w:top w:val="nil"/>
              <w:left w:val="single" w:sz="8" w:space="0" w:color="auto"/>
              <w:bottom w:val="single" w:sz="4" w:space="0" w:color="auto"/>
              <w:right w:val="nil"/>
            </w:tcBorders>
            <w:shd w:val="clear" w:color="auto" w:fill="auto"/>
            <w:vAlign w:val="center"/>
            <w:hideMark/>
          </w:tcPr>
          <w:p w14:paraId="566B8438"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Doprovod **</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5BC468F"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912</w:t>
            </w:r>
          </w:p>
        </w:tc>
        <w:tc>
          <w:tcPr>
            <w:tcW w:w="1134" w:type="dxa"/>
            <w:tcBorders>
              <w:top w:val="nil"/>
              <w:left w:val="nil"/>
              <w:bottom w:val="single" w:sz="4" w:space="0" w:color="auto"/>
              <w:right w:val="single" w:sz="4" w:space="0" w:color="auto"/>
            </w:tcBorders>
            <w:shd w:val="clear" w:color="auto" w:fill="auto"/>
            <w:noWrap/>
            <w:vAlign w:val="center"/>
            <w:hideMark/>
          </w:tcPr>
          <w:p w14:paraId="52EBE392"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2 055</w:t>
            </w:r>
          </w:p>
        </w:tc>
        <w:tc>
          <w:tcPr>
            <w:tcW w:w="1134" w:type="dxa"/>
            <w:tcBorders>
              <w:top w:val="nil"/>
              <w:left w:val="nil"/>
              <w:bottom w:val="single" w:sz="4" w:space="0" w:color="auto"/>
              <w:right w:val="single" w:sz="4" w:space="0" w:color="auto"/>
            </w:tcBorders>
            <w:shd w:val="clear" w:color="auto" w:fill="auto"/>
            <w:noWrap/>
            <w:vAlign w:val="center"/>
            <w:hideMark/>
          </w:tcPr>
          <w:p w14:paraId="3E862930"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2 844</w:t>
            </w:r>
          </w:p>
        </w:tc>
        <w:tc>
          <w:tcPr>
            <w:tcW w:w="1134" w:type="dxa"/>
            <w:tcBorders>
              <w:top w:val="nil"/>
              <w:left w:val="nil"/>
              <w:bottom w:val="single" w:sz="4" w:space="0" w:color="auto"/>
              <w:right w:val="single" w:sz="4" w:space="0" w:color="auto"/>
            </w:tcBorders>
            <w:shd w:val="clear" w:color="auto" w:fill="auto"/>
            <w:noWrap/>
            <w:vAlign w:val="center"/>
            <w:hideMark/>
          </w:tcPr>
          <w:p w14:paraId="3BE6E56A"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2 929</w:t>
            </w:r>
          </w:p>
        </w:tc>
        <w:tc>
          <w:tcPr>
            <w:tcW w:w="1127" w:type="dxa"/>
            <w:tcBorders>
              <w:top w:val="nil"/>
              <w:left w:val="nil"/>
              <w:bottom w:val="single" w:sz="4" w:space="0" w:color="auto"/>
              <w:right w:val="single" w:sz="8" w:space="0" w:color="auto"/>
            </w:tcBorders>
            <w:shd w:val="clear" w:color="auto" w:fill="auto"/>
            <w:noWrap/>
            <w:vAlign w:val="center"/>
            <w:hideMark/>
          </w:tcPr>
          <w:p w14:paraId="23FBD838"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2 319</w:t>
            </w:r>
          </w:p>
        </w:tc>
        <w:tc>
          <w:tcPr>
            <w:tcW w:w="163" w:type="dxa"/>
            <w:tcBorders>
              <w:top w:val="nil"/>
              <w:left w:val="nil"/>
              <w:bottom w:val="nil"/>
              <w:right w:val="nil"/>
            </w:tcBorders>
            <w:shd w:val="clear" w:color="auto" w:fill="auto"/>
            <w:noWrap/>
            <w:vAlign w:val="bottom"/>
            <w:hideMark/>
          </w:tcPr>
          <w:p w14:paraId="0FA2A57A"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14B493EC" w14:textId="77777777" w:rsidTr="00E10717">
        <w:trPr>
          <w:trHeight w:val="315"/>
        </w:trPr>
        <w:tc>
          <w:tcPr>
            <w:tcW w:w="2579" w:type="dxa"/>
            <w:tcBorders>
              <w:top w:val="nil"/>
              <w:left w:val="single" w:sz="8" w:space="0" w:color="auto"/>
              <w:bottom w:val="single" w:sz="4" w:space="0" w:color="auto"/>
              <w:right w:val="nil"/>
            </w:tcBorders>
            <w:shd w:val="clear" w:color="auto" w:fill="auto"/>
            <w:vAlign w:val="center"/>
            <w:hideMark/>
          </w:tcPr>
          <w:p w14:paraId="05D10D2A"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Děti do 4 let</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FF2A574"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769</w:t>
            </w:r>
          </w:p>
        </w:tc>
        <w:tc>
          <w:tcPr>
            <w:tcW w:w="1134" w:type="dxa"/>
            <w:tcBorders>
              <w:top w:val="nil"/>
              <w:left w:val="nil"/>
              <w:bottom w:val="single" w:sz="4" w:space="0" w:color="auto"/>
              <w:right w:val="single" w:sz="4" w:space="0" w:color="auto"/>
            </w:tcBorders>
            <w:shd w:val="clear" w:color="auto" w:fill="auto"/>
            <w:noWrap/>
            <w:vAlign w:val="center"/>
            <w:hideMark/>
          </w:tcPr>
          <w:p w14:paraId="5AC21886"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2 704</w:t>
            </w:r>
          </w:p>
        </w:tc>
        <w:tc>
          <w:tcPr>
            <w:tcW w:w="1134" w:type="dxa"/>
            <w:tcBorders>
              <w:top w:val="nil"/>
              <w:left w:val="nil"/>
              <w:bottom w:val="single" w:sz="4" w:space="0" w:color="auto"/>
              <w:right w:val="single" w:sz="4" w:space="0" w:color="auto"/>
            </w:tcBorders>
            <w:shd w:val="clear" w:color="auto" w:fill="auto"/>
            <w:noWrap/>
            <w:vAlign w:val="center"/>
            <w:hideMark/>
          </w:tcPr>
          <w:p w14:paraId="6333AE29"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3 925</w:t>
            </w:r>
          </w:p>
        </w:tc>
        <w:tc>
          <w:tcPr>
            <w:tcW w:w="1134" w:type="dxa"/>
            <w:tcBorders>
              <w:top w:val="nil"/>
              <w:left w:val="nil"/>
              <w:bottom w:val="single" w:sz="4" w:space="0" w:color="auto"/>
              <w:right w:val="single" w:sz="4" w:space="0" w:color="auto"/>
            </w:tcBorders>
            <w:shd w:val="clear" w:color="auto" w:fill="auto"/>
            <w:noWrap/>
            <w:vAlign w:val="center"/>
            <w:hideMark/>
          </w:tcPr>
          <w:p w14:paraId="50AD40CC"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3 005</w:t>
            </w:r>
          </w:p>
        </w:tc>
        <w:tc>
          <w:tcPr>
            <w:tcW w:w="1127" w:type="dxa"/>
            <w:tcBorders>
              <w:top w:val="nil"/>
              <w:left w:val="nil"/>
              <w:bottom w:val="single" w:sz="4" w:space="0" w:color="auto"/>
              <w:right w:val="single" w:sz="8" w:space="0" w:color="auto"/>
            </w:tcBorders>
            <w:shd w:val="clear" w:color="auto" w:fill="auto"/>
            <w:noWrap/>
            <w:vAlign w:val="center"/>
            <w:hideMark/>
          </w:tcPr>
          <w:p w14:paraId="219BAD26"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4 057</w:t>
            </w:r>
          </w:p>
        </w:tc>
        <w:tc>
          <w:tcPr>
            <w:tcW w:w="163" w:type="dxa"/>
            <w:tcBorders>
              <w:top w:val="nil"/>
              <w:left w:val="nil"/>
              <w:bottom w:val="nil"/>
              <w:right w:val="nil"/>
            </w:tcBorders>
            <w:shd w:val="clear" w:color="auto" w:fill="auto"/>
            <w:noWrap/>
            <w:vAlign w:val="bottom"/>
            <w:hideMark/>
          </w:tcPr>
          <w:p w14:paraId="6C4E58E1"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7541B799" w14:textId="77777777" w:rsidTr="00E10717">
        <w:trPr>
          <w:trHeight w:val="315"/>
        </w:trPr>
        <w:tc>
          <w:tcPr>
            <w:tcW w:w="2579" w:type="dxa"/>
            <w:tcBorders>
              <w:top w:val="nil"/>
              <w:left w:val="single" w:sz="8" w:space="0" w:color="auto"/>
              <w:bottom w:val="single" w:sz="4" w:space="0" w:color="auto"/>
              <w:right w:val="nil"/>
            </w:tcBorders>
            <w:shd w:val="clear" w:color="auto" w:fill="auto"/>
            <w:vAlign w:val="center"/>
            <w:hideMark/>
          </w:tcPr>
          <w:p w14:paraId="6E9B72AA"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Partnerské balíčky</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C8ACADC"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0</w:t>
            </w:r>
          </w:p>
        </w:tc>
        <w:tc>
          <w:tcPr>
            <w:tcW w:w="1134" w:type="dxa"/>
            <w:tcBorders>
              <w:top w:val="nil"/>
              <w:left w:val="nil"/>
              <w:bottom w:val="single" w:sz="4" w:space="0" w:color="auto"/>
              <w:right w:val="single" w:sz="4" w:space="0" w:color="auto"/>
            </w:tcBorders>
            <w:shd w:val="clear" w:color="auto" w:fill="auto"/>
            <w:noWrap/>
            <w:vAlign w:val="center"/>
            <w:hideMark/>
          </w:tcPr>
          <w:p w14:paraId="5395315D"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0</w:t>
            </w:r>
          </w:p>
        </w:tc>
        <w:tc>
          <w:tcPr>
            <w:tcW w:w="1134" w:type="dxa"/>
            <w:tcBorders>
              <w:top w:val="nil"/>
              <w:left w:val="nil"/>
              <w:bottom w:val="single" w:sz="4" w:space="0" w:color="auto"/>
              <w:right w:val="single" w:sz="4" w:space="0" w:color="auto"/>
            </w:tcBorders>
            <w:shd w:val="clear" w:color="auto" w:fill="auto"/>
            <w:noWrap/>
            <w:vAlign w:val="center"/>
            <w:hideMark/>
          </w:tcPr>
          <w:p w14:paraId="1D9395A7"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0</w:t>
            </w:r>
          </w:p>
        </w:tc>
        <w:tc>
          <w:tcPr>
            <w:tcW w:w="1134" w:type="dxa"/>
            <w:tcBorders>
              <w:top w:val="nil"/>
              <w:left w:val="nil"/>
              <w:bottom w:val="single" w:sz="4" w:space="0" w:color="auto"/>
              <w:right w:val="single" w:sz="4" w:space="0" w:color="auto"/>
            </w:tcBorders>
            <w:shd w:val="clear" w:color="auto" w:fill="auto"/>
            <w:noWrap/>
            <w:vAlign w:val="center"/>
            <w:hideMark/>
          </w:tcPr>
          <w:p w14:paraId="41E0EB7A"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0</w:t>
            </w:r>
          </w:p>
        </w:tc>
        <w:tc>
          <w:tcPr>
            <w:tcW w:w="1127" w:type="dxa"/>
            <w:tcBorders>
              <w:top w:val="nil"/>
              <w:left w:val="nil"/>
              <w:bottom w:val="single" w:sz="4" w:space="0" w:color="auto"/>
              <w:right w:val="single" w:sz="8" w:space="0" w:color="auto"/>
            </w:tcBorders>
            <w:shd w:val="clear" w:color="auto" w:fill="auto"/>
            <w:noWrap/>
            <w:vAlign w:val="center"/>
            <w:hideMark/>
          </w:tcPr>
          <w:p w14:paraId="6CB68FEB"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153</w:t>
            </w:r>
          </w:p>
        </w:tc>
        <w:tc>
          <w:tcPr>
            <w:tcW w:w="163" w:type="dxa"/>
            <w:tcBorders>
              <w:top w:val="nil"/>
              <w:left w:val="nil"/>
              <w:bottom w:val="nil"/>
              <w:right w:val="nil"/>
            </w:tcBorders>
            <w:shd w:val="clear" w:color="auto" w:fill="auto"/>
            <w:noWrap/>
            <w:vAlign w:val="bottom"/>
            <w:hideMark/>
          </w:tcPr>
          <w:p w14:paraId="32BC1A17"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25BF6153" w14:textId="77777777" w:rsidTr="00E10717">
        <w:trPr>
          <w:trHeight w:val="315"/>
        </w:trPr>
        <w:tc>
          <w:tcPr>
            <w:tcW w:w="2579" w:type="dxa"/>
            <w:tcBorders>
              <w:top w:val="nil"/>
              <w:left w:val="single" w:sz="8" w:space="0" w:color="auto"/>
              <w:bottom w:val="single" w:sz="4" w:space="0" w:color="auto"/>
              <w:right w:val="nil"/>
            </w:tcBorders>
            <w:shd w:val="clear" w:color="auto" w:fill="auto"/>
            <w:vAlign w:val="center"/>
            <w:hideMark/>
          </w:tcPr>
          <w:p w14:paraId="752D6137"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Voucher</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8F765E7"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0</w:t>
            </w:r>
          </w:p>
        </w:tc>
        <w:tc>
          <w:tcPr>
            <w:tcW w:w="1134" w:type="dxa"/>
            <w:tcBorders>
              <w:top w:val="nil"/>
              <w:left w:val="nil"/>
              <w:bottom w:val="single" w:sz="4" w:space="0" w:color="auto"/>
              <w:right w:val="single" w:sz="4" w:space="0" w:color="auto"/>
            </w:tcBorders>
            <w:shd w:val="clear" w:color="auto" w:fill="auto"/>
            <w:noWrap/>
            <w:vAlign w:val="center"/>
            <w:hideMark/>
          </w:tcPr>
          <w:p w14:paraId="760D308C"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266</w:t>
            </w:r>
          </w:p>
        </w:tc>
        <w:tc>
          <w:tcPr>
            <w:tcW w:w="1134" w:type="dxa"/>
            <w:tcBorders>
              <w:top w:val="nil"/>
              <w:left w:val="nil"/>
              <w:bottom w:val="single" w:sz="4" w:space="0" w:color="auto"/>
              <w:right w:val="single" w:sz="4" w:space="0" w:color="auto"/>
            </w:tcBorders>
            <w:shd w:val="clear" w:color="auto" w:fill="auto"/>
            <w:noWrap/>
            <w:vAlign w:val="center"/>
            <w:hideMark/>
          </w:tcPr>
          <w:p w14:paraId="730C5EB2"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480</w:t>
            </w:r>
          </w:p>
        </w:tc>
        <w:tc>
          <w:tcPr>
            <w:tcW w:w="1134" w:type="dxa"/>
            <w:tcBorders>
              <w:top w:val="nil"/>
              <w:left w:val="nil"/>
              <w:bottom w:val="single" w:sz="4" w:space="0" w:color="auto"/>
              <w:right w:val="single" w:sz="4" w:space="0" w:color="auto"/>
            </w:tcBorders>
            <w:shd w:val="clear" w:color="auto" w:fill="auto"/>
            <w:noWrap/>
            <w:vAlign w:val="center"/>
            <w:hideMark/>
          </w:tcPr>
          <w:p w14:paraId="3C99CBF9"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226</w:t>
            </w:r>
          </w:p>
        </w:tc>
        <w:tc>
          <w:tcPr>
            <w:tcW w:w="1127" w:type="dxa"/>
            <w:tcBorders>
              <w:top w:val="nil"/>
              <w:left w:val="nil"/>
              <w:bottom w:val="single" w:sz="4" w:space="0" w:color="auto"/>
              <w:right w:val="single" w:sz="8" w:space="0" w:color="auto"/>
            </w:tcBorders>
            <w:shd w:val="clear" w:color="auto" w:fill="auto"/>
            <w:noWrap/>
            <w:vAlign w:val="center"/>
            <w:hideMark/>
          </w:tcPr>
          <w:p w14:paraId="7332EC4A"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447</w:t>
            </w:r>
          </w:p>
        </w:tc>
        <w:tc>
          <w:tcPr>
            <w:tcW w:w="163" w:type="dxa"/>
            <w:tcBorders>
              <w:top w:val="nil"/>
              <w:left w:val="nil"/>
              <w:bottom w:val="nil"/>
              <w:right w:val="nil"/>
            </w:tcBorders>
            <w:shd w:val="clear" w:color="auto" w:fill="auto"/>
            <w:noWrap/>
            <w:vAlign w:val="bottom"/>
            <w:hideMark/>
          </w:tcPr>
          <w:p w14:paraId="039FD51D"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19D7D2DA" w14:textId="77777777" w:rsidTr="00E10717">
        <w:trPr>
          <w:trHeight w:val="630"/>
        </w:trPr>
        <w:tc>
          <w:tcPr>
            <w:tcW w:w="2579" w:type="dxa"/>
            <w:tcBorders>
              <w:top w:val="nil"/>
              <w:left w:val="single" w:sz="8" w:space="0" w:color="auto"/>
              <w:bottom w:val="single" w:sz="4" w:space="0" w:color="auto"/>
              <w:right w:val="nil"/>
            </w:tcBorders>
            <w:shd w:val="clear" w:color="auto" w:fill="auto"/>
            <w:vAlign w:val="center"/>
            <w:hideMark/>
          </w:tcPr>
          <w:p w14:paraId="3A0571F0"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PROMO vstupné ***</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DF0D448"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495</w:t>
            </w:r>
          </w:p>
        </w:tc>
        <w:tc>
          <w:tcPr>
            <w:tcW w:w="1134" w:type="dxa"/>
            <w:tcBorders>
              <w:top w:val="nil"/>
              <w:left w:val="nil"/>
              <w:bottom w:val="single" w:sz="4" w:space="0" w:color="auto"/>
              <w:right w:val="single" w:sz="4" w:space="0" w:color="auto"/>
            </w:tcBorders>
            <w:shd w:val="clear" w:color="auto" w:fill="auto"/>
            <w:noWrap/>
            <w:vAlign w:val="center"/>
            <w:hideMark/>
          </w:tcPr>
          <w:p w14:paraId="1B0CD508"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1 220</w:t>
            </w:r>
          </w:p>
        </w:tc>
        <w:tc>
          <w:tcPr>
            <w:tcW w:w="1134" w:type="dxa"/>
            <w:tcBorders>
              <w:top w:val="nil"/>
              <w:left w:val="nil"/>
              <w:bottom w:val="single" w:sz="4" w:space="0" w:color="auto"/>
              <w:right w:val="single" w:sz="4" w:space="0" w:color="auto"/>
            </w:tcBorders>
            <w:shd w:val="clear" w:color="auto" w:fill="auto"/>
            <w:noWrap/>
            <w:vAlign w:val="center"/>
            <w:hideMark/>
          </w:tcPr>
          <w:p w14:paraId="56554595"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632</w:t>
            </w:r>
          </w:p>
        </w:tc>
        <w:tc>
          <w:tcPr>
            <w:tcW w:w="1134" w:type="dxa"/>
            <w:tcBorders>
              <w:top w:val="nil"/>
              <w:left w:val="nil"/>
              <w:bottom w:val="single" w:sz="4" w:space="0" w:color="auto"/>
              <w:right w:val="single" w:sz="4" w:space="0" w:color="auto"/>
            </w:tcBorders>
            <w:shd w:val="clear" w:color="auto" w:fill="auto"/>
            <w:noWrap/>
            <w:vAlign w:val="center"/>
            <w:hideMark/>
          </w:tcPr>
          <w:p w14:paraId="205B4F61"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911</w:t>
            </w:r>
          </w:p>
        </w:tc>
        <w:tc>
          <w:tcPr>
            <w:tcW w:w="1127" w:type="dxa"/>
            <w:tcBorders>
              <w:top w:val="nil"/>
              <w:left w:val="nil"/>
              <w:bottom w:val="single" w:sz="4" w:space="0" w:color="auto"/>
              <w:right w:val="single" w:sz="8" w:space="0" w:color="auto"/>
            </w:tcBorders>
            <w:shd w:val="clear" w:color="auto" w:fill="auto"/>
            <w:noWrap/>
            <w:vAlign w:val="center"/>
            <w:hideMark/>
          </w:tcPr>
          <w:p w14:paraId="6A010571"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517</w:t>
            </w:r>
          </w:p>
        </w:tc>
        <w:tc>
          <w:tcPr>
            <w:tcW w:w="163" w:type="dxa"/>
            <w:tcBorders>
              <w:top w:val="nil"/>
              <w:left w:val="nil"/>
              <w:bottom w:val="nil"/>
              <w:right w:val="nil"/>
            </w:tcBorders>
            <w:shd w:val="clear" w:color="auto" w:fill="auto"/>
            <w:noWrap/>
            <w:vAlign w:val="bottom"/>
            <w:hideMark/>
          </w:tcPr>
          <w:p w14:paraId="443AABA6"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486325AD" w14:textId="77777777" w:rsidTr="00E10717">
        <w:trPr>
          <w:trHeight w:val="690"/>
        </w:trPr>
        <w:tc>
          <w:tcPr>
            <w:tcW w:w="2579" w:type="dxa"/>
            <w:tcBorders>
              <w:top w:val="nil"/>
              <w:left w:val="single" w:sz="8" w:space="0" w:color="auto"/>
              <w:bottom w:val="single" w:sz="4" w:space="0" w:color="auto"/>
              <w:right w:val="nil"/>
            </w:tcBorders>
            <w:shd w:val="clear" w:color="auto" w:fill="auto"/>
            <w:vAlign w:val="center"/>
            <w:hideMark/>
          </w:tcPr>
          <w:p w14:paraId="07C0BCFB"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Počet návštěvníku ze vstupenek</w:t>
            </w:r>
          </w:p>
        </w:tc>
        <w:tc>
          <w:tcPr>
            <w:tcW w:w="1249" w:type="dxa"/>
            <w:tcBorders>
              <w:top w:val="nil"/>
              <w:left w:val="single" w:sz="4" w:space="0" w:color="auto"/>
              <w:bottom w:val="nil"/>
              <w:right w:val="single" w:sz="4" w:space="0" w:color="auto"/>
            </w:tcBorders>
            <w:shd w:val="clear" w:color="auto" w:fill="auto"/>
            <w:noWrap/>
            <w:vAlign w:val="center"/>
            <w:hideMark/>
          </w:tcPr>
          <w:p w14:paraId="081E9D1D"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39 444</w:t>
            </w:r>
          </w:p>
        </w:tc>
        <w:tc>
          <w:tcPr>
            <w:tcW w:w="1134" w:type="dxa"/>
            <w:tcBorders>
              <w:top w:val="nil"/>
              <w:left w:val="nil"/>
              <w:bottom w:val="single" w:sz="4" w:space="0" w:color="auto"/>
              <w:right w:val="single" w:sz="4" w:space="0" w:color="auto"/>
            </w:tcBorders>
            <w:shd w:val="clear" w:color="auto" w:fill="auto"/>
            <w:noWrap/>
            <w:vAlign w:val="center"/>
            <w:hideMark/>
          </w:tcPr>
          <w:p w14:paraId="197E104B"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76 827</w:t>
            </w:r>
          </w:p>
        </w:tc>
        <w:tc>
          <w:tcPr>
            <w:tcW w:w="1134" w:type="dxa"/>
            <w:tcBorders>
              <w:top w:val="nil"/>
              <w:left w:val="nil"/>
              <w:bottom w:val="single" w:sz="4" w:space="0" w:color="auto"/>
              <w:right w:val="single" w:sz="4" w:space="0" w:color="auto"/>
            </w:tcBorders>
            <w:shd w:val="clear" w:color="auto" w:fill="auto"/>
            <w:noWrap/>
            <w:vAlign w:val="center"/>
            <w:hideMark/>
          </w:tcPr>
          <w:p w14:paraId="1443CDEA"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80 073</w:t>
            </w:r>
          </w:p>
        </w:tc>
        <w:tc>
          <w:tcPr>
            <w:tcW w:w="1134" w:type="dxa"/>
            <w:tcBorders>
              <w:top w:val="nil"/>
              <w:left w:val="nil"/>
              <w:bottom w:val="single" w:sz="4" w:space="0" w:color="auto"/>
              <w:right w:val="single" w:sz="4" w:space="0" w:color="auto"/>
            </w:tcBorders>
            <w:shd w:val="clear" w:color="auto" w:fill="auto"/>
            <w:noWrap/>
            <w:vAlign w:val="center"/>
            <w:hideMark/>
          </w:tcPr>
          <w:p w14:paraId="083F341F"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80 841</w:t>
            </w:r>
          </w:p>
        </w:tc>
        <w:tc>
          <w:tcPr>
            <w:tcW w:w="1127" w:type="dxa"/>
            <w:tcBorders>
              <w:top w:val="nil"/>
              <w:left w:val="nil"/>
              <w:bottom w:val="single" w:sz="4" w:space="0" w:color="auto"/>
              <w:right w:val="single" w:sz="8" w:space="0" w:color="auto"/>
            </w:tcBorders>
            <w:shd w:val="clear" w:color="auto" w:fill="auto"/>
            <w:noWrap/>
            <w:vAlign w:val="center"/>
            <w:hideMark/>
          </w:tcPr>
          <w:p w14:paraId="7BBF3FE2"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93 598</w:t>
            </w:r>
          </w:p>
        </w:tc>
        <w:tc>
          <w:tcPr>
            <w:tcW w:w="163" w:type="dxa"/>
            <w:tcBorders>
              <w:top w:val="nil"/>
              <w:left w:val="nil"/>
              <w:bottom w:val="nil"/>
              <w:right w:val="nil"/>
            </w:tcBorders>
            <w:shd w:val="clear" w:color="auto" w:fill="auto"/>
            <w:noWrap/>
            <w:vAlign w:val="bottom"/>
            <w:hideMark/>
          </w:tcPr>
          <w:p w14:paraId="7302AAE6"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0CE43AB5" w14:textId="77777777" w:rsidTr="00E10717">
        <w:trPr>
          <w:trHeight w:val="735"/>
        </w:trPr>
        <w:tc>
          <w:tcPr>
            <w:tcW w:w="2579" w:type="dxa"/>
            <w:tcBorders>
              <w:top w:val="nil"/>
              <w:left w:val="single" w:sz="8" w:space="0" w:color="auto"/>
              <w:bottom w:val="nil"/>
              <w:right w:val="single" w:sz="4" w:space="0" w:color="auto"/>
            </w:tcBorders>
            <w:shd w:val="clear" w:color="auto" w:fill="auto"/>
            <w:vAlign w:val="center"/>
            <w:hideMark/>
          </w:tcPr>
          <w:p w14:paraId="1EA93BE3"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Počet návštěvníku na prezenčních listinách</w:t>
            </w:r>
          </w:p>
        </w:tc>
        <w:tc>
          <w:tcPr>
            <w:tcW w:w="1249" w:type="dxa"/>
            <w:tcBorders>
              <w:top w:val="single" w:sz="4" w:space="0" w:color="auto"/>
              <w:left w:val="nil"/>
              <w:bottom w:val="nil"/>
              <w:right w:val="single" w:sz="4" w:space="0" w:color="auto"/>
            </w:tcBorders>
            <w:shd w:val="clear" w:color="auto" w:fill="auto"/>
            <w:noWrap/>
            <w:vAlign w:val="center"/>
            <w:hideMark/>
          </w:tcPr>
          <w:p w14:paraId="5D6B255E"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41 496</w:t>
            </w:r>
          </w:p>
        </w:tc>
        <w:tc>
          <w:tcPr>
            <w:tcW w:w="1134" w:type="dxa"/>
            <w:tcBorders>
              <w:top w:val="nil"/>
              <w:left w:val="nil"/>
              <w:bottom w:val="single" w:sz="8" w:space="0" w:color="auto"/>
              <w:right w:val="single" w:sz="4" w:space="0" w:color="auto"/>
            </w:tcBorders>
            <w:shd w:val="clear" w:color="auto" w:fill="auto"/>
            <w:noWrap/>
            <w:vAlign w:val="center"/>
            <w:hideMark/>
          </w:tcPr>
          <w:p w14:paraId="72855FF0"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3928</w:t>
            </w:r>
          </w:p>
        </w:tc>
        <w:tc>
          <w:tcPr>
            <w:tcW w:w="1134" w:type="dxa"/>
            <w:tcBorders>
              <w:top w:val="nil"/>
              <w:left w:val="nil"/>
              <w:bottom w:val="nil"/>
              <w:right w:val="single" w:sz="4" w:space="0" w:color="auto"/>
            </w:tcBorders>
            <w:shd w:val="clear" w:color="auto" w:fill="auto"/>
            <w:noWrap/>
            <w:vAlign w:val="center"/>
            <w:hideMark/>
          </w:tcPr>
          <w:p w14:paraId="01BE5D66"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0</w:t>
            </w:r>
          </w:p>
        </w:tc>
        <w:tc>
          <w:tcPr>
            <w:tcW w:w="1134" w:type="dxa"/>
            <w:tcBorders>
              <w:top w:val="nil"/>
              <w:left w:val="nil"/>
              <w:bottom w:val="nil"/>
              <w:right w:val="single" w:sz="4" w:space="0" w:color="auto"/>
            </w:tcBorders>
            <w:shd w:val="clear" w:color="auto" w:fill="auto"/>
            <w:noWrap/>
            <w:vAlign w:val="center"/>
            <w:hideMark/>
          </w:tcPr>
          <w:p w14:paraId="7F11B20C"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0</w:t>
            </w:r>
          </w:p>
        </w:tc>
        <w:tc>
          <w:tcPr>
            <w:tcW w:w="1127" w:type="dxa"/>
            <w:tcBorders>
              <w:top w:val="nil"/>
              <w:left w:val="nil"/>
              <w:bottom w:val="nil"/>
              <w:right w:val="single" w:sz="8" w:space="0" w:color="auto"/>
            </w:tcBorders>
            <w:shd w:val="clear" w:color="auto" w:fill="auto"/>
            <w:noWrap/>
            <w:vAlign w:val="center"/>
            <w:hideMark/>
          </w:tcPr>
          <w:p w14:paraId="64E865B4"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0</w:t>
            </w:r>
          </w:p>
        </w:tc>
        <w:tc>
          <w:tcPr>
            <w:tcW w:w="163" w:type="dxa"/>
            <w:tcBorders>
              <w:top w:val="nil"/>
              <w:left w:val="nil"/>
              <w:bottom w:val="nil"/>
              <w:right w:val="nil"/>
            </w:tcBorders>
            <w:shd w:val="clear" w:color="auto" w:fill="auto"/>
            <w:noWrap/>
            <w:vAlign w:val="bottom"/>
            <w:hideMark/>
          </w:tcPr>
          <w:p w14:paraId="42929829" w14:textId="77777777" w:rsidR="00E10717" w:rsidRPr="00CA2363" w:rsidRDefault="00E10717" w:rsidP="00E10717">
            <w:pPr>
              <w:spacing w:after="0" w:line="240" w:lineRule="auto"/>
              <w:jc w:val="right"/>
              <w:rPr>
                <w:rFonts w:ascii="Times New Roman" w:eastAsia="Times New Roman" w:hAnsi="Times New Roman" w:cs="Times New Roman"/>
                <w:color w:val="000000"/>
                <w:sz w:val="24"/>
                <w:szCs w:val="24"/>
                <w:lang w:eastAsia="cs-CZ"/>
              </w:rPr>
            </w:pPr>
          </w:p>
        </w:tc>
      </w:tr>
      <w:tr w:rsidR="00E10717" w:rsidRPr="00CA2363" w14:paraId="6E5763F1" w14:textId="77777777" w:rsidTr="00E10717">
        <w:trPr>
          <w:trHeight w:val="330"/>
        </w:trPr>
        <w:tc>
          <w:tcPr>
            <w:tcW w:w="25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ACF51E" w14:textId="77777777" w:rsidR="00E10717" w:rsidRPr="00CA2363" w:rsidRDefault="00E10717" w:rsidP="00E10717">
            <w:pPr>
              <w:spacing w:after="0" w:line="240" w:lineRule="auto"/>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Celkem</w:t>
            </w:r>
          </w:p>
        </w:tc>
        <w:tc>
          <w:tcPr>
            <w:tcW w:w="1249" w:type="dxa"/>
            <w:tcBorders>
              <w:top w:val="single" w:sz="8" w:space="0" w:color="auto"/>
              <w:left w:val="nil"/>
              <w:bottom w:val="single" w:sz="8" w:space="0" w:color="auto"/>
              <w:right w:val="single" w:sz="8" w:space="0" w:color="auto"/>
            </w:tcBorders>
            <w:shd w:val="clear" w:color="auto" w:fill="auto"/>
            <w:noWrap/>
            <w:vAlign w:val="center"/>
            <w:hideMark/>
          </w:tcPr>
          <w:p w14:paraId="48443EB0" w14:textId="77777777" w:rsidR="00E10717" w:rsidRPr="00CA2363" w:rsidRDefault="00E10717" w:rsidP="00E10717">
            <w:pPr>
              <w:spacing w:after="0" w:line="240" w:lineRule="auto"/>
              <w:jc w:val="right"/>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80 940</w:t>
            </w:r>
          </w:p>
        </w:tc>
        <w:tc>
          <w:tcPr>
            <w:tcW w:w="1134" w:type="dxa"/>
            <w:tcBorders>
              <w:top w:val="nil"/>
              <w:left w:val="nil"/>
              <w:bottom w:val="single" w:sz="8" w:space="0" w:color="auto"/>
              <w:right w:val="single" w:sz="8" w:space="0" w:color="auto"/>
            </w:tcBorders>
            <w:shd w:val="clear" w:color="auto" w:fill="auto"/>
            <w:noWrap/>
            <w:vAlign w:val="center"/>
            <w:hideMark/>
          </w:tcPr>
          <w:p w14:paraId="7D25C804" w14:textId="77777777" w:rsidR="00E10717" w:rsidRPr="00CA2363" w:rsidRDefault="00E10717" w:rsidP="00E10717">
            <w:pPr>
              <w:spacing w:after="0" w:line="240" w:lineRule="auto"/>
              <w:jc w:val="right"/>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80 755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D7738BE" w14:textId="77777777" w:rsidR="00E10717" w:rsidRPr="00CA2363" w:rsidRDefault="00E10717" w:rsidP="00E10717">
            <w:pPr>
              <w:spacing w:after="0" w:line="240" w:lineRule="auto"/>
              <w:jc w:val="right"/>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80 073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1C88B18" w14:textId="77777777" w:rsidR="00E10717" w:rsidRPr="00CA2363" w:rsidRDefault="00E10717" w:rsidP="00E10717">
            <w:pPr>
              <w:spacing w:after="0" w:line="240" w:lineRule="auto"/>
              <w:jc w:val="right"/>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80 841</w:t>
            </w:r>
          </w:p>
        </w:tc>
        <w:tc>
          <w:tcPr>
            <w:tcW w:w="1127" w:type="dxa"/>
            <w:tcBorders>
              <w:top w:val="single" w:sz="8" w:space="0" w:color="auto"/>
              <w:left w:val="nil"/>
              <w:bottom w:val="single" w:sz="8" w:space="0" w:color="auto"/>
              <w:right w:val="single" w:sz="8" w:space="0" w:color="auto"/>
            </w:tcBorders>
            <w:shd w:val="clear" w:color="auto" w:fill="auto"/>
            <w:noWrap/>
            <w:vAlign w:val="center"/>
            <w:hideMark/>
          </w:tcPr>
          <w:p w14:paraId="158CE8CB" w14:textId="77777777" w:rsidR="00E10717" w:rsidRPr="00CA2363" w:rsidRDefault="00E10717" w:rsidP="00E10717">
            <w:pPr>
              <w:spacing w:after="0" w:line="240" w:lineRule="auto"/>
              <w:jc w:val="right"/>
              <w:rPr>
                <w:rFonts w:ascii="Times New Roman" w:eastAsia="Times New Roman" w:hAnsi="Times New Roman" w:cs="Times New Roman"/>
                <w:b/>
                <w:bCs/>
                <w:color w:val="000000"/>
                <w:sz w:val="24"/>
                <w:szCs w:val="24"/>
                <w:lang w:eastAsia="cs-CZ"/>
              </w:rPr>
            </w:pPr>
            <w:r w:rsidRPr="00CA2363">
              <w:rPr>
                <w:rFonts w:ascii="Times New Roman" w:eastAsia="Times New Roman" w:hAnsi="Times New Roman" w:cs="Times New Roman"/>
                <w:b/>
                <w:bCs/>
                <w:color w:val="000000"/>
                <w:sz w:val="24"/>
                <w:szCs w:val="24"/>
                <w:lang w:eastAsia="cs-CZ"/>
              </w:rPr>
              <w:t>93 598</w:t>
            </w:r>
          </w:p>
        </w:tc>
        <w:tc>
          <w:tcPr>
            <w:tcW w:w="163" w:type="dxa"/>
            <w:tcBorders>
              <w:top w:val="nil"/>
              <w:left w:val="nil"/>
              <w:bottom w:val="nil"/>
              <w:right w:val="nil"/>
            </w:tcBorders>
            <w:shd w:val="clear" w:color="auto" w:fill="auto"/>
            <w:noWrap/>
            <w:vAlign w:val="bottom"/>
            <w:hideMark/>
          </w:tcPr>
          <w:p w14:paraId="59CB7BC0" w14:textId="77777777" w:rsidR="00E10717" w:rsidRPr="00CA2363" w:rsidRDefault="00E10717" w:rsidP="00E10717">
            <w:pPr>
              <w:spacing w:after="0" w:line="240" w:lineRule="auto"/>
              <w:jc w:val="right"/>
              <w:rPr>
                <w:rFonts w:ascii="Times New Roman" w:eastAsia="Times New Roman" w:hAnsi="Times New Roman" w:cs="Times New Roman"/>
                <w:b/>
                <w:bCs/>
                <w:color w:val="000000"/>
                <w:sz w:val="24"/>
                <w:szCs w:val="24"/>
                <w:lang w:eastAsia="cs-CZ"/>
              </w:rPr>
            </w:pPr>
          </w:p>
        </w:tc>
      </w:tr>
      <w:tr w:rsidR="00E10717" w:rsidRPr="00CA2363" w14:paraId="47739F59" w14:textId="77777777" w:rsidTr="00E10717">
        <w:trPr>
          <w:trHeight w:val="315"/>
        </w:trPr>
        <w:tc>
          <w:tcPr>
            <w:tcW w:w="8520" w:type="dxa"/>
            <w:gridSpan w:val="7"/>
            <w:tcBorders>
              <w:top w:val="nil"/>
              <w:left w:val="nil"/>
              <w:bottom w:val="nil"/>
              <w:right w:val="nil"/>
            </w:tcBorders>
            <w:shd w:val="clear" w:color="auto" w:fill="auto"/>
            <w:noWrap/>
            <w:vAlign w:val="bottom"/>
            <w:hideMark/>
          </w:tcPr>
          <w:p w14:paraId="29A203AC"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r w:rsidRPr="00CA2363">
              <w:rPr>
                <w:rFonts w:ascii="Times New Roman" w:eastAsia="Times New Roman" w:hAnsi="Times New Roman" w:cs="Times New Roman"/>
                <w:color w:val="000000"/>
                <w:sz w:val="24"/>
                <w:szCs w:val="24"/>
                <w:lang w:eastAsia="cs-CZ"/>
              </w:rPr>
              <w:t>Vstupné pro děti nad 4 roky, studenty, důchodce, držitele průkazu ZTP,</w:t>
            </w:r>
            <w:r>
              <w:rPr>
                <w:rFonts w:ascii="Times New Roman" w:eastAsia="Times New Roman" w:hAnsi="Times New Roman" w:cs="Times New Roman"/>
                <w:color w:val="000000"/>
                <w:sz w:val="24"/>
                <w:szCs w:val="24"/>
                <w:lang w:eastAsia="cs-CZ"/>
              </w:rPr>
              <w:t xml:space="preserve"> </w:t>
            </w:r>
            <w:r w:rsidRPr="00CA2363">
              <w:rPr>
                <w:rFonts w:ascii="Times New Roman" w:eastAsia="Times New Roman" w:hAnsi="Times New Roman" w:cs="Times New Roman"/>
                <w:color w:val="000000"/>
                <w:sz w:val="24"/>
                <w:szCs w:val="24"/>
                <w:lang w:eastAsia="cs-CZ"/>
              </w:rPr>
              <w:t>ZTP/P, ORC</w:t>
            </w:r>
          </w:p>
        </w:tc>
      </w:tr>
      <w:tr w:rsidR="00E10717" w:rsidRPr="00CA2363" w14:paraId="00AD6757" w14:textId="77777777" w:rsidTr="00E10717">
        <w:trPr>
          <w:trHeight w:val="315"/>
        </w:trPr>
        <w:tc>
          <w:tcPr>
            <w:tcW w:w="8357" w:type="dxa"/>
            <w:gridSpan w:val="6"/>
            <w:tcBorders>
              <w:top w:val="nil"/>
              <w:left w:val="nil"/>
              <w:bottom w:val="nil"/>
              <w:right w:val="nil"/>
            </w:tcBorders>
            <w:shd w:val="clear" w:color="auto" w:fill="auto"/>
            <w:noWrap/>
            <w:vAlign w:val="bottom"/>
            <w:hideMark/>
          </w:tcPr>
          <w:p w14:paraId="39B4E636"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**Doprovod organizovaných skupin, účastníků školních programů a ZTP/P</w:t>
            </w:r>
          </w:p>
        </w:tc>
        <w:tc>
          <w:tcPr>
            <w:tcW w:w="163" w:type="dxa"/>
            <w:tcBorders>
              <w:top w:val="nil"/>
              <w:left w:val="nil"/>
              <w:bottom w:val="nil"/>
              <w:right w:val="nil"/>
            </w:tcBorders>
            <w:shd w:val="clear" w:color="auto" w:fill="auto"/>
            <w:noWrap/>
            <w:vAlign w:val="bottom"/>
            <w:hideMark/>
          </w:tcPr>
          <w:p w14:paraId="6BF06707"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p>
        </w:tc>
      </w:tr>
      <w:tr w:rsidR="00E10717" w:rsidRPr="00CA2363" w14:paraId="07CB9F33" w14:textId="77777777" w:rsidTr="00E10717">
        <w:trPr>
          <w:trHeight w:val="315"/>
        </w:trPr>
        <w:tc>
          <w:tcPr>
            <w:tcW w:w="4962" w:type="dxa"/>
            <w:gridSpan w:val="3"/>
            <w:tcBorders>
              <w:top w:val="nil"/>
              <w:left w:val="nil"/>
              <w:bottom w:val="nil"/>
              <w:right w:val="nil"/>
            </w:tcBorders>
            <w:shd w:val="clear" w:color="auto" w:fill="auto"/>
            <w:noWrap/>
            <w:vAlign w:val="bottom"/>
            <w:hideMark/>
          </w:tcPr>
          <w:p w14:paraId="17622862"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r w:rsidRPr="00CA2363">
              <w:rPr>
                <w:rFonts w:ascii="Times New Roman" w:eastAsia="Times New Roman" w:hAnsi="Times New Roman" w:cs="Times New Roman"/>
                <w:color w:val="000000"/>
                <w:sz w:val="24"/>
                <w:szCs w:val="24"/>
                <w:lang w:eastAsia="cs-CZ"/>
              </w:rPr>
              <w:t>***Volný vstup pro obchodní partnery</w:t>
            </w:r>
          </w:p>
        </w:tc>
        <w:tc>
          <w:tcPr>
            <w:tcW w:w="1134" w:type="dxa"/>
            <w:tcBorders>
              <w:top w:val="nil"/>
              <w:left w:val="nil"/>
              <w:bottom w:val="nil"/>
              <w:right w:val="nil"/>
            </w:tcBorders>
            <w:shd w:val="clear" w:color="auto" w:fill="auto"/>
            <w:noWrap/>
            <w:vAlign w:val="bottom"/>
            <w:hideMark/>
          </w:tcPr>
          <w:p w14:paraId="2BB3FEC9" w14:textId="77777777" w:rsidR="00E10717" w:rsidRPr="00CA2363" w:rsidRDefault="00E10717" w:rsidP="00E10717">
            <w:pPr>
              <w:spacing w:after="0" w:line="240" w:lineRule="auto"/>
              <w:rPr>
                <w:rFonts w:ascii="Times New Roman" w:eastAsia="Times New Roman" w:hAnsi="Times New Roman" w:cs="Times New Roman"/>
                <w:color w:val="000000"/>
                <w:sz w:val="24"/>
                <w:szCs w:val="24"/>
                <w:lang w:eastAsia="cs-CZ"/>
              </w:rPr>
            </w:pPr>
          </w:p>
        </w:tc>
        <w:tc>
          <w:tcPr>
            <w:tcW w:w="1134" w:type="dxa"/>
            <w:tcBorders>
              <w:top w:val="nil"/>
              <w:left w:val="nil"/>
              <w:bottom w:val="nil"/>
              <w:right w:val="nil"/>
            </w:tcBorders>
            <w:shd w:val="clear" w:color="auto" w:fill="auto"/>
            <w:noWrap/>
            <w:vAlign w:val="bottom"/>
            <w:hideMark/>
          </w:tcPr>
          <w:p w14:paraId="3342396D"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14:paraId="0EA1E8F9"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63" w:type="dxa"/>
            <w:tcBorders>
              <w:top w:val="nil"/>
              <w:left w:val="nil"/>
              <w:bottom w:val="nil"/>
              <w:right w:val="nil"/>
            </w:tcBorders>
            <w:shd w:val="clear" w:color="auto" w:fill="auto"/>
            <w:noWrap/>
            <w:vAlign w:val="bottom"/>
            <w:hideMark/>
          </w:tcPr>
          <w:p w14:paraId="74735688"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r>
      <w:tr w:rsidR="00E10717" w:rsidRPr="00CA2363" w14:paraId="648AAC1B" w14:textId="77777777" w:rsidTr="00E10717">
        <w:trPr>
          <w:trHeight w:val="300"/>
        </w:trPr>
        <w:tc>
          <w:tcPr>
            <w:tcW w:w="2579" w:type="dxa"/>
            <w:tcBorders>
              <w:top w:val="nil"/>
              <w:left w:val="nil"/>
              <w:bottom w:val="nil"/>
              <w:right w:val="nil"/>
            </w:tcBorders>
            <w:shd w:val="clear" w:color="auto" w:fill="auto"/>
            <w:noWrap/>
            <w:vAlign w:val="bottom"/>
            <w:hideMark/>
          </w:tcPr>
          <w:p w14:paraId="29A72618"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249" w:type="dxa"/>
            <w:tcBorders>
              <w:top w:val="nil"/>
              <w:left w:val="nil"/>
              <w:bottom w:val="nil"/>
              <w:right w:val="nil"/>
            </w:tcBorders>
            <w:shd w:val="clear" w:color="auto" w:fill="auto"/>
            <w:noWrap/>
            <w:vAlign w:val="bottom"/>
            <w:hideMark/>
          </w:tcPr>
          <w:p w14:paraId="0C6D33E6"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546CB57A"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697AE8A0"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14:paraId="2B3B4421"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127" w:type="dxa"/>
            <w:tcBorders>
              <w:top w:val="nil"/>
              <w:left w:val="nil"/>
              <w:bottom w:val="nil"/>
              <w:right w:val="nil"/>
            </w:tcBorders>
            <w:shd w:val="clear" w:color="auto" w:fill="auto"/>
            <w:noWrap/>
            <w:vAlign w:val="bottom"/>
            <w:hideMark/>
          </w:tcPr>
          <w:p w14:paraId="1BB15F16"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c>
          <w:tcPr>
            <w:tcW w:w="163" w:type="dxa"/>
            <w:tcBorders>
              <w:top w:val="nil"/>
              <w:left w:val="nil"/>
              <w:bottom w:val="nil"/>
              <w:right w:val="nil"/>
            </w:tcBorders>
            <w:shd w:val="clear" w:color="auto" w:fill="auto"/>
            <w:noWrap/>
            <w:vAlign w:val="bottom"/>
            <w:hideMark/>
          </w:tcPr>
          <w:p w14:paraId="7E999233" w14:textId="77777777" w:rsidR="00E10717" w:rsidRPr="00CA2363" w:rsidRDefault="00E10717" w:rsidP="00E10717">
            <w:pPr>
              <w:spacing w:after="0" w:line="240" w:lineRule="auto"/>
              <w:rPr>
                <w:rFonts w:ascii="Times New Roman" w:eastAsia="Times New Roman" w:hAnsi="Times New Roman" w:cs="Times New Roman"/>
                <w:sz w:val="20"/>
                <w:szCs w:val="20"/>
                <w:lang w:eastAsia="cs-CZ"/>
              </w:rPr>
            </w:pPr>
          </w:p>
        </w:tc>
      </w:tr>
    </w:tbl>
    <w:p w14:paraId="36F97222" w14:textId="77777777" w:rsidR="00E10717" w:rsidRDefault="00E10717" w:rsidP="00E10717">
      <w:pPr>
        <w:spacing w:after="0" w:line="360" w:lineRule="auto"/>
        <w:rPr>
          <w:rFonts w:ascii="Times New Roman" w:hAnsi="Times New Roman" w:cs="Times New Roman"/>
          <w:color w:val="000000"/>
          <w:sz w:val="24"/>
          <w:szCs w:val="24"/>
        </w:rPr>
      </w:pPr>
    </w:p>
    <w:p w14:paraId="1A9C5287" w14:textId="4415EDCF" w:rsidR="00E10717" w:rsidRDefault="00E10717" w:rsidP="0050308F">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výše uvedené tabulky vyplývá, že návštěvnost se drží nad osmdesáti tisíci účastníky, přičemž v posledním sledovaném roce výrazně stoupla. Je také vidět, že se zcela vytratil počet návštěvníků na prezenčních listinách a úplně ho nahradil počet návštěvníků ze vstupenek, což považuji za velký úspěch. Z uvedeného také vyplývá, že realizační tým </w:t>
      </w:r>
      <w:r w:rsidR="00310918">
        <w:rPr>
          <w:rFonts w:ascii="Times New Roman" w:hAnsi="Times New Roman" w:cs="Times New Roman"/>
          <w:color w:val="000000"/>
          <w:sz w:val="24"/>
          <w:szCs w:val="24"/>
        </w:rPr>
        <w:t>popularizačního centra</w:t>
      </w:r>
      <w:r>
        <w:rPr>
          <w:rFonts w:ascii="Times New Roman" w:hAnsi="Times New Roman" w:cs="Times New Roman"/>
          <w:color w:val="000000"/>
          <w:sz w:val="24"/>
          <w:szCs w:val="24"/>
        </w:rPr>
        <w:t xml:space="preserve"> se snaží neustále portfolio možností rozšiřovat, což je vidět například na vzniku Partnerských balíčků nebo Voucherů.</w:t>
      </w:r>
    </w:p>
    <w:p w14:paraId="2B82B579" w14:textId="5078B83A" w:rsidR="006F1628" w:rsidRDefault="006F1628" w:rsidP="0050308F">
      <w:pPr>
        <w:spacing w:after="0" w:line="360" w:lineRule="auto"/>
        <w:ind w:firstLine="709"/>
        <w:jc w:val="both"/>
        <w:rPr>
          <w:rFonts w:ascii="Times New Roman" w:hAnsi="Times New Roman" w:cs="Times New Roman"/>
          <w:color w:val="000000"/>
          <w:sz w:val="24"/>
          <w:szCs w:val="24"/>
        </w:rPr>
      </w:pPr>
    </w:p>
    <w:p w14:paraId="4D87CC43" w14:textId="3D3B32E8" w:rsidR="00886699" w:rsidRDefault="006F1628" w:rsidP="00EF41E2">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Třetí kapitola této diplomové práce byla věnována charakteristice </w:t>
      </w:r>
      <w:r w:rsidR="00310918">
        <w:rPr>
          <w:rFonts w:ascii="Times New Roman" w:hAnsi="Times New Roman" w:cs="Times New Roman"/>
          <w:color w:val="000000"/>
          <w:sz w:val="24"/>
          <w:szCs w:val="24"/>
        </w:rPr>
        <w:t xml:space="preserve">popularizačního centra </w:t>
      </w:r>
      <w:r>
        <w:rPr>
          <w:rFonts w:ascii="Times New Roman" w:hAnsi="Times New Roman" w:cs="Times New Roman"/>
          <w:color w:val="000000"/>
          <w:sz w:val="24"/>
          <w:szCs w:val="24"/>
        </w:rPr>
        <w:t>Pevnost poznání Univerzity Palackého v Olomouci, je</w:t>
      </w:r>
      <w:r w:rsidR="00310918">
        <w:rPr>
          <w:rFonts w:ascii="Times New Roman" w:hAnsi="Times New Roman" w:cs="Times New Roman"/>
          <w:color w:val="000000"/>
          <w:sz w:val="24"/>
          <w:szCs w:val="24"/>
        </w:rPr>
        <w:t>ho</w:t>
      </w:r>
      <w:r>
        <w:rPr>
          <w:rFonts w:ascii="Times New Roman" w:hAnsi="Times New Roman" w:cs="Times New Roman"/>
          <w:color w:val="000000"/>
          <w:sz w:val="24"/>
          <w:szCs w:val="24"/>
        </w:rPr>
        <w:t xml:space="preserve"> vzniku a poslání. </w:t>
      </w:r>
      <w:r w:rsidR="00310918">
        <w:rPr>
          <w:rFonts w:ascii="Times New Roman" w:hAnsi="Times New Roman" w:cs="Times New Roman"/>
          <w:color w:val="000000"/>
          <w:sz w:val="24"/>
          <w:szCs w:val="24"/>
        </w:rPr>
        <w:t>Dále</w:t>
      </w:r>
      <w:r>
        <w:rPr>
          <w:rFonts w:ascii="Times New Roman" w:hAnsi="Times New Roman" w:cs="Times New Roman"/>
          <w:color w:val="000000"/>
          <w:sz w:val="24"/>
          <w:szCs w:val="24"/>
        </w:rPr>
        <w:t xml:space="preserve"> zde </w:t>
      </w:r>
      <w:r w:rsidR="00310918">
        <w:rPr>
          <w:rFonts w:ascii="Times New Roman" w:hAnsi="Times New Roman" w:cs="Times New Roman"/>
          <w:color w:val="000000"/>
          <w:sz w:val="24"/>
          <w:szCs w:val="24"/>
        </w:rPr>
        <w:t xml:space="preserve">byla </w:t>
      </w:r>
      <w:r>
        <w:rPr>
          <w:rFonts w:ascii="Times New Roman" w:hAnsi="Times New Roman" w:cs="Times New Roman"/>
          <w:color w:val="000000"/>
          <w:sz w:val="24"/>
          <w:szCs w:val="24"/>
        </w:rPr>
        <w:t>provedena analýza nabídky volnočasových aktivit, která byla rozčleněna</w:t>
      </w:r>
      <w:r w:rsidR="00EF33C4">
        <w:rPr>
          <w:rFonts w:ascii="Times New Roman" w:hAnsi="Times New Roman" w:cs="Times New Roman"/>
          <w:color w:val="000000"/>
          <w:sz w:val="24"/>
          <w:szCs w:val="24"/>
        </w:rPr>
        <w:t xml:space="preserve"> podle časového </w:t>
      </w:r>
      <w:r w:rsidR="00EF33C4">
        <w:rPr>
          <w:rFonts w:ascii="Times New Roman" w:hAnsi="Times New Roman" w:cs="Times New Roman"/>
          <w:color w:val="000000"/>
          <w:sz w:val="24"/>
          <w:szCs w:val="24"/>
        </w:rPr>
        <w:lastRenderedPageBreak/>
        <w:t xml:space="preserve">hlediska a typu návštěvníků do </w:t>
      </w:r>
      <w:r w:rsidR="00833D29">
        <w:rPr>
          <w:rFonts w:ascii="Times New Roman" w:hAnsi="Times New Roman" w:cs="Times New Roman"/>
          <w:color w:val="000000"/>
          <w:sz w:val="24"/>
          <w:szCs w:val="24"/>
        </w:rPr>
        <w:t>šesti</w:t>
      </w:r>
      <w:r w:rsidR="00EF33C4">
        <w:rPr>
          <w:rFonts w:ascii="Times New Roman" w:hAnsi="Times New Roman" w:cs="Times New Roman"/>
          <w:color w:val="000000"/>
          <w:sz w:val="24"/>
          <w:szCs w:val="24"/>
        </w:rPr>
        <w:t xml:space="preserve"> oddílů. Prvním oddílem byly</w:t>
      </w:r>
      <w:r>
        <w:rPr>
          <w:rFonts w:ascii="Times New Roman" w:hAnsi="Times New Roman" w:cs="Times New Roman"/>
          <w:color w:val="000000"/>
          <w:sz w:val="24"/>
          <w:szCs w:val="24"/>
        </w:rPr>
        <w:t xml:space="preserve"> volnočasové aktivity dlouhodobého charakteru pro všechny návštěvníky</w:t>
      </w:r>
      <w:r w:rsidR="00833D29">
        <w:rPr>
          <w:rFonts w:ascii="Times New Roman" w:hAnsi="Times New Roman" w:cs="Times New Roman"/>
          <w:color w:val="000000"/>
          <w:sz w:val="24"/>
          <w:szCs w:val="24"/>
        </w:rPr>
        <w:t xml:space="preserve"> bez rozdílu věku</w:t>
      </w:r>
      <w:r w:rsidR="00EF33C4">
        <w:rPr>
          <w:rFonts w:ascii="Times New Roman" w:hAnsi="Times New Roman" w:cs="Times New Roman"/>
          <w:color w:val="000000"/>
          <w:sz w:val="24"/>
          <w:szCs w:val="24"/>
        </w:rPr>
        <w:t>, kam patří stálé expozice, digitální planetárium, vědecké dílny, pronájmy, výjezdní Science show a dárkové poukazy. Druhým oddílem byly aktivity dlouhodobého charakteru, které jsou určeny pro školní děti, jedná se o tzv. školní programy</w:t>
      </w:r>
      <w:r w:rsidR="00D57790">
        <w:rPr>
          <w:rFonts w:ascii="Times New Roman" w:hAnsi="Times New Roman" w:cs="Times New Roman"/>
          <w:color w:val="000000"/>
          <w:sz w:val="24"/>
          <w:szCs w:val="24"/>
        </w:rPr>
        <w:t>, určené školám jako doplněk formálního vzdělávání v neformálním prostředí interaktivního muzea.</w:t>
      </w:r>
      <w:r w:rsidR="00EF33C4">
        <w:rPr>
          <w:rFonts w:ascii="Times New Roman" w:hAnsi="Times New Roman" w:cs="Times New Roman"/>
          <w:color w:val="000000"/>
          <w:sz w:val="24"/>
          <w:szCs w:val="24"/>
        </w:rPr>
        <w:t xml:space="preserve"> Třetím oddílem byly aktivity dlouhodobého charakteru, které jsou určeny nejen školním dětem, ale také široké veřejnosti,</w:t>
      </w:r>
      <w:r w:rsidR="00D57790">
        <w:rPr>
          <w:rFonts w:ascii="Times New Roman" w:hAnsi="Times New Roman" w:cs="Times New Roman"/>
          <w:color w:val="000000"/>
          <w:sz w:val="24"/>
          <w:szCs w:val="24"/>
        </w:rPr>
        <w:t xml:space="preserve"> tzv. rozšiřující programy, které doplňují školní programy o zajímavá a aktuální témata.</w:t>
      </w:r>
      <w:r w:rsidR="00EF33C4">
        <w:rPr>
          <w:rFonts w:ascii="Times New Roman" w:hAnsi="Times New Roman" w:cs="Times New Roman"/>
          <w:color w:val="000000"/>
          <w:sz w:val="24"/>
          <w:szCs w:val="24"/>
        </w:rPr>
        <w:t xml:space="preserve"> </w:t>
      </w:r>
      <w:r w:rsidR="00D57790">
        <w:rPr>
          <w:rFonts w:ascii="Times New Roman" w:hAnsi="Times New Roman" w:cs="Times New Roman"/>
          <w:color w:val="000000"/>
          <w:sz w:val="24"/>
          <w:szCs w:val="24"/>
        </w:rPr>
        <w:t>Č</w:t>
      </w:r>
      <w:r w:rsidR="00EF33C4">
        <w:rPr>
          <w:rFonts w:ascii="Times New Roman" w:hAnsi="Times New Roman" w:cs="Times New Roman"/>
          <w:color w:val="000000"/>
          <w:sz w:val="24"/>
          <w:szCs w:val="24"/>
        </w:rPr>
        <w:t>tvrt</w:t>
      </w:r>
      <w:r w:rsidR="00D57790">
        <w:rPr>
          <w:rFonts w:ascii="Times New Roman" w:hAnsi="Times New Roman" w:cs="Times New Roman"/>
          <w:color w:val="000000"/>
          <w:sz w:val="24"/>
          <w:szCs w:val="24"/>
        </w:rPr>
        <w:t xml:space="preserve">ý </w:t>
      </w:r>
      <w:r w:rsidR="00817BAE">
        <w:rPr>
          <w:rFonts w:ascii="Times New Roman" w:hAnsi="Times New Roman" w:cs="Times New Roman"/>
          <w:color w:val="000000"/>
          <w:sz w:val="24"/>
          <w:szCs w:val="24"/>
        </w:rPr>
        <w:t>oddíl</w:t>
      </w:r>
      <w:r w:rsidR="00EF33C4">
        <w:rPr>
          <w:rFonts w:ascii="Times New Roman" w:hAnsi="Times New Roman" w:cs="Times New Roman"/>
          <w:color w:val="000000"/>
          <w:sz w:val="24"/>
          <w:szCs w:val="24"/>
        </w:rPr>
        <w:t xml:space="preserve"> </w:t>
      </w:r>
      <w:r w:rsidR="00D57790">
        <w:rPr>
          <w:rFonts w:ascii="Times New Roman" w:hAnsi="Times New Roman" w:cs="Times New Roman"/>
          <w:color w:val="000000"/>
          <w:sz w:val="24"/>
          <w:szCs w:val="24"/>
        </w:rPr>
        <w:t>byl věnován</w:t>
      </w:r>
      <w:r w:rsidR="00EF33C4">
        <w:rPr>
          <w:rFonts w:ascii="Times New Roman" w:hAnsi="Times New Roman" w:cs="Times New Roman"/>
          <w:color w:val="000000"/>
          <w:sz w:val="24"/>
          <w:szCs w:val="24"/>
        </w:rPr>
        <w:t xml:space="preserve"> volnočasov</w:t>
      </w:r>
      <w:r w:rsidR="00D57790">
        <w:rPr>
          <w:rFonts w:ascii="Times New Roman" w:hAnsi="Times New Roman" w:cs="Times New Roman"/>
          <w:color w:val="000000"/>
          <w:sz w:val="24"/>
          <w:szCs w:val="24"/>
        </w:rPr>
        <w:t>ým</w:t>
      </w:r>
      <w:r w:rsidR="00EF33C4">
        <w:rPr>
          <w:rFonts w:ascii="Times New Roman" w:hAnsi="Times New Roman" w:cs="Times New Roman"/>
          <w:color w:val="000000"/>
          <w:sz w:val="24"/>
          <w:szCs w:val="24"/>
        </w:rPr>
        <w:t xml:space="preserve"> aktivit</w:t>
      </w:r>
      <w:r w:rsidR="00D57790">
        <w:rPr>
          <w:rFonts w:ascii="Times New Roman" w:hAnsi="Times New Roman" w:cs="Times New Roman"/>
          <w:color w:val="000000"/>
          <w:sz w:val="24"/>
          <w:szCs w:val="24"/>
        </w:rPr>
        <w:t>ám</w:t>
      </w:r>
      <w:r w:rsidR="00EF33C4">
        <w:rPr>
          <w:rFonts w:ascii="Times New Roman" w:hAnsi="Times New Roman" w:cs="Times New Roman"/>
          <w:color w:val="000000"/>
          <w:sz w:val="24"/>
          <w:szCs w:val="24"/>
        </w:rPr>
        <w:t xml:space="preserve"> dlouhodobého charakteru</w:t>
      </w:r>
      <w:r w:rsidR="00D57790">
        <w:rPr>
          <w:rFonts w:ascii="Times New Roman" w:hAnsi="Times New Roman" w:cs="Times New Roman"/>
          <w:color w:val="000000"/>
          <w:sz w:val="24"/>
          <w:szCs w:val="24"/>
        </w:rPr>
        <w:t>, které jsou zaměřeny na</w:t>
      </w:r>
      <w:r w:rsidR="00EF33C4">
        <w:rPr>
          <w:rFonts w:ascii="Times New Roman" w:hAnsi="Times New Roman" w:cs="Times New Roman"/>
          <w:color w:val="000000"/>
          <w:sz w:val="24"/>
          <w:szCs w:val="24"/>
        </w:rPr>
        <w:t xml:space="preserve"> seniory</w:t>
      </w:r>
      <w:r w:rsidR="00D57790">
        <w:rPr>
          <w:rFonts w:ascii="Times New Roman" w:hAnsi="Times New Roman" w:cs="Times New Roman"/>
          <w:color w:val="000000"/>
          <w:sz w:val="24"/>
          <w:szCs w:val="24"/>
        </w:rPr>
        <w:t xml:space="preserve">, jedná se o tzv. Blízká setkání třetího věku, což je program, který je koncipován </w:t>
      </w:r>
      <w:r w:rsidR="00817BAE">
        <w:rPr>
          <w:rFonts w:ascii="Times New Roman" w:hAnsi="Times New Roman" w:cs="Times New Roman"/>
          <w:color w:val="000000"/>
          <w:sz w:val="24"/>
          <w:szCs w:val="24"/>
        </w:rPr>
        <w:t xml:space="preserve">do vysokoškolské výuky </w:t>
      </w:r>
      <w:r w:rsidR="00310918">
        <w:rPr>
          <w:rFonts w:ascii="Times New Roman" w:hAnsi="Times New Roman" w:cs="Times New Roman"/>
          <w:color w:val="000000"/>
          <w:sz w:val="24"/>
          <w:szCs w:val="24"/>
        </w:rPr>
        <w:t>a je zaměřen na potřeby seniorů, a který</w:t>
      </w:r>
      <w:r w:rsidR="00817BAE">
        <w:rPr>
          <w:rFonts w:ascii="Times New Roman" w:hAnsi="Times New Roman" w:cs="Times New Roman"/>
          <w:color w:val="000000"/>
          <w:sz w:val="24"/>
          <w:szCs w:val="24"/>
        </w:rPr>
        <w:t xml:space="preserve"> </w:t>
      </w:r>
      <w:r w:rsidR="00310918">
        <w:rPr>
          <w:rFonts w:ascii="Times New Roman" w:hAnsi="Times New Roman" w:cs="Times New Roman"/>
          <w:color w:val="000000"/>
          <w:sz w:val="24"/>
          <w:szCs w:val="24"/>
        </w:rPr>
        <w:t xml:space="preserve">v popularizačním centru organizuje Spolek pro poznání za podpory Olomouckého kraje. </w:t>
      </w:r>
      <w:r w:rsidR="00817BAE">
        <w:rPr>
          <w:rFonts w:ascii="Times New Roman" w:hAnsi="Times New Roman" w:cs="Times New Roman"/>
          <w:color w:val="000000"/>
          <w:sz w:val="24"/>
          <w:szCs w:val="24"/>
        </w:rPr>
        <w:t>Pátým oddílem byly volnočasové aktivity dlouhodobého</w:t>
      </w:r>
      <w:r w:rsidR="00833D29">
        <w:rPr>
          <w:rFonts w:ascii="Times New Roman" w:hAnsi="Times New Roman" w:cs="Times New Roman"/>
          <w:color w:val="000000"/>
          <w:sz w:val="24"/>
          <w:szCs w:val="24"/>
        </w:rPr>
        <w:t xml:space="preserve"> charakteru zaměřené na děti. Jedná se o dětskou univerzitu, vědecké kroužky, příměstské tábory, komiksovou hru nebo zábavný program pro skupinu dětí, tzv. party poznání. Šestý oddíl se věnoval volnočasovým aktivitám jednorázového charakteru pro všechny návštěvníky, kam patří jak pravidelně se opakující akce celorepublikového nebo celouniverzitního významu, tak akce, které jsou uskutečňované v souvislosti s daným kalendářním rokem. V závěru </w:t>
      </w:r>
      <w:r w:rsidR="00310918">
        <w:rPr>
          <w:rFonts w:ascii="Times New Roman" w:hAnsi="Times New Roman" w:cs="Times New Roman"/>
          <w:color w:val="000000"/>
          <w:sz w:val="24"/>
          <w:szCs w:val="24"/>
        </w:rPr>
        <w:t>této třetí</w:t>
      </w:r>
      <w:r w:rsidR="00833D29">
        <w:rPr>
          <w:rFonts w:ascii="Times New Roman" w:hAnsi="Times New Roman" w:cs="Times New Roman"/>
          <w:color w:val="000000"/>
          <w:sz w:val="24"/>
          <w:szCs w:val="24"/>
        </w:rPr>
        <w:t xml:space="preserve"> kapitoly byla provedena charakteristika Pevnosti poznání Univerzity Palackého v Olomouci z hlediska řízení a financí.</w:t>
      </w:r>
      <w:r w:rsidR="00EF41E2">
        <w:rPr>
          <w:rFonts w:ascii="Times New Roman" w:hAnsi="Times New Roman" w:cs="Times New Roman"/>
          <w:color w:val="000000"/>
          <w:sz w:val="24"/>
          <w:szCs w:val="24"/>
        </w:rPr>
        <w:t xml:space="preserve"> Zdrojem informací, na základě kterých mohla třetí kapitola této diplomové práce vzniknout, byly jak webové stránky Pevnosti poznání, které byly v době vzniku této diplomové práce dostupné z</w:t>
      </w:r>
      <w:r w:rsidR="00EF41E2" w:rsidRPr="00EF41E2">
        <w:rPr>
          <w:rFonts w:ascii="Times New Roman" w:hAnsi="Times New Roman" w:cs="Times New Roman"/>
          <w:sz w:val="24"/>
          <w:szCs w:val="24"/>
        </w:rPr>
        <w:t xml:space="preserve">: </w:t>
      </w:r>
      <w:hyperlink r:id="rId8" w:history="1">
        <w:r w:rsidR="00EF41E2" w:rsidRPr="00EF41E2">
          <w:rPr>
            <w:rStyle w:val="Hypertextovodkaz"/>
            <w:rFonts w:ascii="Times New Roman" w:hAnsi="Times New Roman" w:cs="Times New Roman"/>
            <w:color w:val="auto"/>
            <w:sz w:val="24"/>
            <w:szCs w:val="24"/>
            <w:u w:val="none"/>
          </w:rPr>
          <w:t>https://www.pevnostpoznani.cz/</w:t>
        </w:r>
      </w:hyperlink>
      <w:r w:rsidR="00EF41E2">
        <w:rPr>
          <w:rFonts w:ascii="Times New Roman" w:hAnsi="Times New Roman" w:cs="Times New Roman"/>
          <w:sz w:val="24"/>
          <w:szCs w:val="24"/>
        </w:rPr>
        <w:t>, tak informace, které jsem získala v </w:t>
      </w:r>
      <w:r w:rsidR="00310918">
        <w:rPr>
          <w:rFonts w:ascii="Times New Roman" w:hAnsi="Times New Roman" w:cs="Times New Roman"/>
          <w:sz w:val="24"/>
          <w:szCs w:val="24"/>
        </w:rPr>
        <w:t>období</w:t>
      </w:r>
      <w:r w:rsidR="00EF41E2">
        <w:rPr>
          <w:rFonts w:ascii="Times New Roman" w:hAnsi="Times New Roman" w:cs="Times New Roman"/>
          <w:sz w:val="24"/>
          <w:szCs w:val="24"/>
        </w:rPr>
        <w:t xml:space="preserve"> výkonu své souvislé odborné praxe, </w:t>
      </w:r>
      <w:r w:rsidR="00310918">
        <w:rPr>
          <w:rFonts w:ascii="Times New Roman" w:hAnsi="Times New Roman" w:cs="Times New Roman"/>
          <w:sz w:val="24"/>
          <w:szCs w:val="24"/>
        </w:rPr>
        <w:t>které jsem nabyla</w:t>
      </w:r>
      <w:r w:rsidR="00EF41E2">
        <w:rPr>
          <w:rFonts w:ascii="Times New Roman" w:hAnsi="Times New Roman" w:cs="Times New Roman"/>
          <w:sz w:val="24"/>
          <w:szCs w:val="24"/>
        </w:rPr>
        <w:t xml:space="preserve"> osobní zkušeností</w:t>
      </w:r>
      <w:r w:rsidR="00310918">
        <w:rPr>
          <w:rFonts w:ascii="Times New Roman" w:hAnsi="Times New Roman" w:cs="Times New Roman"/>
          <w:sz w:val="24"/>
          <w:szCs w:val="24"/>
        </w:rPr>
        <w:t xml:space="preserve"> nebo</w:t>
      </w:r>
      <w:r w:rsidR="00EF41E2">
        <w:rPr>
          <w:rFonts w:ascii="Times New Roman" w:hAnsi="Times New Roman" w:cs="Times New Roman"/>
          <w:sz w:val="24"/>
          <w:szCs w:val="24"/>
        </w:rPr>
        <w:t xml:space="preserve"> získa</w:t>
      </w:r>
      <w:r w:rsidR="00310918">
        <w:rPr>
          <w:rFonts w:ascii="Times New Roman" w:hAnsi="Times New Roman" w:cs="Times New Roman"/>
          <w:sz w:val="24"/>
          <w:szCs w:val="24"/>
        </w:rPr>
        <w:t>la</w:t>
      </w:r>
      <w:r w:rsidR="00EF41E2">
        <w:rPr>
          <w:rFonts w:ascii="Times New Roman" w:hAnsi="Times New Roman" w:cs="Times New Roman"/>
          <w:sz w:val="24"/>
          <w:szCs w:val="24"/>
        </w:rPr>
        <w:t xml:space="preserve">  rozhovory s rea</w:t>
      </w:r>
      <w:r w:rsidR="00310918">
        <w:rPr>
          <w:rFonts w:ascii="Times New Roman" w:hAnsi="Times New Roman" w:cs="Times New Roman"/>
          <w:sz w:val="24"/>
          <w:szCs w:val="24"/>
        </w:rPr>
        <w:t>lizačním týmem popularizačního centra.</w:t>
      </w:r>
      <w:bookmarkStart w:id="2" w:name="_GoBack"/>
      <w:bookmarkEnd w:id="2"/>
    </w:p>
    <w:p w14:paraId="2DF350D3" w14:textId="77777777" w:rsidR="00886699" w:rsidRPr="00B3595F" w:rsidRDefault="00886699" w:rsidP="00886699">
      <w:pPr>
        <w:spacing w:after="0" w:line="360" w:lineRule="auto"/>
        <w:ind w:firstLine="709"/>
        <w:rPr>
          <w:rFonts w:ascii="Times New Roman" w:hAnsi="Times New Roman" w:cs="Times New Roman"/>
          <w:sz w:val="24"/>
          <w:szCs w:val="24"/>
        </w:rPr>
      </w:pPr>
    </w:p>
    <w:sectPr w:rsidR="00886699" w:rsidRPr="00B3595F" w:rsidSect="00B3595F">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E1C16" w14:textId="77777777" w:rsidR="00E2555B" w:rsidRDefault="00E2555B" w:rsidP="00FC13C4">
      <w:pPr>
        <w:spacing w:after="0" w:line="240" w:lineRule="auto"/>
      </w:pPr>
      <w:r>
        <w:separator/>
      </w:r>
    </w:p>
  </w:endnote>
  <w:endnote w:type="continuationSeparator" w:id="0">
    <w:p w14:paraId="0D61B3C5" w14:textId="77777777" w:rsidR="00E2555B" w:rsidRDefault="00E2555B" w:rsidP="00FC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134E4" w14:textId="77777777" w:rsidR="00E2555B" w:rsidRDefault="00E2555B" w:rsidP="00FC13C4">
      <w:pPr>
        <w:spacing w:after="0" w:line="240" w:lineRule="auto"/>
      </w:pPr>
      <w:r>
        <w:separator/>
      </w:r>
    </w:p>
  </w:footnote>
  <w:footnote w:type="continuationSeparator" w:id="0">
    <w:p w14:paraId="12883744" w14:textId="77777777" w:rsidR="00E2555B" w:rsidRDefault="00E2555B" w:rsidP="00FC13C4">
      <w:pPr>
        <w:spacing w:after="0" w:line="240" w:lineRule="auto"/>
      </w:pPr>
      <w:r>
        <w:continuationSeparator/>
      </w:r>
    </w:p>
  </w:footnote>
  <w:footnote w:id="1">
    <w:p w14:paraId="572CDDB3" w14:textId="12B1EBFC"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w:t>
      </w:r>
      <w:r w:rsidRPr="00A65C79">
        <w:rPr>
          <w:rFonts w:ascii="Times New Roman" w:hAnsi="Times New Roman" w:cs="Times New Roman"/>
          <w:color w:val="222222"/>
          <w:shd w:val="clear" w:color="auto" w:fill="FFFFFF"/>
        </w:rPr>
        <w:t xml:space="preserve">PRŮCHA, Jan, Eliška WALTEROVÁ a Jiří MAREŠ. </w:t>
      </w:r>
      <w:r w:rsidRPr="00A65C79">
        <w:rPr>
          <w:rFonts w:ascii="Times New Roman" w:hAnsi="Times New Roman" w:cs="Times New Roman"/>
          <w:i/>
          <w:iCs/>
          <w:color w:val="222222"/>
        </w:rPr>
        <w:t>Pedagogický slovník</w:t>
      </w:r>
      <w:r w:rsidRPr="00A65C79">
        <w:rPr>
          <w:rFonts w:ascii="Times New Roman" w:hAnsi="Times New Roman" w:cs="Times New Roman"/>
          <w:color w:val="222222"/>
          <w:shd w:val="clear" w:color="auto" w:fill="FFFFFF"/>
        </w:rPr>
        <w:t xml:space="preserve">. 4., </w:t>
      </w:r>
      <w:proofErr w:type="spellStart"/>
      <w:r w:rsidRPr="00A65C79">
        <w:rPr>
          <w:rFonts w:ascii="Times New Roman" w:hAnsi="Times New Roman" w:cs="Times New Roman"/>
          <w:color w:val="222222"/>
          <w:shd w:val="clear" w:color="auto" w:fill="FFFFFF"/>
        </w:rPr>
        <w:t>aktualiz</w:t>
      </w:r>
      <w:proofErr w:type="spellEnd"/>
      <w:r w:rsidRPr="00A65C79">
        <w:rPr>
          <w:rFonts w:ascii="Times New Roman" w:hAnsi="Times New Roman" w:cs="Times New Roman"/>
          <w:color w:val="222222"/>
          <w:shd w:val="clear" w:color="auto" w:fill="FFFFFF"/>
        </w:rPr>
        <w:t>. vyd. Praha: Portál, 2003, s. 274. ISBN 80-7178-772-8.</w:t>
      </w:r>
    </w:p>
  </w:footnote>
  <w:footnote w:id="2">
    <w:p w14:paraId="6F420D77" w14:textId="005570C0"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PR</w:t>
      </w:r>
      <w:r w:rsidRPr="00A65C79">
        <w:rPr>
          <w:rFonts w:ascii="Times New Roman" w:hAnsi="Times New Roman" w:cs="Times New Roman"/>
          <w:color w:val="222222"/>
          <w:shd w:val="clear" w:color="auto" w:fill="FFFFFF"/>
        </w:rPr>
        <w:t>ŮCHA</w:t>
      </w:r>
      <w:r w:rsidRPr="00A65C79">
        <w:rPr>
          <w:rFonts w:ascii="Times New Roman" w:hAnsi="Times New Roman" w:cs="Times New Roman"/>
        </w:rPr>
        <w:t xml:space="preserve">, Jan, </w:t>
      </w:r>
      <w:proofErr w:type="spellStart"/>
      <w:r w:rsidRPr="00A65C79">
        <w:rPr>
          <w:rFonts w:ascii="Times New Roman" w:hAnsi="Times New Roman" w:cs="Times New Roman"/>
        </w:rPr>
        <w:t>ed</w:t>
      </w:r>
      <w:proofErr w:type="spellEnd"/>
      <w:r w:rsidRPr="00A65C79">
        <w:rPr>
          <w:rFonts w:ascii="Times New Roman" w:hAnsi="Times New Roman" w:cs="Times New Roman"/>
        </w:rPr>
        <w:t xml:space="preserve">. </w:t>
      </w:r>
      <w:r w:rsidRPr="00A65C79">
        <w:rPr>
          <w:rFonts w:ascii="Times New Roman" w:hAnsi="Times New Roman" w:cs="Times New Roman"/>
          <w:i/>
          <w:iCs/>
        </w:rPr>
        <w:t>Pedagogická encyklopedie</w:t>
      </w:r>
      <w:r w:rsidRPr="00A65C79">
        <w:rPr>
          <w:rFonts w:ascii="Times New Roman" w:hAnsi="Times New Roman" w:cs="Times New Roman"/>
        </w:rPr>
        <w:t>. Praha: Portál, 2009, s. 498. ISBN 978-80-7367-546-2.</w:t>
      </w:r>
    </w:p>
  </w:footnote>
  <w:footnote w:id="3">
    <w:p w14:paraId="5A69C9D0" w14:textId="18B23EB2"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PÁVKOVÁ, Jiřina. </w:t>
      </w:r>
      <w:r w:rsidRPr="00A65C79">
        <w:rPr>
          <w:rFonts w:ascii="Times New Roman" w:hAnsi="Times New Roman" w:cs="Times New Roman"/>
          <w:i/>
          <w:iCs/>
        </w:rPr>
        <w:t>Pedagogika volného času</w:t>
      </w:r>
      <w:r w:rsidRPr="00A65C79">
        <w:rPr>
          <w:rFonts w:ascii="Times New Roman" w:hAnsi="Times New Roman" w:cs="Times New Roman"/>
        </w:rPr>
        <w:t>. V Praze: Univerzita Karlova, Pedagogická fakulta, 2014, s. 12. ISBN 978-80-7290-666-6.</w:t>
      </w:r>
    </w:p>
  </w:footnote>
  <w:footnote w:id="4">
    <w:p w14:paraId="277008AE" w14:textId="5A0AD907"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TŮMA, Jiří. </w:t>
      </w:r>
      <w:r w:rsidRPr="00A65C79">
        <w:rPr>
          <w:rFonts w:ascii="Times New Roman" w:hAnsi="Times New Roman" w:cs="Times New Roman"/>
          <w:i/>
          <w:iCs/>
        </w:rPr>
        <w:t>Pedagogika volného času</w:t>
      </w:r>
      <w:r w:rsidRPr="00A65C79">
        <w:rPr>
          <w:rFonts w:ascii="Times New Roman" w:hAnsi="Times New Roman" w:cs="Times New Roman"/>
        </w:rPr>
        <w:t>. Praha: Vysoká škola tělesné výchovy a sportu Palestra, spol. s r.o., 2018, s. 14. ISBN 978-80-87723-43-2.</w:t>
      </w:r>
    </w:p>
  </w:footnote>
  <w:footnote w:id="5">
    <w:p w14:paraId="1009C611" w14:textId="1FB3FCC9"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HÁJEK, Bedřich, Břetislav HOFBAUER a Jiřina PÁVKOVÁ. </w:t>
      </w:r>
      <w:r w:rsidRPr="00A65C79">
        <w:rPr>
          <w:rFonts w:ascii="Times New Roman" w:hAnsi="Times New Roman" w:cs="Times New Roman"/>
          <w:i/>
          <w:iCs/>
        </w:rPr>
        <w:t>Pedagogické ovlivňování volného času: současné trendy</w:t>
      </w:r>
      <w:r w:rsidRPr="00A65C79">
        <w:rPr>
          <w:rFonts w:ascii="Times New Roman" w:hAnsi="Times New Roman" w:cs="Times New Roman"/>
        </w:rPr>
        <w:t>. Praha: Portál, 2008, s. 10. ISBN 978-80-7367-473-1.</w:t>
      </w:r>
    </w:p>
  </w:footnote>
  <w:footnote w:id="6">
    <w:p w14:paraId="62003F42" w14:textId="05DF2811"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HOFBAUER, Břetislav. </w:t>
      </w:r>
      <w:r w:rsidRPr="00A65C79">
        <w:rPr>
          <w:rFonts w:ascii="Times New Roman" w:hAnsi="Times New Roman" w:cs="Times New Roman"/>
          <w:i/>
          <w:iCs/>
        </w:rPr>
        <w:t>Děti, mládež a volný čas</w:t>
      </w:r>
      <w:r w:rsidRPr="00A65C79">
        <w:rPr>
          <w:rFonts w:ascii="Times New Roman" w:hAnsi="Times New Roman" w:cs="Times New Roman"/>
        </w:rPr>
        <w:t>. Praha: Portál, 2004, s. 13. ISBN 8071789275.</w:t>
      </w:r>
    </w:p>
  </w:footnote>
  <w:footnote w:id="7">
    <w:p w14:paraId="3E87B2F3" w14:textId="12AB4CA4"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ŠERÁK, Michal. </w:t>
      </w:r>
      <w:r w:rsidRPr="00A65C79">
        <w:rPr>
          <w:rFonts w:ascii="Times New Roman" w:hAnsi="Times New Roman" w:cs="Times New Roman"/>
          <w:i/>
          <w:iCs/>
        </w:rPr>
        <w:t>Zájmové vzdělávání dospělých</w:t>
      </w:r>
      <w:r w:rsidRPr="00A65C79">
        <w:rPr>
          <w:rFonts w:ascii="Times New Roman" w:hAnsi="Times New Roman" w:cs="Times New Roman"/>
        </w:rPr>
        <w:t>. Praha: Portál, 2009, s. 27. ISBN 978-80-7367-551-6.</w:t>
      </w:r>
    </w:p>
  </w:footnote>
  <w:footnote w:id="8">
    <w:p w14:paraId="76E8E44C" w14:textId="2F719687"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POSPÍŠILOVÁ, Helena, </w:t>
      </w:r>
      <w:proofErr w:type="spellStart"/>
      <w:r w:rsidRPr="00A65C79">
        <w:rPr>
          <w:rFonts w:ascii="Times New Roman" w:hAnsi="Times New Roman" w:cs="Times New Roman"/>
        </w:rPr>
        <w:t>ed</w:t>
      </w:r>
      <w:proofErr w:type="spellEnd"/>
      <w:r w:rsidRPr="00A65C79">
        <w:rPr>
          <w:rFonts w:ascii="Times New Roman" w:hAnsi="Times New Roman" w:cs="Times New Roman"/>
        </w:rPr>
        <w:t xml:space="preserve">. </w:t>
      </w:r>
      <w:r w:rsidRPr="00A65C79">
        <w:rPr>
          <w:rFonts w:ascii="Times New Roman" w:hAnsi="Times New Roman" w:cs="Times New Roman"/>
          <w:i/>
          <w:iCs/>
        </w:rPr>
        <w:t>Mládež, hodnoty a volný čas</w:t>
      </w:r>
      <w:r w:rsidRPr="00A65C79">
        <w:rPr>
          <w:rFonts w:ascii="Times New Roman" w:hAnsi="Times New Roman" w:cs="Times New Roman"/>
        </w:rPr>
        <w:t xml:space="preserve">. Olomouc: </w:t>
      </w:r>
      <w:proofErr w:type="spellStart"/>
      <w:r w:rsidRPr="00A65C79">
        <w:rPr>
          <w:rFonts w:ascii="Times New Roman" w:hAnsi="Times New Roman" w:cs="Times New Roman"/>
        </w:rPr>
        <w:t>Hanex</w:t>
      </w:r>
      <w:proofErr w:type="spellEnd"/>
      <w:r w:rsidRPr="00A65C79">
        <w:rPr>
          <w:rFonts w:ascii="Times New Roman" w:hAnsi="Times New Roman" w:cs="Times New Roman"/>
        </w:rPr>
        <w:t>, 2010, s. 12. ISBN 978-80-7409-036-3.</w:t>
      </w:r>
    </w:p>
  </w:footnote>
  <w:footnote w:id="9">
    <w:p w14:paraId="5F8B3783" w14:textId="759D4977"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w:t>
      </w:r>
      <w:r w:rsidRPr="00A65C79">
        <w:rPr>
          <w:rFonts w:ascii="Times New Roman" w:hAnsi="Times New Roman" w:cs="Times New Roman"/>
          <w:color w:val="222222"/>
          <w:shd w:val="clear" w:color="auto" w:fill="FFFFFF"/>
        </w:rPr>
        <w:t xml:space="preserve">PRŮCHA, Jan, Eliška WALTEROVÁ a Jiří MAREŠ. </w:t>
      </w:r>
      <w:r w:rsidRPr="00A65C79">
        <w:rPr>
          <w:rFonts w:ascii="Times New Roman" w:hAnsi="Times New Roman" w:cs="Times New Roman"/>
          <w:i/>
          <w:iCs/>
          <w:color w:val="222222"/>
        </w:rPr>
        <w:t>Pedagogický slovník</w:t>
      </w:r>
      <w:r w:rsidRPr="00A65C79">
        <w:rPr>
          <w:rFonts w:ascii="Times New Roman" w:hAnsi="Times New Roman" w:cs="Times New Roman"/>
          <w:color w:val="222222"/>
          <w:shd w:val="clear" w:color="auto" w:fill="FFFFFF"/>
        </w:rPr>
        <w:t xml:space="preserve">. 4., </w:t>
      </w:r>
      <w:proofErr w:type="spellStart"/>
      <w:r w:rsidRPr="00A65C79">
        <w:rPr>
          <w:rFonts w:ascii="Times New Roman" w:hAnsi="Times New Roman" w:cs="Times New Roman"/>
          <w:color w:val="222222"/>
          <w:shd w:val="clear" w:color="auto" w:fill="FFFFFF"/>
        </w:rPr>
        <w:t>aktualiz</w:t>
      </w:r>
      <w:proofErr w:type="spellEnd"/>
      <w:r w:rsidRPr="00A65C79">
        <w:rPr>
          <w:rFonts w:ascii="Times New Roman" w:hAnsi="Times New Roman" w:cs="Times New Roman"/>
          <w:color w:val="222222"/>
          <w:shd w:val="clear" w:color="auto" w:fill="FFFFFF"/>
        </w:rPr>
        <w:t>. vyd. Praha: Portál, 2003, s. 161. ISBN 80-7178-772-8.</w:t>
      </w:r>
    </w:p>
  </w:footnote>
  <w:footnote w:id="10">
    <w:p w14:paraId="7ADD78D3" w14:textId="7AF9AB0F" w:rsidR="00D23EBC" w:rsidRPr="00A65C79" w:rsidRDefault="00D23EBC" w:rsidP="00B63B22">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w:t>
      </w:r>
      <w:r w:rsidRPr="00A65C79">
        <w:rPr>
          <w:rFonts w:ascii="Times New Roman" w:hAnsi="Times New Roman" w:cs="Times New Roman"/>
          <w:color w:val="222222"/>
          <w:shd w:val="clear" w:color="auto" w:fill="FFFFFF"/>
        </w:rPr>
        <w:t>PRŮCHA</w:t>
      </w:r>
      <w:r w:rsidRPr="00A65C79">
        <w:rPr>
          <w:rFonts w:ascii="Times New Roman" w:hAnsi="Times New Roman" w:cs="Times New Roman"/>
        </w:rPr>
        <w:t xml:space="preserve">, Jan, </w:t>
      </w:r>
      <w:proofErr w:type="spellStart"/>
      <w:r w:rsidRPr="00A65C79">
        <w:rPr>
          <w:rFonts w:ascii="Times New Roman" w:hAnsi="Times New Roman" w:cs="Times New Roman"/>
        </w:rPr>
        <w:t>ed</w:t>
      </w:r>
      <w:proofErr w:type="spellEnd"/>
      <w:r w:rsidRPr="00A65C79">
        <w:rPr>
          <w:rFonts w:ascii="Times New Roman" w:hAnsi="Times New Roman" w:cs="Times New Roman"/>
        </w:rPr>
        <w:t xml:space="preserve">. </w:t>
      </w:r>
      <w:r w:rsidRPr="00A65C79">
        <w:rPr>
          <w:rFonts w:ascii="Times New Roman" w:hAnsi="Times New Roman" w:cs="Times New Roman"/>
          <w:i/>
          <w:iCs/>
        </w:rPr>
        <w:t>Pedagogická encyklopedie</w:t>
      </w:r>
      <w:r w:rsidRPr="00A65C79">
        <w:rPr>
          <w:rFonts w:ascii="Times New Roman" w:hAnsi="Times New Roman" w:cs="Times New Roman"/>
        </w:rPr>
        <w:t>. Praha: Portál, 2009, s</w:t>
      </w:r>
      <w:r>
        <w:rPr>
          <w:rFonts w:ascii="Times New Roman" w:hAnsi="Times New Roman" w:cs="Times New Roman"/>
        </w:rPr>
        <w:t>.</w:t>
      </w:r>
      <w:r w:rsidRPr="00A65C79">
        <w:rPr>
          <w:rFonts w:ascii="Times New Roman" w:hAnsi="Times New Roman" w:cs="Times New Roman"/>
        </w:rPr>
        <w:t xml:space="preserve"> 740. ISBN 978-80-7367-546-2.</w:t>
      </w:r>
    </w:p>
  </w:footnote>
  <w:footnote w:id="11">
    <w:p w14:paraId="1D71277F" w14:textId="239B37FD" w:rsidR="00D23EBC" w:rsidRPr="004D5A72" w:rsidRDefault="00D23EBC" w:rsidP="00B63B22">
      <w:pPr>
        <w:pStyle w:val="Textpoznpodarou"/>
        <w:spacing w:line="360" w:lineRule="auto"/>
        <w:jc w:val="both"/>
        <w:rPr>
          <w:rStyle w:val="Znakapoznpodarou"/>
          <w:rFonts w:ascii="Times New Roman" w:hAnsi="Times New Roman" w:cs="Times New Roman"/>
          <w:vertAlign w:val="baseline"/>
        </w:rPr>
      </w:pPr>
      <w:r w:rsidRPr="004D5A72">
        <w:rPr>
          <w:rStyle w:val="Znakapoznpodarou"/>
          <w:rFonts w:ascii="Times New Roman" w:hAnsi="Times New Roman" w:cs="Times New Roman"/>
        </w:rPr>
        <w:footnoteRef/>
      </w:r>
      <w:r w:rsidRPr="004D5A72">
        <w:rPr>
          <w:rStyle w:val="Znakapoznpodarou"/>
          <w:rFonts w:ascii="Times New Roman" w:hAnsi="Times New Roman" w:cs="Times New Roman"/>
          <w:vertAlign w:val="baseline"/>
        </w:rPr>
        <w:t xml:space="preserve"> OPASCHOWSKI, H. W. </w:t>
      </w:r>
      <w:proofErr w:type="spellStart"/>
      <w:r w:rsidRPr="004D5A72">
        <w:rPr>
          <w:rStyle w:val="Znakapoznpodarou"/>
          <w:rFonts w:ascii="Times New Roman" w:hAnsi="Times New Roman" w:cs="Times New Roman"/>
          <w:i/>
          <w:vertAlign w:val="baseline"/>
        </w:rPr>
        <w:t>Einführung</w:t>
      </w:r>
      <w:proofErr w:type="spellEnd"/>
      <w:r w:rsidRPr="004D5A72">
        <w:rPr>
          <w:rStyle w:val="Znakapoznpodarou"/>
          <w:rFonts w:ascii="Times New Roman" w:hAnsi="Times New Roman" w:cs="Times New Roman"/>
          <w:i/>
          <w:vertAlign w:val="baseline"/>
        </w:rPr>
        <w:t xml:space="preserve"> in </w:t>
      </w:r>
      <w:proofErr w:type="spellStart"/>
      <w:r w:rsidRPr="004D5A72">
        <w:rPr>
          <w:rStyle w:val="Znakapoznpodarou"/>
          <w:rFonts w:ascii="Times New Roman" w:hAnsi="Times New Roman" w:cs="Times New Roman"/>
          <w:i/>
          <w:vertAlign w:val="baseline"/>
        </w:rPr>
        <w:t>die</w:t>
      </w:r>
      <w:proofErr w:type="spellEnd"/>
      <w:r w:rsidRPr="004D5A72">
        <w:rPr>
          <w:rStyle w:val="Znakapoznpodarou"/>
          <w:rFonts w:ascii="Times New Roman" w:hAnsi="Times New Roman" w:cs="Times New Roman"/>
          <w:i/>
          <w:vertAlign w:val="baseline"/>
        </w:rPr>
        <w:t xml:space="preserve"> </w:t>
      </w:r>
      <w:proofErr w:type="spellStart"/>
      <w:r w:rsidRPr="004D5A72">
        <w:rPr>
          <w:rStyle w:val="Znakapoznpodarou"/>
          <w:rFonts w:ascii="Times New Roman" w:hAnsi="Times New Roman" w:cs="Times New Roman"/>
          <w:i/>
          <w:vertAlign w:val="baseline"/>
        </w:rPr>
        <w:t>Freizeitwissenschat</w:t>
      </w:r>
      <w:proofErr w:type="spellEnd"/>
      <w:r w:rsidRPr="004D5A72">
        <w:rPr>
          <w:rStyle w:val="Znakapoznpodarou"/>
          <w:rFonts w:ascii="Times New Roman" w:hAnsi="Times New Roman" w:cs="Times New Roman"/>
          <w:vertAlign w:val="baseline"/>
        </w:rPr>
        <w:t xml:space="preserve">. </w:t>
      </w:r>
      <w:r>
        <w:rPr>
          <w:rFonts w:ascii="Times New Roman" w:hAnsi="Times New Roman" w:cs="Times New Roman"/>
        </w:rPr>
        <w:t xml:space="preserve">5., </w:t>
      </w:r>
      <w:proofErr w:type="spellStart"/>
      <w:r>
        <w:rPr>
          <w:rFonts w:ascii="Times New Roman" w:hAnsi="Times New Roman" w:cs="Times New Roman"/>
        </w:rPr>
        <w:t>Auflage</w:t>
      </w:r>
      <w:proofErr w:type="spellEnd"/>
      <w:r>
        <w:rPr>
          <w:rFonts w:ascii="Times New Roman" w:hAnsi="Times New Roman" w:cs="Times New Roman"/>
        </w:rPr>
        <w:t xml:space="preserve">. </w:t>
      </w:r>
      <w:r w:rsidRPr="004D5A72">
        <w:rPr>
          <w:rStyle w:val="Znakapoznpodarou"/>
          <w:rFonts w:ascii="Times New Roman" w:hAnsi="Times New Roman" w:cs="Times New Roman"/>
          <w:vertAlign w:val="baseline"/>
        </w:rPr>
        <w:t xml:space="preserve">Wiesbaden: </w:t>
      </w:r>
      <w:proofErr w:type="spellStart"/>
      <w:r w:rsidRPr="004D5A72">
        <w:rPr>
          <w:rStyle w:val="Znakapoznpodarou"/>
          <w:rFonts w:ascii="Times New Roman" w:hAnsi="Times New Roman" w:cs="Times New Roman"/>
          <w:vertAlign w:val="baseline"/>
        </w:rPr>
        <w:t>Verlag</w:t>
      </w:r>
      <w:proofErr w:type="spellEnd"/>
      <w:r w:rsidRPr="004D5A72">
        <w:rPr>
          <w:rStyle w:val="Znakapoznpodarou"/>
          <w:rFonts w:ascii="Times New Roman" w:hAnsi="Times New Roman" w:cs="Times New Roman"/>
          <w:vertAlign w:val="baseline"/>
        </w:rPr>
        <w:t xml:space="preserve"> </w:t>
      </w:r>
      <w:proofErr w:type="spellStart"/>
      <w:r w:rsidRPr="004D5A72">
        <w:rPr>
          <w:rStyle w:val="Znakapoznpodarou"/>
          <w:rFonts w:ascii="Times New Roman" w:hAnsi="Times New Roman" w:cs="Times New Roman"/>
          <w:vertAlign w:val="baseline"/>
        </w:rPr>
        <w:t>für</w:t>
      </w:r>
      <w:proofErr w:type="spellEnd"/>
      <w:r w:rsidRPr="004D5A72">
        <w:rPr>
          <w:rStyle w:val="Znakapoznpodarou"/>
          <w:rFonts w:ascii="Times New Roman" w:hAnsi="Times New Roman" w:cs="Times New Roman"/>
          <w:vertAlign w:val="baseline"/>
        </w:rPr>
        <w:t xml:space="preserve"> </w:t>
      </w:r>
      <w:proofErr w:type="spellStart"/>
      <w:r w:rsidRPr="004D5A72">
        <w:rPr>
          <w:rStyle w:val="Znakapoznpodarou"/>
          <w:rFonts w:ascii="Times New Roman" w:hAnsi="Times New Roman" w:cs="Times New Roman"/>
          <w:vertAlign w:val="baseline"/>
        </w:rPr>
        <w:t>Sozialwiss</w:t>
      </w:r>
      <w:proofErr w:type="spellEnd"/>
      <w:r w:rsidRPr="004D5A72">
        <w:rPr>
          <w:rStyle w:val="Znakapoznpodarou"/>
          <w:rFonts w:ascii="Times New Roman" w:hAnsi="Times New Roman" w:cs="Times New Roman"/>
          <w:vertAlign w:val="baseline"/>
        </w:rPr>
        <w:t>, 200</w:t>
      </w:r>
      <w:r>
        <w:rPr>
          <w:rFonts w:ascii="Times New Roman" w:hAnsi="Times New Roman" w:cs="Times New Roman"/>
        </w:rPr>
        <w:t>8, s. 208.</w:t>
      </w:r>
      <w:r w:rsidRPr="004D5A72">
        <w:rPr>
          <w:rStyle w:val="Znakapoznpodarou"/>
          <w:rFonts w:ascii="Times New Roman" w:hAnsi="Times New Roman" w:cs="Times New Roman"/>
          <w:vertAlign w:val="baseline"/>
        </w:rPr>
        <w:t xml:space="preserve"> ISBN 978-3-531-16169-3.</w:t>
      </w:r>
    </w:p>
  </w:footnote>
  <w:footnote w:id="12">
    <w:p w14:paraId="1904FBE5" w14:textId="4E095653" w:rsidR="00D23EBC" w:rsidRPr="00A65C79" w:rsidRDefault="00D23EBC" w:rsidP="00D01437">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KRATOCHVÍLOVÁ, E. </w:t>
      </w:r>
      <w:r w:rsidRPr="00A65C79">
        <w:rPr>
          <w:rFonts w:ascii="Times New Roman" w:hAnsi="Times New Roman" w:cs="Times New Roman"/>
          <w:i/>
        </w:rPr>
        <w:t xml:space="preserve">Pedagogika </w:t>
      </w:r>
      <w:proofErr w:type="spellStart"/>
      <w:r w:rsidRPr="00A65C79">
        <w:rPr>
          <w:rFonts w:ascii="Times New Roman" w:hAnsi="Times New Roman" w:cs="Times New Roman"/>
          <w:i/>
        </w:rPr>
        <w:t>voľného</w:t>
      </w:r>
      <w:proofErr w:type="spellEnd"/>
      <w:r w:rsidRPr="00A65C79">
        <w:rPr>
          <w:rFonts w:ascii="Times New Roman" w:hAnsi="Times New Roman" w:cs="Times New Roman"/>
          <w:i/>
        </w:rPr>
        <w:t xml:space="preserve"> času: výchova v čase mimo </w:t>
      </w:r>
      <w:proofErr w:type="spellStart"/>
      <w:r w:rsidRPr="00A65C79">
        <w:rPr>
          <w:rFonts w:ascii="Times New Roman" w:hAnsi="Times New Roman" w:cs="Times New Roman"/>
          <w:i/>
        </w:rPr>
        <w:t>vyučovania</w:t>
      </w:r>
      <w:proofErr w:type="spellEnd"/>
      <w:r w:rsidRPr="00A65C79">
        <w:rPr>
          <w:rFonts w:ascii="Times New Roman" w:hAnsi="Times New Roman" w:cs="Times New Roman"/>
          <w:i/>
        </w:rPr>
        <w:t xml:space="preserve"> v </w:t>
      </w:r>
      <w:proofErr w:type="spellStart"/>
      <w:r w:rsidRPr="00A65C79">
        <w:rPr>
          <w:rFonts w:ascii="Times New Roman" w:hAnsi="Times New Roman" w:cs="Times New Roman"/>
          <w:i/>
        </w:rPr>
        <w:t>pedagogickej</w:t>
      </w:r>
      <w:proofErr w:type="spellEnd"/>
      <w:r w:rsidRPr="00A65C79">
        <w:rPr>
          <w:rFonts w:ascii="Times New Roman" w:hAnsi="Times New Roman" w:cs="Times New Roman"/>
          <w:i/>
        </w:rPr>
        <w:t xml:space="preserve"> </w:t>
      </w:r>
      <w:proofErr w:type="spellStart"/>
      <w:r w:rsidRPr="00A65C79">
        <w:rPr>
          <w:rFonts w:ascii="Times New Roman" w:hAnsi="Times New Roman" w:cs="Times New Roman"/>
          <w:i/>
        </w:rPr>
        <w:t>teórii</w:t>
      </w:r>
      <w:proofErr w:type="spellEnd"/>
      <w:r w:rsidRPr="00A65C79">
        <w:rPr>
          <w:rFonts w:ascii="Times New Roman" w:hAnsi="Times New Roman" w:cs="Times New Roman"/>
          <w:i/>
        </w:rPr>
        <w:t xml:space="preserve"> a v praxi</w:t>
      </w:r>
      <w:r w:rsidRPr="00A65C79">
        <w:rPr>
          <w:rFonts w:ascii="Times New Roman" w:hAnsi="Times New Roman" w:cs="Times New Roman"/>
        </w:rPr>
        <w:t>. Bratislava: Univerzita</w:t>
      </w:r>
      <w:r>
        <w:rPr>
          <w:rFonts w:ascii="Times New Roman" w:hAnsi="Times New Roman" w:cs="Times New Roman"/>
        </w:rPr>
        <w:t xml:space="preserve"> Komenského v </w:t>
      </w:r>
      <w:proofErr w:type="spellStart"/>
      <w:r>
        <w:rPr>
          <w:rFonts w:ascii="Times New Roman" w:hAnsi="Times New Roman" w:cs="Times New Roman"/>
        </w:rPr>
        <w:t>Bratislave</w:t>
      </w:r>
      <w:proofErr w:type="spellEnd"/>
      <w:r>
        <w:rPr>
          <w:rFonts w:ascii="Times New Roman" w:hAnsi="Times New Roman" w:cs="Times New Roman"/>
        </w:rPr>
        <w:t xml:space="preserve">, 2004, s. 135. ISBN </w:t>
      </w:r>
      <w:r w:rsidRPr="00D01437">
        <w:rPr>
          <w:rFonts w:ascii="Times New Roman" w:hAnsi="Times New Roman" w:cs="Times New Roman"/>
        </w:rPr>
        <w:t>8022319309</w:t>
      </w:r>
      <w:r>
        <w:rPr>
          <w:rFonts w:ascii="Times New Roman" w:hAnsi="Times New Roman" w:cs="Times New Roman"/>
        </w:rPr>
        <w:t>.</w:t>
      </w:r>
    </w:p>
  </w:footnote>
  <w:footnote w:id="13">
    <w:p w14:paraId="6F4041FA" w14:textId="04CE3D85" w:rsidR="00D23EBC" w:rsidRPr="00A65C79" w:rsidRDefault="00D23EBC" w:rsidP="00D01437">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HÁJEK, Bedřich, Břetislav HOFBAUER a Jiřina PÁVKOVÁ. </w:t>
      </w:r>
      <w:r w:rsidRPr="00A65C79">
        <w:rPr>
          <w:rFonts w:ascii="Times New Roman" w:hAnsi="Times New Roman" w:cs="Times New Roman"/>
          <w:i/>
          <w:iCs/>
        </w:rPr>
        <w:t>Pedagogické ovlivňování volného času: současné trendy</w:t>
      </w:r>
      <w:r w:rsidRPr="00A65C79">
        <w:rPr>
          <w:rFonts w:ascii="Times New Roman" w:hAnsi="Times New Roman" w:cs="Times New Roman"/>
        </w:rPr>
        <w:t>. Praha: Portál, 2008, s. 12. ISBN 978-80-7367-473-1.</w:t>
      </w:r>
    </w:p>
  </w:footnote>
  <w:footnote w:id="14">
    <w:p w14:paraId="0F300018" w14:textId="46B0CFBD" w:rsidR="00D23EBC" w:rsidRPr="00A65C79" w:rsidRDefault="00D23EBC" w:rsidP="00D01437">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PÁVKOVÁ, Jiřina. </w:t>
      </w:r>
      <w:r w:rsidRPr="00A65C79">
        <w:rPr>
          <w:rFonts w:ascii="Times New Roman" w:hAnsi="Times New Roman" w:cs="Times New Roman"/>
          <w:i/>
          <w:iCs/>
        </w:rPr>
        <w:t>Pedagogika volného času</w:t>
      </w:r>
      <w:r w:rsidRPr="00A65C79">
        <w:rPr>
          <w:rFonts w:ascii="Times New Roman" w:hAnsi="Times New Roman" w:cs="Times New Roman"/>
        </w:rPr>
        <w:t>. V Praze: Univerzita Karlova, Pedagogická fakulta, 2014, s. 9. ISBN 978-80-7290-666-6.</w:t>
      </w:r>
    </w:p>
  </w:footnote>
  <w:footnote w:id="15">
    <w:p w14:paraId="3F805E54" w14:textId="0CA5070F" w:rsidR="00D23EBC" w:rsidRPr="00A65C79" w:rsidRDefault="00D23EBC" w:rsidP="001C0353">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w:t>
      </w:r>
      <w:r w:rsidRPr="00A65C79">
        <w:rPr>
          <w:rFonts w:ascii="Times New Roman" w:hAnsi="Times New Roman" w:cs="Times New Roman"/>
          <w:color w:val="222222"/>
          <w:shd w:val="clear" w:color="auto" w:fill="FFFFFF"/>
        </w:rPr>
        <w:t xml:space="preserve">PRŮCHA, Jan, Eliška WALTEROVÁ a Jiří MAREŠ. </w:t>
      </w:r>
      <w:r w:rsidRPr="00A65C79">
        <w:rPr>
          <w:rFonts w:ascii="Times New Roman" w:hAnsi="Times New Roman" w:cs="Times New Roman"/>
          <w:i/>
          <w:iCs/>
          <w:color w:val="222222"/>
        </w:rPr>
        <w:t>Pedagogický slovník</w:t>
      </w:r>
      <w:r w:rsidRPr="00A65C79">
        <w:rPr>
          <w:rFonts w:ascii="Times New Roman" w:hAnsi="Times New Roman" w:cs="Times New Roman"/>
          <w:color w:val="222222"/>
          <w:shd w:val="clear" w:color="auto" w:fill="FFFFFF"/>
        </w:rPr>
        <w:t xml:space="preserve">. 4., </w:t>
      </w:r>
      <w:proofErr w:type="spellStart"/>
      <w:r w:rsidRPr="00A65C79">
        <w:rPr>
          <w:rFonts w:ascii="Times New Roman" w:hAnsi="Times New Roman" w:cs="Times New Roman"/>
          <w:color w:val="222222"/>
          <w:shd w:val="clear" w:color="auto" w:fill="FFFFFF"/>
        </w:rPr>
        <w:t>aktualiz</w:t>
      </w:r>
      <w:proofErr w:type="spellEnd"/>
      <w:r w:rsidRPr="00A65C79">
        <w:rPr>
          <w:rFonts w:ascii="Times New Roman" w:hAnsi="Times New Roman" w:cs="Times New Roman"/>
          <w:color w:val="222222"/>
          <w:shd w:val="clear" w:color="auto" w:fill="FFFFFF"/>
        </w:rPr>
        <w:t>. vyd. Praha: Portál, 2003, s. 278. ISBN 80-7178-772-8.</w:t>
      </w:r>
    </w:p>
  </w:footnote>
  <w:footnote w:id="16">
    <w:p w14:paraId="3AAF8C8A" w14:textId="71368A4E" w:rsidR="00D23EBC" w:rsidRPr="00A65C79" w:rsidRDefault="00D23EBC" w:rsidP="001C0353">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PÁVKOVÁ, Jiřina. </w:t>
      </w:r>
      <w:r w:rsidRPr="00A65C79">
        <w:rPr>
          <w:rFonts w:ascii="Times New Roman" w:hAnsi="Times New Roman" w:cs="Times New Roman"/>
          <w:i/>
          <w:iCs/>
        </w:rPr>
        <w:t>Pedagogika volného času</w:t>
      </w:r>
      <w:r w:rsidRPr="00A65C79">
        <w:rPr>
          <w:rFonts w:ascii="Times New Roman" w:hAnsi="Times New Roman" w:cs="Times New Roman"/>
        </w:rPr>
        <w:t>. V Praze: Univerzita Karlova, Pedagogická fakulta, 2014, s. 13. ISBN 978-80-7290-666-6.</w:t>
      </w:r>
    </w:p>
  </w:footnote>
  <w:footnote w:id="17">
    <w:p w14:paraId="7BAF63AB" w14:textId="3EA72240" w:rsidR="00D23EBC" w:rsidRPr="00A65C79" w:rsidRDefault="00D23EBC" w:rsidP="001C0353">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w:t>
      </w:r>
      <w:r>
        <w:rPr>
          <w:rFonts w:ascii="Times New Roman" w:hAnsi="Times New Roman" w:cs="Times New Roman"/>
        </w:rPr>
        <w:t>TŮMA</w:t>
      </w:r>
      <w:r w:rsidRPr="00A65C79">
        <w:rPr>
          <w:rFonts w:ascii="Times New Roman" w:hAnsi="Times New Roman" w:cs="Times New Roman"/>
        </w:rPr>
        <w:t xml:space="preserve">, Jiří. </w:t>
      </w:r>
      <w:r w:rsidRPr="00A65C79">
        <w:rPr>
          <w:rFonts w:ascii="Times New Roman" w:hAnsi="Times New Roman" w:cs="Times New Roman"/>
          <w:i/>
          <w:iCs/>
        </w:rPr>
        <w:t>Pedagogika volného času</w:t>
      </w:r>
      <w:r w:rsidRPr="00A65C79">
        <w:rPr>
          <w:rFonts w:ascii="Times New Roman" w:hAnsi="Times New Roman" w:cs="Times New Roman"/>
        </w:rPr>
        <w:t>. Praha: Vysoká škola tělesné výchovy a sportu Palestra, spol. s r.o., 2018</w:t>
      </w:r>
      <w:r>
        <w:rPr>
          <w:rFonts w:ascii="Times New Roman" w:hAnsi="Times New Roman" w:cs="Times New Roman"/>
        </w:rPr>
        <w:t>,</w:t>
      </w:r>
      <w:r w:rsidRPr="00A65C79">
        <w:rPr>
          <w:rFonts w:ascii="Times New Roman" w:hAnsi="Times New Roman" w:cs="Times New Roman"/>
        </w:rPr>
        <w:t xml:space="preserve"> s</w:t>
      </w:r>
      <w:r>
        <w:rPr>
          <w:rFonts w:ascii="Times New Roman" w:hAnsi="Times New Roman" w:cs="Times New Roman"/>
        </w:rPr>
        <w:t>.</w:t>
      </w:r>
      <w:r w:rsidRPr="00A65C79">
        <w:rPr>
          <w:rFonts w:ascii="Times New Roman" w:hAnsi="Times New Roman" w:cs="Times New Roman"/>
        </w:rPr>
        <w:t xml:space="preserve"> 14. ISBN 978-80-87723-43-2.</w:t>
      </w:r>
    </w:p>
  </w:footnote>
  <w:footnote w:id="18">
    <w:p w14:paraId="128F99A6" w14:textId="30432339" w:rsidR="00D23EBC" w:rsidRPr="00A65C79" w:rsidRDefault="00D23EBC" w:rsidP="001C0353">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P</w:t>
      </w:r>
      <w:r>
        <w:rPr>
          <w:rFonts w:ascii="Times New Roman" w:hAnsi="Times New Roman" w:cs="Times New Roman"/>
        </w:rPr>
        <w:t>ÁVKOVÁ</w:t>
      </w:r>
      <w:r w:rsidRPr="00A65C79">
        <w:rPr>
          <w:rFonts w:ascii="Times New Roman" w:hAnsi="Times New Roman" w:cs="Times New Roman"/>
        </w:rPr>
        <w:t xml:space="preserve">, Jiřina. </w:t>
      </w:r>
      <w:r w:rsidRPr="00A65C79">
        <w:rPr>
          <w:rFonts w:ascii="Times New Roman" w:hAnsi="Times New Roman" w:cs="Times New Roman"/>
          <w:i/>
          <w:iCs/>
        </w:rPr>
        <w:t>Pedagogika volného času</w:t>
      </w:r>
      <w:r w:rsidRPr="00A65C79">
        <w:rPr>
          <w:rFonts w:ascii="Times New Roman" w:hAnsi="Times New Roman" w:cs="Times New Roman"/>
        </w:rPr>
        <w:t>. V Praze: Univerzita Karlova, Pedagogická fakulta, 2014</w:t>
      </w:r>
      <w:r>
        <w:rPr>
          <w:rFonts w:ascii="Times New Roman" w:hAnsi="Times New Roman" w:cs="Times New Roman"/>
        </w:rPr>
        <w:t>,</w:t>
      </w:r>
      <w:r w:rsidRPr="00A65C79">
        <w:rPr>
          <w:rFonts w:ascii="Times New Roman" w:hAnsi="Times New Roman" w:cs="Times New Roman"/>
        </w:rPr>
        <w:t xml:space="preserve"> s. 13. ISBN 978-80-7290-666-6.</w:t>
      </w:r>
    </w:p>
  </w:footnote>
  <w:footnote w:id="19">
    <w:p w14:paraId="2A0638F7" w14:textId="77A27AE0" w:rsidR="00D23EBC" w:rsidRPr="00A65C79" w:rsidRDefault="00D23EBC" w:rsidP="005817F8">
      <w:pPr>
        <w:pStyle w:val="Textpoznpodarou"/>
        <w:spacing w:line="360" w:lineRule="auto"/>
        <w:jc w:val="both"/>
        <w:rPr>
          <w:rFonts w:ascii="Times New Roman" w:hAnsi="Times New Roman" w:cs="Times New Roman"/>
        </w:rPr>
      </w:pPr>
      <w:r w:rsidRPr="00A65C79">
        <w:rPr>
          <w:rStyle w:val="Znakapoznpodarou"/>
          <w:rFonts w:ascii="Times New Roman" w:hAnsi="Times New Roman" w:cs="Times New Roman"/>
        </w:rPr>
        <w:footnoteRef/>
      </w:r>
      <w:r w:rsidRPr="00A65C79">
        <w:rPr>
          <w:rFonts w:ascii="Times New Roman" w:hAnsi="Times New Roman" w:cs="Times New Roman"/>
        </w:rPr>
        <w:t xml:space="preserve"> </w:t>
      </w:r>
      <w:r>
        <w:rPr>
          <w:rFonts w:ascii="Times New Roman" w:hAnsi="Times New Roman" w:cs="Times New Roman"/>
        </w:rPr>
        <w:t>TŮMA</w:t>
      </w:r>
      <w:r w:rsidRPr="00A65C79">
        <w:rPr>
          <w:rFonts w:ascii="Times New Roman" w:hAnsi="Times New Roman" w:cs="Times New Roman"/>
        </w:rPr>
        <w:t xml:space="preserve">, Jiří. </w:t>
      </w:r>
      <w:r w:rsidRPr="00A65C79">
        <w:rPr>
          <w:rFonts w:ascii="Times New Roman" w:hAnsi="Times New Roman" w:cs="Times New Roman"/>
          <w:i/>
          <w:iCs/>
        </w:rPr>
        <w:t>Pedagogika volného času</w:t>
      </w:r>
      <w:r w:rsidRPr="00A65C79">
        <w:rPr>
          <w:rFonts w:ascii="Times New Roman" w:hAnsi="Times New Roman" w:cs="Times New Roman"/>
        </w:rPr>
        <w:t>. Praha: Vysoká škola tělesné výchovy a sportu Palestra, spol. s r.o., 2018</w:t>
      </w:r>
      <w:r>
        <w:rPr>
          <w:rFonts w:ascii="Times New Roman" w:hAnsi="Times New Roman" w:cs="Times New Roman"/>
        </w:rPr>
        <w:t>,</w:t>
      </w:r>
      <w:r w:rsidRPr="00A65C79">
        <w:rPr>
          <w:rFonts w:ascii="Times New Roman" w:hAnsi="Times New Roman" w:cs="Times New Roman"/>
        </w:rPr>
        <w:t xml:space="preserve"> s</w:t>
      </w:r>
      <w:r>
        <w:rPr>
          <w:rFonts w:ascii="Times New Roman" w:hAnsi="Times New Roman" w:cs="Times New Roman"/>
        </w:rPr>
        <w:t>.</w:t>
      </w:r>
      <w:r w:rsidRPr="00A65C79">
        <w:rPr>
          <w:rFonts w:ascii="Times New Roman" w:hAnsi="Times New Roman" w:cs="Times New Roman"/>
        </w:rPr>
        <w:t xml:space="preserve"> 15. ISBN 978-80-87723-43-2.</w:t>
      </w:r>
    </w:p>
  </w:footnote>
  <w:footnote w:id="20">
    <w:p w14:paraId="4BC43665" w14:textId="75EBEC37" w:rsidR="00D23EBC" w:rsidRPr="0031750D" w:rsidRDefault="00D23EBC" w:rsidP="005817F8">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w:t>
      </w:r>
      <w:r w:rsidRPr="0031750D">
        <w:rPr>
          <w:rFonts w:ascii="Times New Roman" w:hAnsi="Times New Roman" w:cs="Times New Roman"/>
          <w:color w:val="222222"/>
          <w:shd w:val="clear" w:color="auto" w:fill="FFFFFF"/>
        </w:rPr>
        <w:t xml:space="preserve">PRŮCHA, Jan, Eliška WALTEROVÁ a Jiří MAREŠ. </w:t>
      </w:r>
      <w:r w:rsidRPr="0031750D">
        <w:rPr>
          <w:rFonts w:ascii="Times New Roman" w:hAnsi="Times New Roman" w:cs="Times New Roman"/>
          <w:i/>
          <w:iCs/>
          <w:color w:val="222222"/>
        </w:rPr>
        <w:t>Pedagogický slovník</w:t>
      </w:r>
      <w:r w:rsidRPr="0031750D">
        <w:rPr>
          <w:rFonts w:ascii="Times New Roman" w:hAnsi="Times New Roman" w:cs="Times New Roman"/>
          <w:color w:val="222222"/>
          <w:shd w:val="clear" w:color="auto" w:fill="FFFFFF"/>
        </w:rPr>
        <w:t xml:space="preserve">. 4., </w:t>
      </w:r>
      <w:proofErr w:type="spellStart"/>
      <w:r w:rsidRPr="0031750D">
        <w:rPr>
          <w:rFonts w:ascii="Times New Roman" w:hAnsi="Times New Roman" w:cs="Times New Roman"/>
          <w:color w:val="222222"/>
          <w:shd w:val="clear" w:color="auto" w:fill="FFFFFF"/>
        </w:rPr>
        <w:t>aktualiz</w:t>
      </w:r>
      <w:proofErr w:type="spellEnd"/>
      <w:r w:rsidRPr="0031750D">
        <w:rPr>
          <w:rFonts w:ascii="Times New Roman" w:hAnsi="Times New Roman" w:cs="Times New Roman"/>
          <w:color w:val="222222"/>
          <w:shd w:val="clear" w:color="auto" w:fill="FFFFFF"/>
        </w:rPr>
        <w:t>. vyd. Praha: Portál, 2003</w:t>
      </w:r>
      <w:r>
        <w:rPr>
          <w:rFonts w:ascii="Times New Roman" w:hAnsi="Times New Roman" w:cs="Times New Roman"/>
          <w:color w:val="222222"/>
          <w:shd w:val="clear" w:color="auto" w:fill="FFFFFF"/>
        </w:rPr>
        <w:t>,</w:t>
      </w:r>
      <w:r w:rsidRPr="0031750D">
        <w:rPr>
          <w:rFonts w:ascii="Times New Roman" w:hAnsi="Times New Roman" w:cs="Times New Roman"/>
          <w:color w:val="222222"/>
          <w:shd w:val="clear" w:color="auto" w:fill="FFFFFF"/>
        </w:rPr>
        <w:t xml:space="preserve"> s. 47. ISBN 80-7178-772-8</w:t>
      </w:r>
      <w:r w:rsidRPr="0031750D">
        <w:rPr>
          <w:rFonts w:ascii="Times New Roman" w:hAnsi="Times New Roman" w:cs="Times New Roman"/>
        </w:rPr>
        <w:t>.</w:t>
      </w:r>
    </w:p>
  </w:footnote>
  <w:footnote w:id="21">
    <w:p w14:paraId="4167924A" w14:textId="4D2D31F8" w:rsidR="00D23EBC" w:rsidRPr="0031750D" w:rsidRDefault="00D23EBC" w:rsidP="005817F8">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w:t>
      </w:r>
      <w:r>
        <w:rPr>
          <w:rFonts w:ascii="Times New Roman" w:hAnsi="Times New Roman" w:cs="Times New Roman"/>
        </w:rPr>
        <w:t>Tamtéž, s. 124.</w:t>
      </w:r>
    </w:p>
  </w:footnote>
  <w:footnote w:id="22">
    <w:p w14:paraId="3D63F34E" w14:textId="588879AC" w:rsidR="00D23EBC" w:rsidRPr="0031750D" w:rsidRDefault="00D23EBC" w:rsidP="005817F8">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w:t>
      </w:r>
      <w:r w:rsidRPr="0031750D">
        <w:rPr>
          <w:rFonts w:ascii="Times New Roman" w:hAnsi="Times New Roman" w:cs="Times New Roman"/>
          <w:color w:val="222222"/>
          <w:shd w:val="clear" w:color="auto" w:fill="FFFFFF"/>
        </w:rPr>
        <w:t>PRŮCHA</w:t>
      </w:r>
      <w:r w:rsidRPr="0031750D">
        <w:rPr>
          <w:rFonts w:ascii="Times New Roman" w:hAnsi="Times New Roman" w:cs="Times New Roman"/>
        </w:rPr>
        <w:t xml:space="preserve">, Jan, </w:t>
      </w:r>
      <w:proofErr w:type="spellStart"/>
      <w:r w:rsidRPr="0031750D">
        <w:rPr>
          <w:rFonts w:ascii="Times New Roman" w:hAnsi="Times New Roman" w:cs="Times New Roman"/>
        </w:rPr>
        <w:t>ed</w:t>
      </w:r>
      <w:proofErr w:type="spellEnd"/>
      <w:r w:rsidRPr="0031750D">
        <w:rPr>
          <w:rFonts w:ascii="Times New Roman" w:hAnsi="Times New Roman" w:cs="Times New Roman"/>
        </w:rPr>
        <w:t xml:space="preserve">. </w:t>
      </w:r>
      <w:r w:rsidRPr="0031750D">
        <w:rPr>
          <w:rFonts w:ascii="Times New Roman" w:hAnsi="Times New Roman" w:cs="Times New Roman"/>
          <w:i/>
          <w:iCs/>
        </w:rPr>
        <w:t>Pedagogická encyklopedie</w:t>
      </w:r>
      <w:r w:rsidRPr="0031750D">
        <w:rPr>
          <w:rFonts w:ascii="Times New Roman" w:hAnsi="Times New Roman" w:cs="Times New Roman"/>
        </w:rPr>
        <w:t>. Praha: Portál, 2009</w:t>
      </w:r>
      <w:r>
        <w:rPr>
          <w:rFonts w:ascii="Times New Roman" w:hAnsi="Times New Roman" w:cs="Times New Roman"/>
        </w:rPr>
        <w:t>,</w:t>
      </w:r>
      <w:r w:rsidRPr="0031750D">
        <w:rPr>
          <w:rFonts w:ascii="Times New Roman" w:hAnsi="Times New Roman" w:cs="Times New Roman"/>
        </w:rPr>
        <w:t xml:space="preserve"> s. 17. ISBN 978-80-7367-546-2.</w:t>
      </w:r>
    </w:p>
  </w:footnote>
  <w:footnote w:id="23">
    <w:p w14:paraId="3E79C9AF" w14:textId="045C4B53" w:rsidR="00D23EBC" w:rsidRPr="0031750D" w:rsidRDefault="00D23EBC" w:rsidP="005817F8">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w:t>
      </w:r>
      <w:r w:rsidRPr="0031750D">
        <w:rPr>
          <w:rFonts w:ascii="Times New Roman" w:hAnsi="Times New Roman" w:cs="Times New Roman"/>
          <w:color w:val="222222"/>
          <w:shd w:val="clear" w:color="auto" w:fill="FFFFFF"/>
        </w:rPr>
        <w:t xml:space="preserve">PRŮCHA, Jan, Eliška WALTEROVÁ </w:t>
      </w:r>
      <w:r>
        <w:rPr>
          <w:rFonts w:ascii="Times New Roman" w:hAnsi="Times New Roman" w:cs="Times New Roman"/>
          <w:color w:val="222222"/>
          <w:shd w:val="clear" w:color="auto" w:fill="FFFFFF"/>
        </w:rPr>
        <w:t xml:space="preserve">a </w:t>
      </w:r>
      <w:r w:rsidRPr="0031750D">
        <w:rPr>
          <w:rFonts w:ascii="Times New Roman" w:hAnsi="Times New Roman" w:cs="Times New Roman"/>
          <w:color w:val="222222"/>
          <w:shd w:val="clear" w:color="auto" w:fill="FFFFFF"/>
        </w:rPr>
        <w:t xml:space="preserve">Jiří MAREŠ. </w:t>
      </w:r>
      <w:r w:rsidRPr="0031750D">
        <w:rPr>
          <w:rFonts w:ascii="Times New Roman" w:hAnsi="Times New Roman" w:cs="Times New Roman"/>
          <w:i/>
          <w:iCs/>
          <w:color w:val="222222"/>
        </w:rPr>
        <w:t>Pedagogický slovník</w:t>
      </w:r>
      <w:r w:rsidRPr="0031750D">
        <w:rPr>
          <w:rFonts w:ascii="Times New Roman" w:hAnsi="Times New Roman" w:cs="Times New Roman"/>
          <w:color w:val="222222"/>
          <w:shd w:val="clear" w:color="auto" w:fill="FFFFFF"/>
        </w:rPr>
        <w:t xml:space="preserve">. 4., </w:t>
      </w:r>
      <w:proofErr w:type="spellStart"/>
      <w:r w:rsidRPr="0031750D">
        <w:rPr>
          <w:rFonts w:ascii="Times New Roman" w:hAnsi="Times New Roman" w:cs="Times New Roman"/>
          <w:color w:val="222222"/>
          <w:shd w:val="clear" w:color="auto" w:fill="FFFFFF"/>
        </w:rPr>
        <w:t>aktualiz</w:t>
      </w:r>
      <w:proofErr w:type="spellEnd"/>
      <w:r w:rsidRPr="0031750D">
        <w:rPr>
          <w:rFonts w:ascii="Times New Roman" w:hAnsi="Times New Roman" w:cs="Times New Roman"/>
          <w:color w:val="222222"/>
          <w:shd w:val="clear" w:color="auto" w:fill="FFFFFF"/>
        </w:rPr>
        <w:t>. vyd. Praha: Portál, 2003</w:t>
      </w:r>
      <w:r>
        <w:rPr>
          <w:rFonts w:ascii="Times New Roman" w:hAnsi="Times New Roman" w:cs="Times New Roman"/>
          <w:color w:val="222222"/>
          <w:shd w:val="clear" w:color="auto" w:fill="FFFFFF"/>
        </w:rPr>
        <w:t>,</w:t>
      </w:r>
      <w:r w:rsidRPr="0031750D">
        <w:rPr>
          <w:rFonts w:ascii="Times New Roman" w:hAnsi="Times New Roman" w:cs="Times New Roman"/>
          <w:color w:val="222222"/>
          <w:shd w:val="clear" w:color="auto" w:fill="FFFFFF"/>
        </w:rPr>
        <w:t xml:space="preserve"> s. 136. ISBN 80-7178-772-8</w:t>
      </w:r>
      <w:r w:rsidRPr="0031750D">
        <w:rPr>
          <w:rFonts w:ascii="Times New Roman" w:hAnsi="Times New Roman" w:cs="Times New Roman"/>
        </w:rPr>
        <w:t>.</w:t>
      </w:r>
    </w:p>
  </w:footnote>
  <w:footnote w:id="24">
    <w:p w14:paraId="613B09F3" w14:textId="6740126B" w:rsidR="00D23EBC" w:rsidRPr="0031750D" w:rsidRDefault="00D23EBC" w:rsidP="005817F8">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PÁVKOVÁ, Jiřina. </w:t>
      </w:r>
      <w:r w:rsidRPr="0031750D">
        <w:rPr>
          <w:rFonts w:ascii="Times New Roman" w:hAnsi="Times New Roman" w:cs="Times New Roman"/>
          <w:i/>
          <w:iCs/>
        </w:rPr>
        <w:t>Pedagogika volného času</w:t>
      </w:r>
      <w:r w:rsidRPr="0031750D">
        <w:rPr>
          <w:rFonts w:ascii="Times New Roman" w:hAnsi="Times New Roman" w:cs="Times New Roman"/>
        </w:rPr>
        <w:t>. V Praze: Univerzita Karlova, Pedagogická fakulta, 2014, s. 14. ISBN 978-80-7290-666-6.</w:t>
      </w:r>
    </w:p>
  </w:footnote>
  <w:footnote w:id="25">
    <w:p w14:paraId="30F9A524" w14:textId="47CB7C65" w:rsidR="00D23EBC" w:rsidRPr="0031750D" w:rsidRDefault="00D23EBC" w:rsidP="005817F8">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w:t>
      </w:r>
      <w:r w:rsidRPr="0031750D">
        <w:rPr>
          <w:rFonts w:ascii="Times New Roman" w:hAnsi="Times New Roman" w:cs="Times New Roman"/>
          <w:color w:val="222222"/>
          <w:shd w:val="clear" w:color="auto" w:fill="FFFFFF"/>
        </w:rPr>
        <w:t>PRŮCHA</w:t>
      </w:r>
      <w:r w:rsidRPr="0031750D">
        <w:rPr>
          <w:rFonts w:ascii="Times New Roman" w:hAnsi="Times New Roman" w:cs="Times New Roman"/>
        </w:rPr>
        <w:t xml:space="preserve">, Jan, </w:t>
      </w:r>
      <w:proofErr w:type="spellStart"/>
      <w:r w:rsidRPr="0031750D">
        <w:rPr>
          <w:rFonts w:ascii="Times New Roman" w:hAnsi="Times New Roman" w:cs="Times New Roman"/>
        </w:rPr>
        <w:t>ed</w:t>
      </w:r>
      <w:proofErr w:type="spellEnd"/>
      <w:r w:rsidRPr="0031750D">
        <w:rPr>
          <w:rFonts w:ascii="Times New Roman" w:hAnsi="Times New Roman" w:cs="Times New Roman"/>
        </w:rPr>
        <w:t xml:space="preserve">. </w:t>
      </w:r>
      <w:r w:rsidRPr="0031750D">
        <w:rPr>
          <w:rFonts w:ascii="Times New Roman" w:hAnsi="Times New Roman" w:cs="Times New Roman"/>
          <w:i/>
          <w:iCs/>
        </w:rPr>
        <w:t>Pedagogická encyklopedie</w:t>
      </w:r>
      <w:r w:rsidRPr="0031750D">
        <w:rPr>
          <w:rFonts w:ascii="Times New Roman" w:hAnsi="Times New Roman" w:cs="Times New Roman"/>
        </w:rPr>
        <w:t>. Praha: Portál, 2009, s</w:t>
      </w:r>
      <w:r>
        <w:rPr>
          <w:rFonts w:ascii="Times New Roman" w:hAnsi="Times New Roman" w:cs="Times New Roman"/>
        </w:rPr>
        <w:t>.</w:t>
      </w:r>
      <w:r w:rsidRPr="0031750D">
        <w:rPr>
          <w:rFonts w:ascii="Times New Roman" w:hAnsi="Times New Roman" w:cs="Times New Roman"/>
        </w:rPr>
        <w:t xml:space="preserve"> 247. ISBN 978-80-7367-546-2.</w:t>
      </w:r>
    </w:p>
  </w:footnote>
  <w:footnote w:id="26">
    <w:p w14:paraId="74412533" w14:textId="4BD8DD9F" w:rsidR="00D23EBC" w:rsidRPr="0031750D" w:rsidRDefault="00D23EBC" w:rsidP="005817F8">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HOFBAUER, Břetislav. </w:t>
      </w:r>
      <w:r w:rsidRPr="0031750D">
        <w:rPr>
          <w:rFonts w:ascii="Times New Roman" w:hAnsi="Times New Roman" w:cs="Times New Roman"/>
          <w:i/>
          <w:iCs/>
        </w:rPr>
        <w:t>Děti, mládež a volný čas</w:t>
      </w:r>
      <w:r w:rsidRPr="0031750D">
        <w:rPr>
          <w:rFonts w:ascii="Times New Roman" w:hAnsi="Times New Roman" w:cs="Times New Roman"/>
        </w:rPr>
        <w:t>. Praha: Portál, 2004, s. 19. ISBN 8071789275.</w:t>
      </w:r>
    </w:p>
  </w:footnote>
  <w:footnote w:id="27">
    <w:p w14:paraId="023D0E8A" w14:textId="6A62C963" w:rsidR="00D23EBC" w:rsidRPr="0031750D" w:rsidRDefault="00D23EBC" w:rsidP="00280F62">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w:t>
      </w:r>
      <w:r w:rsidRPr="0031750D">
        <w:rPr>
          <w:rFonts w:ascii="Times New Roman" w:hAnsi="Times New Roman" w:cs="Times New Roman"/>
          <w:color w:val="222222"/>
          <w:shd w:val="clear" w:color="auto" w:fill="FFFFFF"/>
        </w:rPr>
        <w:t xml:space="preserve">PRŮCHA, Jan, Eliška WALTEROVÁ a Jiří MAREŠ. </w:t>
      </w:r>
      <w:r w:rsidRPr="0031750D">
        <w:rPr>
          <w:rFonts w:ascii="Times New Roman" w:hAnsi="Times New Roman" w:cs="Times New Roman"/>
          <w:i/>
          <w:iCs/>
          <w:color w:val="222222"/>
        </w:rPr>
        <w:t>Pedagogický slovník</w:t>
      </w:r>
      <w:r w:rsidRPr="0031750D">
        <w:rPr>
          <w:rFonts w:ascii="Times New Roman" w:hAnsi="Times New Roman" w:cs="Times New Roman"/>
          <w:color w:val="222222"/>
          <w:shd w:val="clear" w:color="auto" w:fill="FFFFFF"/>
        </w:rPr>
        <w:t xml:space="preserve">. 4., </w:t>
      </w:r>
      <w:proofErr w:type="spellStart"/>
      <w:r w:rsidRPr="0031750D">
        <w:rPr>
          <w:rFonts w:ascii="Times New Roman" w:hAnsi="Times New Roman" w:cs="Times New Roman"/>
          <w:color w:val="222222"/>
          <w:shd w:val="clear" w:color="auto" w:fill="FFFFFF"/>
        </w:rPr>
        <w:t>aktualiz</w:t>
      </w:r>
      <w:proofErr w:type="spellEnd"/>
      <w:r w:rsidRPr="0031750D">
        <w:rPr>
          <w:rFonts w:ascii="Times New Roman" w:hAnsi="Times New Roman" w:cs="Times New Roman"/>
          <w:color w:val="222222"/>
          <w:shd w:val="clear" w:color="auto" w:fill="FFFFFF"/>
        </w:rPr>
        <w:t>. vyd. Praha: Portál, 2003, s. 84. ISBN 80-7178-772-8</w:t>
      </w:r>
      <w:r w:rsidRPr="0031750D">
        <w:rPr>
          <w:rFonts w:ascii="Times New Roman" w:hAnsi="Times New Roman" w:cs="Times New Roman"/>
        </w:rPr>
        <w:t>.</w:t>
      </w:r>
    </w:p>
  </w:footnote>
  <w:footnote w:id="28">
    <w:p w14:paraId="7B638518" w14:textId="4CE3D824" w:rsidR="00D23EBC" w:rsidRPr="0031750D" w:rsidRDefault="00D23EBC" w:rsidP="00280F62">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PÁVKOVÁ, Jiřina. </w:t>
      </w:r>
      <w:r w:rsidRPr="0031750D">
        <w:rPr>
          <w:rFonts w:ascii="Times New Roman" w:hAnsi="Times New Roman" w:cs="Times New Roman"/>
          <w:i/>
          <w:iCs/>
        </w:rPr>
        <w:t>Pedagogika volného času</w:t>
      </w:r>
      <w:r w:rsidRPr="0031750D">
        <w:rPr>
          <w:rFonts w:ascii="Times New Roman" w:hAnsi="Times New Roman" w:cs="Times New Roman"/>
        </w:rPr>
        <w:t>. V Praze: Univerzita Karlova, Pedagogická fakulta, 2014, s. 14. ISBN 978-80-7290-666-6.</w:t>
      </w:r>
    </w:p>
  </w:footnote>
  <w:footnote w:id="29">
    <w:p w14:paraId="33F5D612" w14:textId="1170F176" w:rsidR="00D23EBC" w:rsidRPr="0031750D" w:rsidRDefault="00D23EBC" w:rsidP="00280F62">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w:t>
      </w:r>
      <w:r w:rsidRPr="0031750D">
        <w:rPr>
          <w:rFonts w:ascii="Times New Roman" w:hAnsi="Times New Roman" w:cs="Times New Roman"/>
          <w:color w:val="222222"/>
          <w:shd w:val="clear" w:color="auto" w:fill="FFFFFF"/>
        </w:rPr>
        <w:t xml:space="preserve">PRŮCHA, Jan, Eliška WALTEROVÁ </w:t>
      </w:r>
      <w:r>
        <w:rPr>
          <w:rFonts w:ascii="Times New Roman" w:hAnsi="Times New Roman" w:cs="Times New Roman"/>
          <w:color w:val="222222"/>
          <w:shd w:val="clear" w:color="auto" w:fill="FFFFFF"/>
        </w:rPr>
        <w:t xml:space="preserve">a </w:t>
      </w:r>
      <w:r w:rsidRPr="0031750D">
        <w:rPr>
          <w:rFonts w:ascii="Times New Roman" w:hAnsi="Times New Roman" w:cs="Times New Roman"/>
          <w:color w:val="222222"/>
          <w:shd w:val="clear" w:color="auto" w:fill="FFFFFF"/>
        </w:rPr>
        <w:t xml:space="preserve">Jiří MAREŠ. </w:t>
      </w:r>
      <w:r w:rsidRPr="0031750D">
        <w:rPr>
          <w:rFonts w:ascii="Times New Roman" w:hAnsi="Times New Roman" w:cs="Times New Roman"/>
          <w:i/>
          <w:iCs/>
          <w:color w:val="222222"/>
        </w:rPr>
        <w:t>Pedagogický slovník</w:t>
      </w:r>
      <w:r w:rsidRPr="0031750D">
        <w:rPr>
          <w:rFonts w:ascii="Times New Roman" w:hAnsi="Times New Roman" w:cs="Times New Roman"/>
          <w:color w:val="222222"/>
          <w:shd w:val="clear" w:color="auto" w:fill="FFFFFF"/>
        </w:rPr>
        <w:t xml:space="preserve">. 4., </w:t>
      </w:r>
      <w:proofErr w:type="spellStart"/>
      <w:r w:rsidRPr="0031750D">
        <w:rPr>
          <w:rFonts w:ascii="Times New Roman" w:hAnsi="Times New Roman" w:cs="Times New Roman"/>
          <w:color w:val="222222"/>
          <w:shd w:val="clear" w:color="auto" w:fill="FFFFFF"/>
        </w:rPr>
        <w:t>aktualiz</w:t>
      </w:r>
      <w:proofErr w:type="spellEnd"/>
      <w:r w:rsidRPr="0031750D">
        <w:rPr>
          <w:rFonts w:ascii="Times New Roman" w:hAnsi="Times New Roman" w:cs="Times New Roman"/>
          <w:color w:val="222222"/>
          <w:shd w:val="clear" w:color="auto" w:fill="FFFFFF"/>
        </w:rPr>
        <w:t>. vyd. Praha: Portál, 2003</w:t>
      </w:r>
      <w:r>
        <w:rPr>
          <w:rFonts w:ascii="Times New Roman" w:hAnsi="Times New Roman" w:cs="Times New Roman"/>
          <w:color w:val="222222"/>
          <w:shd w:val="clear" w:color="auto" w:fill="FFFFFF"/>
        </w:rPr>
        <w:t>,</w:t>
      </w:r>
      <w:r w:rsidRPr="0031750D">
        <w:rPr>
          <w:rFonts w:ascii="Times New Roman" w:hAnsi="Times New Roman" w:cs="Times New Roman"/>
          <w:color w:val="222222"/>
          <w:shd w:val="clear" w:color="auto" w:fill="FFFFFF"/>
        </w:rPr>
        <w:t xml:space="preserve"> s. 65. ISBN 80-7178-772-8</w:t>
      </w:r>
      <w:r w:rsidRPr="0031750D">
        <w:rPr>
          <w:rFonts w:ascii="Times New Roman" w:hAnsi="Times New Roman" w:cs="Times New Roman"/>
        </w:rPr>
        <w:t>.</w:t>
      </w:r>
    </w:p>
  </w:footnote>
  <w:footnote w:id="30">
    <w:p w14:paraId="79222DC1" w14:textId="1D0366CF" w:rsidR="00D23EBC" w:rsidRPr="0031750D" w:rsidRDefault="00D23EBC" w:rsidP="00280F62">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P</w:t>
      </w:r>
      <w:r>
        <w:rPr>
          <w:rFonts w:ascii="Times New Roman" w:hAnsi="Times New Roman" w:cs="Times New Roman"/>
        </w:rPr>
        <w:t>ÁVKOVÁ</w:t>
      </w:r>
      <w:r w:rsidRPr="0031750D">
        <w:rPr>
          <w:rFonts w:ascii="Times New Roman" w:hAnsi="Times New Roman" w:cs="Times New Roman"/>
        </w:rPr>
        <w:t xml:space="preserve">, Jiřina. </w:t>
      </w:r>
      <w:r w:rsidRPr="0031750D">
        <w:rPr>
          <w:rFonts w:ascii="Times New Roman" w:hAnsi="Times New Roman" w:cs="Times New Roman"/>
          <w:i/>
          <w:iCs/>
        </w:rPr>
        <w:t>Pedagogika volného času</w:t>
      </w:r>
      <w:r w:rsidRPr="0031750D">
        <w:rPr>
          <w:rFonts w:ascii="Times New Roman" w:hAnsi="Times New Roman" w:cs="Times New Roman"/>
        </w:rPr>
        <w:t>. V Praze: Univerzita Karlova, Pedagogická fakulta, 2014</w:t>
      </w:r>
      <w:r>
        <w:rPr>
          <w:rFonts w:ascii="Times New Roman" w:hAnsi="Times New Roman" w:cs="Times New Roman"/>
        </w:rPr>
        <w:t>,</w:t>
      </w:r>
      <w:r w:rsidRPr="0031750D">
        <w:rPr>
          <w:rFonts w:ascii="Times New Roman" w:hAnsi="Times New Roman" w:cs="Times New Roman"/>
        </w:rPr>
        <w:t xml:space="preserve"> s. 14. ISBN 978-80-7290-666-6.</w:t>
      </w:r>
    </w:p>
  </w:footnote>
  <w:footnote w:id="31">
    <w:p w14:paraId="2F422E50" w14:textId="38350979" w:rsidR="00D23EBC" w:rsidRPr="0031750D" w:rsidRDefault="00D23EBC" w:rsidP="00280F62">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HOFBAUER, Břetislav. </w:t>
      </w:r>
      <w:r w:rsidRPr="0031750D">
        <w:rPr>
          <w:rFonts w:ascii="Times New Roman" w:hAnsi="Times New Roman" w:cs="Times New Roman"/>
          <w:i/>
          <w:iCs/>
        </w:rPr>
        <w:t>Děti, mládež a volný čas</w:t>
      </w:r>
      <w:r w:rsidRPr="0031750D">
        <w:rPr>
          <w:rFonts w:ascii="Times New Roman" w:hAnsi="Times New Roman" w:cs="Times New Roman"/>
        </w:rPr>
        <w:t>. Praha: Portál, 2004, s. 18. ISBN 8071789275.</w:t>
      </w:r>
    </w:p>
  </w:footnote>
  <w:footnote w:id="32">
    <w:p w14:paraId="18F78DCE" w14:textId="5E9A968E" w:rsidR="00D23EBC" w:rsidRPr="0031750D" w:rsidRDefault="00D23EBC" w:rsidP="00D36121">
      <w:pPr>
        <w:pStyle w:val="Textpoznpodarou"/>
        <w:spacing w:line="360" w:lineRule="auto"/>
        <w:jc w:val="both"/>
        <w:rPr>
          <w:rFonts w:ascii="Times New Roman" w:hAnsi="Times New Roman" w:cs="Times New Roman"/>
        </w:rPr>
      </w:pPr>
      <w:r w:rsidRPr="0031750D">
        <w:rPr>
          <w:rStyle w:val="Znakapoznpodarou"/>
          <w:rFonts w:ascii="Times New Roman" w:hAnsi="Times New Roman" w:cs="Times New Roman"/>
        </w:rPr>
        <w:footnoteRef/>
      </w:r>
      <w:r w:rsidRPr="0031750D">
        <w:rPr>
          <w:rFonts w:ascii="Times New Roman" w:hAnsi="Times New Roman" w:cs="Times New Roman"/>
        </w:rPr>
        <w:t xml:space="preserve"> </w:t>
      </w:r>
      <w:r w:rsidRPr="0031750D">
        <w:rPr>
          <w:rFonts w:ascii="Times New Roman" w:hAnsi="Times New Roman" w:cs="Times New Roman"/>
          <w:color w:val="222222"/>
          <w:shd w:val="clear" w:color="auto" w:fill="FFFFFF"/>
        </w:rPr>
        <w:t>PRŮCHA</w:t>
      </w:r>
      <w:r w:rsidRPr="0031750D">
        <w:rPr>
          <w:rFonts w:ascii="Times New Roman" w:hAnsi="Times New Roman" w:cs="Times New Roman"/>
        </w:rPr>
        <w:t xml:space="preserve">, Jan, </w:t>
      </w:r>
      <w:proofErr w:type="spellStart"/>
      <w:r w:rsidRPr="0031750D">
        <w:rPr>
          <w:rFonts w:ascii="Times New Roman" w:hAnsi="Times New Roman" w:cs="Times New Roman"/>
        </w:rPr>
        <w:t>ed</w:t>
      </w:r>
      <w:proofErr w:type="spellEnd"/>
      <w:r w:rsidRPr="0031750D">
        <w:rPr>
          <w:rFonts w:ascii="Times New Roman" w:hAnsi="Times New Roman" w:cs="Times New Roman"/>
        </w:rPr>
        <w:t xml:space="preserve">. </w:t>
      </w:r>
      <w:r w:rsidRPr="0031750D">
        <w:rPr>
          <w:rFonts w:ascii="Times New Roman" w:hAnsi="Times New Roman" w:cs="Times New Roman"/>
          <w:i/>
          <w:iCs/>
        </w:rPr>
        <w:t>Pedagogická encyklopedie</w:t>
      </w:r>
      <w:r w:rsidRPr="0031750D">
        <w:rPr>
          <w:rFonts w:ascii="Times New Roman" w:hAnsi="Times New Roman" w:cs="Times New Roman"/>
        </w:rPr>
        <w:t>. Praha: Portál, 2009</w:t>
      </w:r>
      <w:r>
        <w:rPr>
          <w:rFonts w:ascii="Times New Roman" w:hAnsi="Times New Roman" w:cs="Times New Roman"/>
        </w:rPr>
        <w:t>,</w:t>
      </w:r>
      <w:r w:rsidRPr="0031750D">
        <w:rPr>
          <w:rFonts w:ascii="Times New Roman" w:hAnsi="Times New Roman" w:cs="Times New Roman"/>
        </w:rPr>
        <w:t xml:space="preserve"> s</w:t>
      </w:r>
      <w:r>
        <w:rPr>
          <w:rFonts w:ascii="Times New Roman" w:hAnsi="Times New Roman" w:cs="Times New Roman"/>
        </w:rPr>
        <w:t>.</w:t>
      </w:r>
      <w:r w:rsidRPr="0031750D">
        <w:rPr>
          <w:rFonts w:ascii="Times New Roman" w:hAnsi="Times New Roman" w:cs="Times New Roman"/>
        </w:rPr>
        <w:t xml:space="preserve"> 498. ISBN 978-80-7367-546-2.</w:t>
      </w:r>
    </w:p>
  </w:footnote>
  <w:footnote w:id="33">
    <w:p w14:paraId="6C07CA09" w14:textId="344D888A"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Tamtéž, s. 500.</w:t>
      </w:r>
    </w:p>
  </w:footnote>
  <w:footnote w:id="34">
    <w:p w14:paraId="01DEAFF0" w14:textId="67E9D9AD"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w:t>
      </w:r>
      <w:r w:rsidRPr="0024594A">
        <w:rPr>
          <w:rFonts w:ascii="Times New Roman" w:hAnsi="Times New Roman" w:cs="Times New Roman"/>
          <w:color w:val="222222"/>
          <w:shd w:val="clear" w:color="auto" w:fill="FFFFFF"/>
        </w:rPr>
        <w:t xml:space="preserve">PRŮCHA, Jan, Eliška WALTEROVÁ a Jiří MAREŠ. </w:t>
      </w:r>
      <w:r w:rsidRPr="0024594A">
        <w:rPr>
          <w:rFonts w:ascii="Times New Roman" w:hAnsi="Times New Roman" w:cs="Times New Roman"/>
          <w:i/>
          <w:iCs/>
          <w:color w:val="222222"/>
        </w:rPr>
        <w:t>Pedagogický slovník</w:t>
      </w:r>
      <w:r w:rsidRPr="0024594A">
        <w:rPr>
          <w:rFonts w:ascii="Times New Roman" w:hAnsi="Times New Roman" w:cs="Times New Roman"/>
          <w:color w:val="222222"/>
          <w:shd w:val="clear" w:color="auto" w:fill="FFFFFF"/>
        </w:rPr>
        <w:t xml:space="preserve">. 4., </w:t>
      </w:r>
      <w:proofErr w:type="spellStart"/>
      <w:r w:rsidRPr="0024594A">
        <w:rPr>
          <w:rFonts w:ascii="Times New Roman" w:hAnsi="Times New Roman" w:cs="Times New Roman"/>
          <w:color w:val="222222"/>
          <w:shd w:val="clear" w:color="auto" w:fill="FFFFFF"/>
        </w:rPr>
        <w:t>aktualiz</w:t>
      </w:r>
      <w:proofErr w:type="spellEnd"/>
      <w:r w:rsidRPr="0024594A">
        <w:rPr>
          <w:rFonts w:ascii="Times New Roman" w:hAnsi="Times New Roman" w:cs="Times New Roman"/>
          <w:color w:val="222222"/>
          <w:shd w:val="clear" w:color="auto" w:fill="FFFFFF"/>
        </w:rPr>
        <w:t>. vyd. Praha: Portál, 2003, s. 17. ISBN 80-7178-772-8</w:t>
      </w:r>
      <w:r w:rsidRPr="0024594A">
        <w:rPr>
          <w:rFonts w:ascii="Times New Roman" w:hAnsi="Times New Roman" w:cs="Times New Roman"/>
        </w:rPr>
        <w:t>.</w:t>
      </w:r>
    </w:p>
  </w:footnote>
  <w:footnote w:id="35">
    <w:p w14:paraId="5710369E" w14:textId="2FD13F90"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PÁVKOVÁ, Jiřina. </w:t>
      </w:r>
      <w:r w:rsidRPr="0024594A">
        <w:rPr>
          <w:rFonts w:ascii="Times New Roman" w:hAnsi="Times New Roman" w:cs="Times New Roman"/>
          <w:i/>
          <w:iCs/>
        </w:rPr>
        <w:t>Pedagogika volného času</w:t>
      </w:r>
      <w:r w:rsidRPr="0024594A">
        <w:rPr>
          <w:rFonts w:ascii="Times New Roman" w:hAnsi="Times New Roman" w:cs="Times New Roman"/>
        </w:rPr>
        <w:t>. V Praze: Univerzita Karlova, Pedagogická fakulta, 2014, s. 117. ISBN 978-80-7290-666-6.</w:t>
      </w:r>
    </w:p>
  </w:footnote>
  <w:footnote w:id="36">
    <w:p w14:paraId="240C4097" w14:textId="456FFCED"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w:t>
      </w:r>
      <w:r w:rsidRPr="0024594A">
        <w:rPr>
          <w:rFonts w:ascii="Times New Roman" w:hAnsi="Times New Roman" w:cs="Times New Roman"/>
          <w:color w:val="222222"/>
          <w:shd w:val="clear" w:color="auto" w:fill="FFFFFF"/>
        </w:rPr>
        <w:t>PRŮCHA</w:t>
      </w:r>
      <w:r w:rsidRPr="0024594A">
        <w:rPr>
          <w:rFonts w:ascii="Times New Roman" w:hAnsi="Times New Roman" w:cs="Times New Roman"/>
        </w:rPr>
        <w:t xml:space="preserve">, Jan, </w:t>
      </w:r>
      <w:proofErr w:type="spellStart"/>
      <w:r w:rsidRPr="0024594A">
        <w:rPr>
          <w:rFonts w:ascii="Times New Roman" w:hAnsi="Times New Roman" w:cs="Times New Roman"/>
        </w:rPr>
        <w:t>ed</w:t>
      </w:r>
      <w:proofErr w:type="spellEnd"/>
      <w:r w:rsidRPr="0024594A">
        <w:rPr>
          <w:rFonts w:ascii="Times New Roman" w:hAnsi="Times New Roman" w:cs="Times New Roman"/>
        </w:rPr>
        <w:t>. Pedagogická encyklopedie. Praha: Portál, 2009</w:t>
      </w:r>
      <w:r>
        <w:rPr>
          <w:rFonts w:ascii="Times New Roman" w:hAnsi="Times New Roman" w:cs="Times New Roman"/>
        </w:rPr>
        <w:t>,</w:t>
      </w:r>
      <w:r w:rsidRPr="0024594A">
        <w:rPr>
          <w:rFonts w:ascii="Times New Roman" w:hAnsi="Times New Roman" w:cs="Times New Roman"/>
        </w:rPr>
        <w:t xml:space="preserve"> s. 740. ISBN 978-80-7367-546-2.</w:t>
      </w:r>
    </w:p>
  </w:footnote>
  <w:footnote w:id="37">
    <w:p w14:paraId="0516AEA3" w14:textId="4A76F6BD"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PÁVKOVÁ, Jiřina. </w:t>
      </w:r>
      <w:r w:rsidRPr="0024594A">
        <w:rPr>
          <w:rFonts w:ascii="Times New Roman" w:hAnsi="Times New Roman" w:cs="Times New Roman"/>
          <w:i/>
          <w:iCs/>
        </w:rPr>
        <w:t>Pedagogika volného času</w:t>
      </w:r>
      <w:r w:rsidRPr="0024594A">
        <w:rPr>
          <w:rFonts w:ascii="Times New Roman" w:hAnsi="Times New Roman" w:cs="Times New Roman"/>
        </w:rPr>
        <w:t>. V Praze: Univerzita Karlova, Pedagogická fakulta, 2014, s. 117. ISBN 978-80-7290-666-6.</w:t>
      </w:r>
    </w:p>
  </w:footnote>
  <w:footnote w:id="38">
    <w:p w14:paraId="52364528" w14:textId="2255A767"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w:t>
      </w:r>
      <w:r w:rsidRPr="0024594A">
        <w:rPr>
          <w:rFonts w:ascii="Times New Roman" w:hAnsi="Times New Roman" w:cs="Times New Roman"/>
          <w:color w:val="222222"/>
          <w:shd w:val="clear" w:color="auto" w:fill="FFFFFF"/>
        </w:rPr>
        <w:t xml:space="preserve">PRŮCHA, Jan, Eliška WALTEROVÁ a Jiří MAREŠ. </w:t>
      </w:r>
      <w:r w:rsidRPr="0024594A">
        <w:rPr>
          <w:rFonts w:ascii="Times New Roman" w:hAnsi="Times New Roman" w:cs="Times New Roman"/>
          <w:i/>
          <w:iCs/>
          <w:color w:val="222222"/>
        </w:rPr>
        <w:t>Pedagogický slovník</w:t>
      </w:r>
      <w:r w:rsidRPr="0024594A">
        <w:rPr>
          <w:rFonts w:ascii="Times New Roman" w:hAnsi="Times New Roman" w:cs="Times New Roman"/>
          <w:color w:val="222222"/>
          <w:shd w:val="clear" w:color="auto" w:fill="FFFFFF"/>
        </w:rPr>
        <w:t xml:space="preserve">. 4., </w:t>
      </w:r>
      <w:proofErr w:type="spellStart"/>
      <w:r w:rsidRPr="0024594A">
        <w:rPr>
          <w:rFonts w:ascii="Times New Roman" w:hAnsi="Times New Roman" w:cs="Times New Roman"/>
          <w:color w:val="222222"/>
          <w:shd w:val="clear" w:color="auto" w:fill="FFFFFF"/>
        </w:rPr>
        <w:t>aktualiz</w:t>
      </w:r>
      <w:proofErr w:type="spellEnd"/>
      <w:r w:rsidRPr="0024594A">
        <w:rPr>
          <w:rFonts w:ascii="Times New Roman" w:hAnsi="Times New Roman" w:cs="Times New Roman"/>
          <w:color w:val="222222"/>
          <w:shd w:val="clear" w:color="auto" w:fill="FFFFFF"/>
        </w:rPr>
        <w:t>. vyd. Praha: Portál, 2003, s. 153. ISBN 80-7178-772-8</w:t>
      </w:r>
      <w:r w:rsidRPr="0024594A">
        <w:rPr>
          <w:rFonts w:ascii="Times New Roman" w:hAnsi="Times New Roman" w:cs="Times New Roman"/>
        </w:rPr>
        <w:t>.</w:t>
      </w:r>
    </w:p>
  </w:footnote>
  <w:footnote w:id="39">
    <w:p w14:paraId="0707F43D" w14:textId="7AC7F7C9"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PÁVKOVÁ, Jiřina. </w:t>
      </w:r>
      <w:r w:rsidRPr="0024594A">
        <w:rPr>
          <w:rFonts w:ascii="Times New Roman" w:hAnsi="Times New Roman" w:cs="Times New Roman"/>
          <w:i/>
          <w:iCs/>
        </w:rPr>
        <w:t>Pedagogika volného času</w:t>
      </w:r>
      <w:r w:rsidRPr="0024594A">
        <w:rPr>
          <w:rFonts w:ascii="Times New Roman" w:hAnsi="Times New Roman" w:cs="Times New Roman"/>
        </w:rPr>
        <w:t>. V Praze: Univerzita Karlova, Pedagogická fakulta, 2014, s. 118. ISBN 978-80-7290-666-6.</w:t>
      </w:r>
    </w:p>
  </w:footnote>
  <w:footnote w:id="40">
    <w:p w14:paraId="5731806E" w14:textId="7F431D31"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w:t>
      </w:r>
      <w:r w:rsidRPr="0024594A">
        <w:rPr>
          <w:rFonts w:ascii="Times New Roman" w:hAnsi="Times New Roman" w:cs="Times New Roman"/>
          <w:color w:val="222222"/>
          <w:shd w:val="clear" w:color="auto" w:fill="FFFFFF"/>
        </w:rPr>
        <w:t>PRŮCHA</w:t>
      </w:r>
      <w:r w:rsidRPr="0024594A">
        <w:rPr>
          <w:rFonts w:ascii="Times New Roman" w:hAnsi="Times New Roman" w:cs="Times New Roman"/>
        </w:rPr>
        <w:t xml:space="preserve">, Jan, </w:t>
      </w:r>
      <w:proofErr w:type="spellStart"/>
      <w:r w:rsidRPr="0024594A">
        <w:rPr>
          <w:rFonts w:ascii="Times New Roman" w:hAnsi="Times New Roman" w:cs="Times New Roman"/>
        </w:rPr>
        <w:t>ed</w:t>
      </w:r>
      <w:proofErr w:type="spellEnd"/>
      <w:r w:rsidRPr="0024594A">
        <w:rPr>
          <w:rFonts w:ascii="Times New Roman" w:hAnsi="Times New Roman" w:cs="Times New Roman"/>
        </w:rPr>
        <w:t>. Pedagogická encyklopedie. Praha: Portál, 2009, s. 740. ISBN 978-80-7367-546-2.</w:t>
      </w:r>
    </w:p>
  </w:footnote>
  <w:footnote w:id="41">
    <w:p w14:paraId="2118E59D" w14:textId="1612A39F"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w:t>
      </w:r>
      <w:r w:rsidRPr="0024594A">
        <w:rPr>
          <w:rFonts w:ascii="Times New Roman" w:hAnsi="Times New Roman" w:cs="Times New Roman"/>
          <w:color w:val="222222"/>
          <w:shd w:val="clear" w:color="auto" w:fill="FFFFFF"/>
        </w:rPr>
        <w:t xml:space="preserve">PRŮCHA, Jan, Eliška WALTEROVÁ a Jiří MAREŠ. </w:t>
      </w:r>
      <w:r w:rsidRPr="0024594A">
        <w:rPr>
          <w:rFonts w:ascii="Times New Roman" w:hAnsi="Times New Roman" w:cs="Times New Roman"/>
          <w:i/>
          <w:iCs/>
          <w:color w:val="222222"/>
        </w:rPr>
        <w:t>Pedagogický slovník</w:t>
      </w:r>
      <w:r w:rsidRPr="0024594A">
        <w:rPr>
          <w:rFonts w:ascii="Times New Roman" w:hAnsi="Times New Roman" w:cs="Times New Roman"/>
          <w:color w:val="222222"/>
          <w:shd w:val="clear" w:color="auto" w:fill="FFFFFF"/>
        </w:rPr>
        <w:t xml:space="preserve">. 4., </w:t>
      </w:r>
      <w:proofErr w:type="spellStart"/>
      <w:r w:rsidRPr="0024594A">
        <w:rPr>
          <w:rFonts w:ascii="Times New Roman" w:hAnsi="Times New Roman" w:cs="Times New Roman"/>
          <w:color w:val="222222"/>
          <w:shd w:val="clear" w:color="auto" w:fill="FFFFFF"/>
        </w:rPr>
        <w:t>aktualiz</w:t>
      </w:r>
      <w:proofErr w:type="spellEnd"/>
      <w:r w:rsidRPr="0024594A">
        <w:rPr>
          <w:rFonts w:ascii="Times New Roman" w:hAnsi="Times New Roman" w:cs="Times New Roman"/>
          <w:color w:val="222222"/>
          <w:shd w:val="clear" w:color="auto" w:fill="FFFFFF"/>
        </w:rPr>
        <w:t>. vyd. Praha: Portál, 2003, s. 153. ISBN 80-7178-772-8</w:t>
      </w:r>
      <w:r w:rsidRPr="0024594A">
        <w:rPr>
          <w:rFonts w:ascii="Times New Roman" w:hAnsi="Times New Roman" w:cs="Times New Roman"/>
        </w:rPr>
        <w:t>.</w:t>
      </w:r>
    </w:p>
  </w:footnote>
  <w:footnote w:id="42">
    <w:p w14:paraId="532D6FDB" w14:textId="0E29A3B8" w:rsidR="00D23EBC" w:rsidRPr="0024594A" w:rsidRDefault="00D23EBC" w:rsidP="00D36121">
      <w:pPr>
        <w:pStyle w:val="Textpoznpodarou"/>
        <w:spacing w:line="360" w:lineRule="auto"/>
        <w:jc w:val="both"/>
        <w:rPr>
          <w:rFonts w:ascii="Times New Roman" w:hAnsi="Times New Roman" w:cs="Times New Roman"/>
        </w:rPr>
      </w:pPr>
      <w:r w:rsidRPr="0024594A">
        <w:rPr>
          <w:rStyle w:val="Znakapoznpodarou"/>
          <w:rFonts w:ascii="Times New Roman" w:hAnsi="Times New Roman" w:cs="Times New Roman"/>
        </w:rPr>
        <w:footnoteRef/>
      </w:r>
      <w:r w:rsidRPr="0024594A">
        <w:rPr>
          <w:rFonts w:ascii="Times New Roman" w:hAnsi="Times New Roman" w:cs="Times New Roman"/>
        </w:rPr>
        <w:t xml:space="preserve"> PÁVKOVÁ, Jiřina. </w:t>
      </w:r>
      <w:r w:rsidRPr="0024594A">
        <w:rPr>
          <w:rFonts w:ascii="Times New Roman" w:hAnsi="Times New Roman" w:cs="Times New Roman"/>
          <w:i/>
          <w:iCs/>
        </w:rPr>
        <w:t>Pedagogika volného času</w:t>
      </w:r>
      <w:r w:rsidRPr="0024594A">
        <w:rPr>
          <w:rFonts w:ascii="Times New Roman" w:hAnsi="Times New Roman" w:cs="Times New Roman"/>
        </w:rPr>
        <w:t>. V Praze: Univerzita Karlova, Pedagogická fakulta, 2014, s. 104. ISBN 978-80-7290-666-6.</w:t>
      </w:r>
    </w:p>
  </w:footnote>
  <w:footnote w:id="43">
    <w:p w14:paraId="11290AC4" w14:textId="582C9745" w:rsidR="00D23EBC" w:rsidRPr="00E10717" w:rsidRDefault="00D23EBC" w:rsidP="00D36121">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w:t>
      </w:r>
      <w:r w:rsidRPr="00E10717">
        <w:rPr>
          <w:rFonts w:ascii="Times New Roman" w:hAnsi="Times New Roman" w:cs="Times New Roman"/>
          <w:shd w:val="clear" w:color="auto" w:fill="FFFFFF"/>
        </w:rPr>
        <w:t xml:space="preserve">PRŮCHA, Jan, Eliška WALTEROVÁ a Jiří MAREŠ. </w:t>
      </w:r>
      <w:r w:rsidRPr="00E10717">
        <w:rPr>
          <w:rFonts w:ascii="Times New Roman" w:hAnsi="Times New Roman" w:cs="Times New Roman"/>
          <w:i/>
          <w:iCs/>
        </w:rPr>
        <w:t>Pedagogický slovník</w:t>
      </w:r>
      <w:r w:rsidRPr="00E10717">
        <w:rPr>
          <w:rFonts w:ascii="Times New Roman" w:hAnsi="Times New Roman" w:cs="Times New Roman"/>
          <w:shd w:val="clear" w:color="auto" w:fill="FFFFFF"/>
        </w:rPr>
        <w:t xml:space="preserve">. 4., </w:t>
      </w:r>
      <w:proofErr w:type="spellStart"/>
      <w:r w:rsidRPr="00E10717">
        <w:rPr>
          <w:rFonts w:ascii="Times New Roman" w:hAnsi="Times New Roman" w:cs="Times New Roman"/>
          <w:shd w:val="clear" w:color="auto" w:fill="FFFFFF"/>
        </w:rPr>
        <w:t>aktualiz</w:t>
      </w:r>
      <w:proofErr w:type="spellEnd"/>
      <w:r w:rsidRPr="00E10717">
        <w:rPr>
          <w:rFonts w:ascii="Times New Roman" w:hAnsi="Times New Roman" w:cs="Times New Roman"/>
          <w:shd w:val="clear" w:color="auto" w:fill="FFFFFF"/>
        </w:rPr>
        <w:t>. vyd. Praha: Portál, 2003, s. 279. ISBN 80-7178-772-8</w:t>
      </w:r>
      <w:r w:rsidRPr="00E10717">
        <w:rPr>
          <w:rFonts w:ascii="Times New Roman" w:hAnsi="Times New Roman" w:cs="Times New Roman"/>
        </w:rPr>
        <w:t>.</w:t>
      </w:r>
    </w:p>
  </w:footnote>
  <w:footnote w:id="44">
    <w:p w14:paraId="6E8EAB63" w14:textId="0FD271CF" w:rsidR="00D23EBC" w:rsidRPr="00E10717" w:rsidRDefault="00D23EBC" w:rsidP="00D36121">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Tamtéž, s. 133.</w:t>
      </w:r>
    </w:p>
  </w:footnote>
  <w:footnote w:id="45">
    <w:p w14:paraId="2D37F7BA" w14:textId="0FE836EB" w:rsidR="00D23EBC" w:rsidRPr="00E10717" w:rsidRDefault="00D23EBC" w:rsidP="00D36121">
      <w:pPr>
        <w:pStyle w:val="Textpoznpodarou"/>
        <w:spacing w:line="360" w:lineRule="auto"/>
        <w:jc w:val="both"/>
        <w:rPr>
          <w:rFonts w:ascii="Times New Roman" w:hAnsi="Times New Roman" w:cs="Times New Roman"/>
          <w:shd w:val="clear" w:color="auto" w:fill="FFFFFF"/>
        </w:rPr>
      </w:pPr>
      <w:r w:rsidRPr="00E10717">
        <w:rPr>
          <w:rStyle w:val="Znakapoznpodarou"/>
          <w:rFonts w:ascii="Times New Roman" w:hAnsi="Times New Roman" w:cs="Times New Roman"/>
        </w:rPr>
        <w:footnoteRef/>
      </w:r>
      <w:r w:rsidRPr="00E10717">
        <w:rPr>
          <w:rFonts w:ascii="Times New Roman" w:hAnsi="Times New Roman" w:cs="Times New Roman"/>
        </w:rPr>
        <w:t xml:space="preserve"> </w:t>
      </w:r>
      <w:r w:rsidRPr="00E10717">
        <w:rPr>
          <w:rFonts w:ascii="Times New Roman" w:hAnsi="Times New Roman" w:cs="Times New Roman"/>
          <w:shd w:val="clear" w:color="auto" w:fill="FFFFFF"/>
        </w:rPr>
        <w:t xml:space="preserve">JAGOŠOVÁ, Lucie, Vladimír JŮVA a Lenka MRÁZOVÁ. Muzejní pedagogika: metodologické a didaktické aspekty muzejní edukace. Brno: </w:t>
      </w:r>
      <w:proofErr w:type="spellStart"/>
      <w:r w:rsidRPr="00E10717">
        <w:rPr>
          <w:rFonts w:ascii="Times New Roman" w:hAnsi="Times New Roman" w:cs="Times New Roman"/>
          <w:shd w:val="clear" w:color="auto" w:fill="FFFFFF"/>
        </w:rPr>
        <w:t>Paido</w:t>
      </w:r>
      <w:proofErr w:type="spellEnd"/>
      <w:r w:rsidRPr="00E10717">
        <w:rPr>
          <w:rFonts w:ascii="Times New Roman" w:hAnsi="Times New Roman" w:cs="Times New Roman"/>
          <w:shd w:val="clear" w:color="auto" w:fill="FFFFFF"/>
        </w:rPr>
        <w:t>, 2010, s. 7. Kultura a edukace. ISBN 978-80-7315-207-9.</w:t>
      </w:r>
    </w:p>
  </w:footnote>
  <w:footnote w:id="46">
    <w:p w14:paraId="3150F24E" w14:textId="2E45B67C" w:rsidR="00D23EBC" w:rsidRPr="00E10717" w:rsidRDefault="00D23EBC" w:rsidP="00D36121">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w:t>
      </w:r>
      <w:r w:rsidRPr="00E10717">
        <w:rPr>
          <w:rFonts w:ascii="Times New Roman" w:hAnsi="Times New Roman" w:cs="Times New Roman"/>
          <w:shd w:val="clear" w:color="auto" w:fill="FFFFFF"/>
        </w:rPr>
        <w:t>PRŮCHA</w:t>
      </w:r>
      <w:r w:rsidRPr="00E10717">
        <w:rPr>
          <w:rFonts w:ascii="Times New Roman" w:hAnsi="Times New Roman" w:cs="Times New Roman"/>
        </w:rPr>
        <w:t xml:space="preserve">, Jan, </w:t>
      </w:r>
      <w:proofErr w:type="spellStart"/>
      <w:r w:rsidRPr="00E10717">
        <w:rPr>
          <w:rFonts w:ascii="Times New Roman" w:hAnsi="Times New Roman" w:cs="Times New Roman"/>
        </w:rPr>
        <w:t>ed</w:t>
      </w:r>
      <w:proofErr w:type="spellEnd"/>
      <w:r w:rsidRPr="00E10717">
        <w:rPr>
          <w:rFonts w:ascii="Times New Roman" w:hAnsi="Times New Roman" w:cs="Times New Roman"/>
        </w:rPr>
        <w:t>. Pedagogická encyklopedie. Praha: Portál, 2009, s. 500. ISBN 978-80-7367-546-2.</w:t>
      </w:r>
    </w:p>
  </w:footnote>
  <w:footnote w:id="47">
    <w:p w14:paraId="5E29B5CD" w14:textId="7C7BCD8C" w:rsidR="00D23EBC" w:rsidRPr="00E10717" w:rsidRDefault="00D23EBC" w:rsidP="00D36121">
      <w:pPr>
        <w:pStyle w:val="Textpoznpodarou"/>
        <w:spacing w:line="360" w:lineRule="auto"/>
        <w:jc w:val="both"/>
        <w:rPr>
          <w:rFonts w:ascii="Times New Roman" w:hAnsi="Times New Roman" w:cs="Times New Roman"/>
          <w:shd w:val="clear" w:color="auto" w:fill="FFFFFF"/>
        </w:rPr>
      </w:pPr>
      <w:r w:rsidRPr="00E10717">
        <w:rPr>
          <w:rStyle w:val="Znakapoznpodarou"/>
          <w:rFonts w:ascii="Times New Roman" w:hAnsi="Times New Roman" w:cs="Times New Roman"/>
        </w:rPr>
        <w:footnoteRef/>
      </w:r>
      <w:r w:rsidRPr="00E10717">
        <w:rPr>
          <w:rStyle w:val="Znakapoznpodarou"/>
          <w:rFonts w:ascii="Times New Roman" w:hAnsi="Times New Roman" w:cs="Times New Roman"/>
        </w:rPr>
        <w:t xml:space="preserve"> </w:t>
      </w:r>
      <w:r w:rsidRPr="00E10717">
        <w:rPr>
          <w:rFonts w:ascii="Times New Roman" w:hAnsi="Times New Roman" w:cs="Times New Roman"/>
          <w:shd w:val="clear" w:color="auto" w:fill="FFFFFF"/>
        </w:rPr>
        <w:t>ŠOBÁŇOVÁ, Petra. Muzejní edukace. Olomouc: Univerzita Palackého v Olomouci, 2012, s. 15. ISBN 978-80-244-3003-4.</w:t>
      </w:r>
    </w:p>
  </w:footnote>
  <w:footnote w:id="48">
    <w:p w14:paraId="525FBBE4" w14:textId="70E545B2" w:rsidR="00D23EBC" w:rsidRPr="0089795F" w:rsidRDefault="00D23EBC" w:rsidP="00D36121">
      <w:pPr>
        <w:pStyle w:val="Textpoznpodarou"/>
        <w:spacing w:line="360" w:lineRule="auto"/>
        <w:jc w:val="both"/>
        <w:rPr>
          <w:rFonts w:ascii="Times New Roman" w:hAnsi="Times New Roman" w:cs="Times New Roman"/>
        </w:rPr>
      </w:pPr>
      <w:r w:rsidRPr="0089795F">
        <w:rPr>
          <w:rStyle w:val="Znakapoznpodarou"/>
          <w:rFonts w:ascii="Times New Roman" w:hAnsi="Times New Roman" w:cs="Times New Roman"/>
        </w:rPr>
        <w:footnoteRef/>
      </w:r>
      <w:r w:rsidRPr="0089795F">
        <w:rPr>
          <w:rFonts w:ascii="Times New Roman" w:hAnsi="Times New Roman" w:cs="Times New Roman"/>
        </w:rPr>
        <w:t xml:space="preserve"> ICOM – Inte</w:t>
      </w:r>
      <w:r>
        <w:rPr>
          <w:rFonts w:ascii="Times New Roman" w:hAnsi="Times New Roman" w:cs="Times New Roman"/>
        </w:rPr>
        <w:t xml:space="preserve">rnational </w:t>
      </w:r>
      <w:proofErr w:type="spellStart"/>
      <w:r>
        <w:rPr>
          <w:rFonts w:ascii="Times New Roman" w:hAnsi="Times New Roman" w:cs="Times New Roman"/>
        </w:rPr>
        <w:t>Council</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Museums</w:t>
      </w:r>
      <w:proofErr w:type="spellEnd"/>
      <w:r>
        <w:rPr>
          <w:rFonts w:ascii="Times New Roman" w:hAnsi="Times New Roman" w:cs="Times New Roman"/>
        </w:rPr>
        <w:t xml:space="preserve">, </w:t>
      </w:r>
      <w:r w:rsidRPr="00F54232">
        <w:rPr>
          <w:rFonts w:ascii="Times New Roman" w:hAnsi="Times New Roman" w:cs="Times New Roman"/>
          <w:shd w:val="clear" w:color="auto" w:fill="FFFFFF"/>
        </w:rPr>
        <w:t xml:space="preserve">[online]. 2020 [cit. 2020-10-28]. Dostupné z: </w:t>
      </w:r>
      <w:hyperlink r:id="rId1" w:history="1">
        <w:r w:rsidRPr="000B4CFE">
          <w:rPr>
            <w:rStyle w:val="Hypertextovodkaz"/>
            <w:rFonts w:ascii="Times New Roman" w:hAnsi="Times New Roman" w:cs="Times New Roman"/>
            <w:color w:val="auto"/>
            <w:u w:val="none"/>
          </w:rPr>
          <w:t>http://icom-czech.mini.icom.museum/icom/definice-muzea/</w:t>
        </w:r>
      </w:hyperlink>
    </w:p>
  </w:footnote>
  <w:footnote w:id="49">
    <w:p w14:paraId="4A26FBF4" w14:textId="48A28CCF" w:rsidR="00D23EBC" w:rsidRPr="00EC371D" w:rsidRDefault="00D23EBC" w:rsidP="00D36121">
      <w:pPr>
        <w:pStyle w:val="Textpoznpodarou"/>
        <w:spacing w:line="360" w:lineRule="auto"/>
        <w:jc w:val="both"/>
        <w:rPr>
          <w:rFonts w:ascii="Times New Roman" w:hAnsi="Times New Roman" w:cs="Times New Roman"/>
        </w:rPr>
      </w:pPr>
      <w:r w:rsidRPr="00EC371D">
        <w:rPr>
          <w:rStyle w:val="Znakapoznpodarou"/>
          <w:rFonts w:ascii="Times New Roman" w:hAnsi="Times New Roman" w:cs="Times New Roman"/>
        </w:rPr>
        <w:footnoteRef/>
      </w:r>
      <w:r w:rsidRPr="00EC371D">
        <w:rPr>
          <w:rFonts w:ascii="Times New Roman" w:hAnsi="Times New Roman" w:cs="Times New Roman"/>
        </w:rPr>
        <w:t xml:space="preserve"> </w:t>
      </w:r>
      <w:r w:rsidRPr="00EC371D">
        <w:rPr>
          <w:rFonts w:ascii="Times New Roman" w:hAnsi="Times New Roman" w:cs="Times New Roman"/>
          <w:shd w:val="clear" w:color="auto" w:fill="FFFFFF"/>
        </w:rPr>
        <w:t xml:space="preserve">PRŮCHA, Jan, Eliška WALTEROVÁ a Jiří MAREŠ. </w:t>
      </w:r>
      <w:r w:rsidRPr="00EC371D">
        <w:rPr>
          <w:rFonts w:ascii="Times New Roman" w:hAnsi="Times New Roman" w:cs="Times New Roman"/>
          <w:i/>
          <w:iCs/>
        </w:rPr>
        <w:t>Pedagogický slovník</w:t>
      </w:r>
      <w:r w:rsidRPr="00EC371D">
        <w:rPr>
          <w:rFonts w:ascii="Times New Roman" w:hAnsi="Times New Roman" w:cs="Times New Roman"/>
          <w:shd w:val="clear" w:color="auto" w:fill="FFFFFF"/>
        </w:rPr>
        <w:t xml:space="preserve">. 4., </w:t>
      </w:r>
      <w:proofErr w:type="spellStart"/>
      <w:r w:rsidRPr="00EC371D">
        <w:rPr>
          <w:rFonts w:ascii="Times New Roman" w:hAnsi="Times New Roman" w:cs="Times New Roman"/>
          <w:shd w:val="clear" w:color="auto" w:fill="FFFFFF"/>
        </w:rPr>
        <w:t>aktualiz</w:t>
      </w:r>
      <w:proofErr w:type="spellEnd"/>
      <w:r w:rsidRPr="00EC371D">
        <w:rPr>
          <w:rFonts w:ascii="Times New Roman" w:hAnsi="Times New Roman" w:cs="Times New Roman"/>
          <w:shd w:val="clear" w:color="auto" w:fill="FFFFFF"/>
        </w:rPr>
        <w:t>. vyd. Praha: Portál, 2003, s. 129. ISBN 80-7178-772-8</w:t>
      </w:r>
      <w:r w:rsidRPr="00EC371D">
        <w:rPr>
          <w:rFonts w:ascii="Times New Roman" w:hAnsi="Times New Roman" w:cs="Times New Roman"/>
        </w:rPr>
        <w:t>.</w:t>
      </w:r>
    </w:p>
  </w:footnote>
  <w:footnote w:id="50">
    <w:p w14:paraId="3E99DF22" w14:textId="3CB9AFCC" w:rsidR="00D23EBC" w:rsidRPr="00EC371D" w:rsidRDefault="00D23EBC" w:rsidP="00D36121">
      <w:pPr>
        <w:pStyle w:val="Textpoznpodarou"/>
        <w:spacing w:line="360" w:lineRule="auto"/>
        <w:jc w:val="both"/>
        <w:rPr>
          <w:rFonts w:ascii="Times New Roman" w:hAnsi="Times New Roman" w:cs="Times New Roman"/>
          <w:shd w:val="clear" w:color="auto" w:fill="FFFFFF"/>
        </w:rPr>
      </w:pPr>
      <w:r w:rsidRPr="00EC371D">
        <w:rPr>
          <w:rStyle w:val="Znakapoznpodarou"/>
          <w:rFonts w:ascii="Times New Roman" w:hAnsi="Times New Roman" w:cs="Times New Roman"/>
        </w:rPr>
        <w:footnoteRef/>
      </w:r>
      <w:r w:rsidRPr="00EC371D">
        <w:rPr>
          <w:rFonts w:ascii="Times New Roman" w:hAnsi="Times New Roman" w:cs="Times New Roman"/>
        </w:rPr>
        <w:t xml:space="preserve"> </w:t>
      </w:r>
      <w:r w:rsidRPr="00EC371D">
        <w:rPr>
          <w:rFonts w:ascii="Times New Roman" w:hAnsi="Times New Roman" w:cs="Times New Roman"/>
          <w:shd w:val="clear" w:color="auto" w:fill="FFFFFF"/>
        </w:rPr>
        <w:t xml:space="preserve">DOLÁK, Jan, Pavel HOLMAN, Lucie JAGOŠOVÁ, Vladimír JŮVA, Lenka MRÁZOVÁ, Michal ŠERÁK a Petra ŠOBÁŇOVÁ. </w:t>
      </w:r>
      <w:r w:rsidRPr="00EC371D">
        <w:rPr>
          <w:rFonts w:ascii="Times New Roman" w:hAnsi="Times New Roman" w:cs="Times New Roman"/>
          <w:i/>
          <w:shd w:val="clear" w:color="auto" w:fill="FFFFFF"/>
        </w:rPr>
        <w:t>Základy muzejní pedagogiky: studijní texty</w:t>
      </w:r>
      <w:r w:rsidRPr="00EC371D">
        <w:rPr>
          <w:rFonts w:ascii="Times New Roman" w:hAnsi="Times New Roman" w:cs="Times New Roman"/>
          <w:shd w:val="clear" w:color="auto" w:fill="FFFFFF"/>
        </w:rPr>
        <w:t>. Brno: Moravské zemské muzeum, Metodické centrum m</w:t>
      </w:r>
      <w:r>
        <w:rPr>
          <w:rFonts w:ascii="Times New Roman" w:hAnsi="Times New Roman" w:cs="Times New Roman"/>
          <w:shd w:val="clear" w:color="auto" w:fill="FFFFFF"/>
        </w:rPr>
        <w:t xml:space="preserve">uzejní pedagogiky, 2014, s. 7. </w:t>
      </w:r>
      <w:r w:rsidRPr="00EC371D">
        <w:rPr>
          <w:rFonts w:ascii="Times New Roman" w:hAnsi="Times New Roman" w:cs="Times New Roman"/>
          <w:shd w:val="clear" w:color="auto" w:fill="FFFFFF"/>
        </w:rPr>
        <w:t>ISBN 978-80-7028-441-4.</w:t>
      </w:r>
    </w:p>
  </w:footnote>
  <w:footnote w:id="51">
    <w:p w14:paraId="0A260506" w14:textId="1A7B988A" w:rsidR="00D23EBC" w:rsidRPr="00C644EE" w:rsidRDefault="00D23EBC" w:rsidP="00D36121">
      <w:pPr>
        <w:pStyle w:val="Textpoznpodarou"/>
        <w:spacing w:line="360" w:lineRule="auto"/>
        <w:jc w:val="both"/>
        <w:rPr>
          <w:rFonts w:ascii="Times New Roman" w:hAnsi="Times New Roman" w:cs="Times New Roman"/>
        </w:rPr>
      </w:pPr>
      <w:r w:rsidRPr="00C644EE">
        <w:rPr>
          <w:rStyle w:val="Znakapoznpodarou"/>
          <w:rFonts w:ascii="Times New Roman" w:hAnsi="Times New Roman" w:cs="Times New Roman"/>
        </w:rPr>
        <w:footnoteRef/>
      </w:r>
      <w:r w:rsidRPr="00C644EE">
        <w:rPr>
          <w:rFonts w:ascii="Times New Roman" w:hAnsi="Times New Roman" w:cs="Times New Roman"/>
        </w:rPr>
        <w:t xml:space="preserve"> </w:t>
      </w:r>
      <w:r w:rsidRPr="00C644EE">
        <w:rPr>
          <w:rFonts w:ascii="Times New Roman" w:hAnsi="Times New Roman" w:cs="Times New Roman"/>
          <w:shd w:val="clear" w:color="auto" w:fill="FFFFFF"/>
        </w:rPr>
        <w:t xml:space="preserve">ŠOBÁŇOVÁ, Petra. </w:t>
      </w:r>
      <w:r w:rsidRPr="00C644EE">
        <w:rPr>
          <w:rFonts w:ascii="Times New Roman" w:hAnsi="Times New Roman" w:cs="Times New Roman"/>
          <w:i/>
          <w:iCs/>
        </w:rPr>
        <w:t>Muzejní edukace</w:t>
      </w:r>
      <w:r w:rsidRPr="00C644EE">
        <w:rPr>
          <w:rFonts w:ascii="Times New Roman" w:hAnsi="Times New Roman" w:cs="Times New Roman"/>
          <w:shd w:val="clear" w:color="auto" w:fill="FFFFFF"/>
        </w:rPr>
        <w:t>. Olomouc: Univerzita Palackého v Olomouci, 2012</w:t>
      </w:r>
      <w:r>
        <w:rPr>
          <w:rFonts w:ascii="Times New Roman" w:hAnsi="Times New Roman" w:cs="Times New Roman"/>
          <w:shd w:val="clear" w:color="auto" w:fill="FFFFFF"/>
        </w:rPr>
        <w:t>, s. 42,</w:t>
      </w:r>
      <w:r w:rsidRPr="00C644EE">
        <w:rPr>
          <w:rFonts w:ascii="Times New Roman" w:hAnsi="Times New Roman" w:cs="Times New Roman"/>
          <w:shd w:val="clear" w:color="auto" w:fill="FFFFFF"/>
        </w:rPr>
        <w:t xml:space="preserve"> ISBN 978-80-244-3003-4.</w:t>
      </w:r>
    </w:p>
  </w:footnote>
  <w:footnote w:id="52">
    <w:p w14:paraId="204C4897" w14:textId="2A6CAB07" w:rsidR="00D23EBC" w:rsidRPr="00F51191" w:rsidRDefault="00D23EBC" w:rsidP="00D36121">
      <w:pPr>
        <w:pStyle w:val="Textpoznpodarou"/>
        <w:spacing w:line="360" w:lineRule="auto"/>
        <w:jc w:val="both"/>
        <w:rPr>
          <w:rFonts w:ascii="Times New Roman" w:hAnsi="Times New Roman" w:cs="Times New Roman"/>
        </w:rPr>
      </w:pPr>
      <w:r w:rsidRPr="00F51191">
        <w:rPr>
          <w:rStyle w:val="Znakapoznpodarou"/>
          <w:rFonts w:ascii="Times New Roman" w:hAnsi="Times New Roman" w:cs="Times New Roman"/>
        </w:rPr>
        <w:footnoteRef/>
      </w:r>
      <w:r w:rsidRPr="00F51191">
        <w:rPr>
          <w:rFonts w:ascii="Times New Roman" w:hAnsi="Times New Roman" w:cs="Times New Roman"/>
        </w:rPr>
        <w:t xml:space="preserve"> TRIPPS, </w:t>
      </w:r>
      <w:r>
        <w:rPr>
          <w:rFonts w:ascii="Times New Roman" w:hAnsi="Times New Roman" w:cs="Times New Roman"/>
        </w:rPr>
        <w:t xml:space="preserve">Manfred. </w:t>
      </w:r>
      <w:proofErr w:type="spellStart"/>
      <w:r>
        <w:rPr>
          <w:rFonts w:ascii="Times New Roman" w:hAnsi="Times New Roman" w:cs="Times New Roman"/>
        </w:rPr>
        <w:t>Museumspädagogik</w:t>
      </w:r>
      <w:proofErr w:type="spellEnd"/>
      <w:r>
        <w:rPr>
          <w:rFonts w:ascii="Times New Roman" w:hAnsi="Times New Roman" w:cs="Times New Roman"/>
        </w:rPr>
        <w:t xml:space="preserve"> – </w:t>
      </w:r>
      <w:proofErr w:type="spellStart"/>
      <w:r>
        <w:rPr>
          <w:rFonts w:ascii="Times New Roman" w:hAnsi="Times New Roman" w:cs="Times New Roman"/>
        </w:rPr>
        <w:t>Deﬁ</w:t>
      </w:r>
      <w:r w:rsidRPr="00F51191">
        <w:rPr>
          <w:rFonts w:ascii="Times New Roman" w:hAnsi="Times New Roman" w:cs="Times New Roman"/>
        </w:rPr>
        <w:t>nition</w:t>
      </w:r>
      <w:proofErr w:type="spellEnd"/>
      <w:r w:rsidRPr="00F51191">
        <w:rPr>
          <w:rFonts w:ascii="Times New Roman" w:hAnsi="Times New Roman" w:cs="Times New Roman"/>
        </w:rPr>
        <w:t xml:space="preserve"> </w:t>
      </w:r>
      <w:proofErr w:type="spellStart"/>
      <w:r w:rsidRPr="00F51191">
        <w:rPr>
          <w:rFonts w:ascii="Times New Roman" w:hAnsi="Times New Roman" w:cs="Times New Roman"/>
        </w:rPr>
        <w:t>und</w:t>
      </w:r>
      <w:proofErr w:type="spellEnd"/>
      <w:r w:rsidRPr="00F51191">
        <w:rPr>
          <w:rFonts w:ascii="Times New Roman" w:hAnsi="Times New Roman" w:cs="Times New Roman"/>
        </w:rPr>
        <w:t xml:space="preserve"> </w:t>
      </w:r>
      <w:proofErr w:type="spellStart"/>
      <w:r w:rsidRPr="00F51191">
        <w:rPr>
          <w:rFonts w:ascii="Times New Roman" w:hAnsi="Times New Roman" w:cs="Times New Roman"/>
        </w:rPr>
        <w:t>Sinn</w:t>
      </w:r>
      <w:proofErr w:type="spellEnd"/>
      <w:r w:rsidRPr="00F51191">
        <w:rPr>
          <w:rFonts w:ascii="Times New Roman" w:hAnsi="Times New Roman" w:cs="Times New Roman"/>
        </w:rPr>
        <w:t xml:space="preserve">. In VIEREGG, Hildegard, et al. </w:t>
      </w:r>
      <w:proofErr w:type="spellStart"/>
      <w:r w:rsidRPr="00F51191">
        <w:rPr>
          <w:rFonts w:ascii="Times New Roman" w:hAnsi="Times New Roman" w:cs="Times New Roman"/>
          <w:i/>
        </w:rPr>
        <w:t>Museumspädagogik</w:t>
      </w:r>
      <w:proofErr w:type="spellEnd"/>
      <w:r w:rsidRPr="00F51191">
        <w:rPr>
          <w:rFonts w:ascii="Times New Roman" w:hAnsi="Times New Roman" w:cs="Times New Roman"/>
          <w:i/>
        </w:rPr>
        <w:t xml:space="preserve"> in </w:t>
      </w:r>
      <w:proofErr w:type="spellStart"/>
      <w:r w:rsidRPr="00F51191">
        <w:rPr>
          <w:rFonts w:ascii="Times New Roman" w:hAnsi="Times New Roman" w:cs="Times New Roman"/>
          <w:i/>
        </w:rPr>
        <w:t>neuer</w:t>
      </w:r>
      <w:proofErr w:type="spellEnd"/>
      <w:r w:rsidRPr="00F51191">
        <w:rPr>
          <w:rFonts w:ascii="Times New Roman" w:hAnsi="Times New Roman" w:cs="Times New Roman"/>
          <w:i/>
        </w:rPr>
        <w:t xml:space="preserve"> </w:t>
      </w:r>
      <w:proofErr w:type="spellStart"/>
      <w:r w:rsidRPr="00F51191">
        <w:rPr>
          <w:rFonts w:ascii="Times New Roman" w:hAnsi="Times New Roman" w:cs="Times New Roman"/>
          <w:i/>
        </w:rPr>
        <w:t>Sicht</w:t>
      </w:r>
      <w:proofErr w:type="spellEnd"/>
      <w:r w:rsidRPr="00F51191">
        <w:rPr>
          <w:rFonts w:ascii="Times New Roman" w:hAnsi="Times New Roman" w:cs="Times New Roman"/>
          <w:i/>
        </w:rPr>
        <w:t xml:space="preserve">: </w:t>
      </w:r>
      <w:proofErr w:type="spellStart"/>
      <w:r w:rsidRPr="00F51191">
        <w:rPr>
          <w:rFonts w:ascii="Times New Roman" w:hAnsi="Times New Roman" w:cs="Times New Roman"/>
          <w:i/>
        </w:rPr>
        <w:t>Erwachsenenbildung</w:t>
      </w:r>
      <w:proofErr w:type="spellEnd"/>
      <w:r w:rsidRPr="00F51191">
        <w:rPr>
          <w:rFonts w:ascii="Times New Roman" w:hAnsi="Times New Roman" w:cs="Times New Roman"/>
          <w:i/>
        </w:rPr>
        <w:t xml:space="preserve"> </w:t>
      </w:r>
      <w:proofErr w:type="spellStart"/>
      <w:r w:rsidRPr="00F51191">
        <w:rPr>
          <w:rFonts w:ascii="Times New Roman" w:hAnsi="Times New Roman" w:cs="Times New Roman"/>
          <w:i/>
        </w:rPr>
        <w:t>im</w:t>
      </w:r>
      <w:proofErr w:type="spellEnd"/>
      <w:r w:rsidRPr="00F51191">
        <w:rPr>
          <w:rFonts w:ascii="Times New Roman" w:hAnsi="Times New Roman" w:cs="Times New Roman"/>
          <w:i/>
        </w:rPr>
        <w:t xml:space="preserve"> Museum</w:t>
      </w:r>
      <w:r w:rsidRPr="00F51191">
        <w:rPr>
          <w:rFonts w:ascii="Times New Roman" w:hAnsi="Times New Roman" w:cs="Times New Roman"/>
        </w:rPr>
        <w:t xml:space="preserve">. </w:t>
      </w:r>
      <w:proofErr w:type="spellStart"/>
      <w:r w:rsidRPr="00F51191">
        <w:rPr>
          <w:rFonts w:ascii="Times New Roman" w:hAnsi="Times New Roman" w:cs="Times New Roman"/>
        </w:rPr>
        <w:t>Baltmannsweiler</w:t>
      </w:r>
      <w:proofErr w:type="spellEnd"/>
      <w:r w:rsidRPr="00F51191">
        <w:rPr>
          <w:rFonts w:ascii="Times New Roman" w:hAnsi="Times New Roman" w:cs="Times New Roman"/>
        </w:rPr>
        <w:t xml:space="preserve">: Schneider </w:t>
      </w:r>
      <w:proofErr w:type="spellStart"/>
      <w:r w:rsidRPr="00F51191">
        <w:rPr>
          <w:rFonts w:ascii="Times New Roman" w:hAnsi="Times New Roman" w:cs="Times New Roman"/>
        </w:rPr>
        <w:t>Verlag</w:t>
      </w:r>
      <w:proofErr w:type="spellEnd"/>
      <w:r w:rsidRPr="00F51191">
        <w:rPr>
          <w:rFonts w:ascii="Times New Roman" w:hAnsi="Times New Roman" w:cs="Times New Roman"/>
        </w:rPr>
        <w:t xml:space="preserve"> </w:t>
      </w:r>
      <w:proofErr w:type="spellStart"/>
      <w:r w:rsidRPr="00F51191">
        <w:rPr>
          <w:rFonts w:ascii="Times New Roman" w:hAnsi="Times New Roman" w:cs="Times New Roman"/>
        </w:rPr>
        <w:t>Hohengehren</w:t>
      </w:r>
      <w:proofErr w:type="spellEnd"/>
      <w:r w:rsidRPr="00F51191">
        <w:rPr>
          <w:rFonts w:ascii="Times New Roman" w:hAnsi="Times New Roman" w:cs="Times New Roman"/>
        </w:rPr>
        <w:t xml:space="preserve">, 1994. Band I: </w:t>
      </w:r>
      <w:proofErr w:type="spellStart"/>
      <w:r w:rsidRPr="00F51191">
        <w:rPr>
          <w:rFonts w:ascii="Times New Roman" w:hAnsi="Times New Roman" w:cs="Times New Roman"/>
        </w:rPr>
        <w:t>Grundlagen</w:t>
      </w:r>
      <w:proofErr w:type="spellEnd"/>
      <w:r w:rsidRPr="00F51191">
        <w:rPr>
          <w:rFonts w:ascii="Times New Roman" w:hAnsi="Times New Roman" w:cs="Times New Roman"/>
        </w:rPr>
        <w:t xml:space="preserve"> – </w:t>
      </w:r>
      <w:proofErr w:type="spellStart"/>
      <w:r w:rsidRPr="00F51191">
        <w:rPr>
          <w:rFonts w:ascii="Times New Roman" w:hAnsi="Times New Roman" w:cs="Times New Roman"/>
        </w:rPr>
        <w:t>Museumstypen</w:t>
      </w:r>
      <w:proofErr w:type="spellEnd"/>
      <w:r w:rsidRPr="00F51191">
        <w:rPr>
          <w:rFonts w:ascii="Times New Roman" w:hAnsi="Times New Roman" w:cs="Times New Roman"/>
        </w:rPr>
        <w:t xml:space="preserve"> – </w:t>
      </w:r>
      <w:proofErr w:type="spellStart"/>
      <w:r w:rsidRPr="00F51191">
        <w:rPr>
          <w:rFonts w:ascii="Times New Roman" w:hAnsi="Times New Roman" w:cs="Times New Roman"/>
        </w:rPr>
        <w:t>Museologie</w:t>
      </w:r>
      <w:proofErr w:type="spellEnd"/>
      <w:r w:rsidRPr="00F51191">
        <w:rPr>
          <w:rFonts w:ascii="Times New Roman" w:hAnsi="Times New Roman" w:cs="Times New Roman"/>
        </w:rPr>
        <w:t xml:space="preserve">, s. 38–41, ISBN 3-87116-938-2.  </w:t>
      </w:r>
    </w:p>
  </w:footnote>
  <w:footnote w:id="53">
    <w:p w14:paraId="7A6BDB5F" w14:textId="4EC8E489" w:rsidR="00D23EBC" w:rsidRPr="00EC371D" w:rsidRDefault="00D23EBC" w:rsidP="004A0154">
      <w:pPr>
        <w:pStyle w:val="Textpoznpodarou"/>
        <w:spacing w:line="360" w:lineRule="auto"/>
        <w:jc w:val="both"/>
        <w:rPr>
          <w:rFonts w:ascii="Times New Roman" w:hAnsi="Times New Roman" w:cs="Times New Roman"/>
        </w:rPr>
      </w:pPr>
      <w:r w:rsidRPr="00EC371D">
        <w:rPr>
          <w:rStyle w:val="Znakapoznpodarou"/>
          <w:rFonts w:ascii="Times New Roman" w:hAnsi="Times New Roman" w:cs="Times New Roman"/>
        </w:rPr>
        <w:footnoteRef/>
      </w:r>
      <w:r w:rsidRPr="00EC371D">
        <w:rPr>
          <w:rFonts w:ascii="Times New Roman" w:hAnsi="Times New Roman" w:cs="Times New Roman"/>
        </w:rPr>
        <w:t xml:space="preserve"> </w:t>
      </w:r>
      <w:r w:rsidRPr="00EC371D">
        <w:rPr>
          <w:rFonts w:ascii="Times New Roman" w:hAnsi="Times New Roman" w:cs="Times New Roman"/>
          <w:shd w:val="clear" w:color="auto" w:fill="FFFFFF"/>
        </w:rPr>
        <w:t xml:space="preserve">DOLÁK, Jan, Pavel HOLMAN, Lucie JAGOŠOVÁ, Vladimír JŮVA, Lenka MRÁZOVÁ, Michal ŠERÁK a Petra ŠOBÁŇOVÁ. </w:t>
      </w:r>
      <w:r w:rsidRPr="00EC371D">
        <w:rPr>
          <w:rFonts w:ascii="Times New Roman" w:hAnsi="Times New Roman" w:cs="Times New Roman"/>
          <w:i/>
          <w:iCs/>
        </w:rPr>
        <w:t>Základy muzejní pedagogiky: studijní texty</w:t>
      </w:r>
      <w:r w:rsidRPr="00EC371D">
        <w:rPr>
          <w:rFonts w:ascii="Times New Roman" w:hAnsi="Times New Roman" w:cs="Times New Roman"/>
          <w:shd w:val="clear" w:color="auto" w:fill="FFFFFF"/>
        </w:rPr>
        <w:t>. Brno: Moravské zemské muzeum, Metodické c</w:t>
      </w:r>
      <w:r>
        <w:rPr>
          <w:rFonts w:ascii="Times New Roman" w:hAnsi="Times New Roman" w:cs="Times New Roman"/>
          <w:shd w:val="clear" w:color="auto" w:fill="FFFFFF"/>
        </w:rPr>
        <w:t>entrum muzejní pedagogiky, 2014, s. 9.</w:t>
      </w:r>
      <w:r w:rsidRPr="00EC371D">
        <w:rPr>
          <w:rFonts w:ascii="Times New Roman" w:hAnsi="Times New Roman" w:cs="Times New Roman"/>
          <w:shd w:val="clear" w:color="auto" w:fill="FFFFFF"/>
        </w:rPr>
        <w:t xml:space="preserve"> ISBN 978-80-7028-441-4.</w:t>
      </w:r>
    </w:p>
  </w:footnote>
  <w:footnote w:id="54">
    <w:p w14:paraId="319ABC08" w14:textId="35BBD0AF" w:rsidR="00D23EBC" w:rsidRDefault="00D23EBC" w:rsidP="004A0154">
      <w:pPr>
        <w:pStyle w:val="Textpoznpodarou"/>
        <w:spacing w:line="360" w:lineRule="auto"/>
        <w:jc w:val="both"/>
      </w:pPr>
      <w:r w:rsidRPr="00D5641A">
        <w:rPr>
          <w:rStyle w:val="Znakapoznpodarou"/>
          <w:rFonts w:ascii="Times New Roman" w:hAnsi="Times New Roman" w:cs="Times New Roman"/>
        </w:rPr>
        <w:footnoteRef/>
      </w:r>
      <w:r w:rsidRPr="00E0620C">
        <w:rPr>
          <w:rFonts w:ascii="Times New Roman" w:hAnsi="Times New Roman" w:cs="Times New Roman"/>
        </w:rPr>
        <w:t xml:space="preserve"> </w:t>
      </w:r>
      <w:r w:rsidRPr="00EC371D">
        <w:rPr>
          <w:rFonts w:ascii="Times New Roman" w:hAnsi="Times New Roman" w:cs="Times New Roman"/>
          <w:shd w:val="clear" w:color="auto" w:fill="FFFFFF"/>
        </w:rPr>
        <w:t xml:space="preserve">DOLÁK, Jan, Pavel HOLMAN, Lucie JAGOŠOVÁ, Vladimír JŮVA, Lenka MRÁZOVÁ, Michal ŠERÁK a Petra ŠOBÁŇOVÁ. </w:t>
      </w:r>
      <w:r w:rsidRPr="00EC371D">
        <w:rPr>
          <w:rFonts w:ascii="Times New Roman" w:hAnsi="Times New Roman" w:cs="Times New Roman"/>
          <w:i/>
          <w:iCs/>
        </w:rPr>
        <w:t>Základy muzejní pedagogiky: studijní texty</w:t>
      </w:r>
      <w:r w:rsidRPr="00EC371D">
        <w:rPr>
          <w:rFonts w:ascii="Times New Roman" w:hAnsi="Times New Roman" w:cs="Times New Roman"/>
          <w:shd w:val="clear" w:color="auto" w:fill="FFFFFF"/>
        </w:rPr>
        <w:t>. Brno: Moravské zemské muzeum, Metodické c</w:t>
      </w:r>
      <w:r>
        <w:rPr>
          <w:rFonts w:ascii="Times New Roman" w:hAnsi="Times New Roman" w:cs="Times New Roman"/>
          <w:shd w:val="clear" w:color="auto" w:fill="FFFFFF"/>
        </w:rPr>
        <w:t>entrum muzejní pedagogiky, 2014, s. 11.</w:t>
      </w:r>
      <w:r w:rsidRPr="00EC371D">
        <w:rPr>
          <w:rFonts w:ascii="Times New Roman" w:hAnsi="Times New Roman" w:cs="Times New Roman"/>
          <w:shd w:val="clear" w:color="auto" w:fill="FFFFFF"/>
        </w:rPr>
        <w:t xml:space="preserve"> ISBN 978-80-7028-441-4</w:t>
      </w:r>
      <w:r>
        <w:rPr>
          <w:rFonts w:ascii="Times New Roman" w:hAnsi="Times New Roman" w:cs="Times New Roman"/>
          <w:shd w:val="clear" w:color="auto" w:fill="FFFFFF"/>
        </w:rPr>
        <w:t>.</w:t>
      </w:r>
    </w:p>
  </w:footnote>
  <w:footnote w:id="55">
    <w:p w14:paraId="48590284" w14:textId="4F4C1DFD" w:rsidR="00D23EBC" w:rsidRPr="0032520A" w:rsidRDefault="00D23EBC" w:rsidP="004A0154">
      <w:pPr>
        <w:pStyle w:val="Textpoznpodarou"/>
        <w:spacing w:line="360" w:lineRule="auto"/>
        <w:jc w:val="both"/>
        <w:rPr>
          <w:rFonts w:ascii="Times New Roman" w:hAnsi="Times New Roman" w:cs="Times New Roman"/>
        </w:rPr>
      </w:pPr>
      <w:r w:rsidRPr="0032520A">
        <w:rPr>
          <w:rStyle w:val="Znakapoznpodarou"/>
          <w:rFonts w:ascii="Times New Roman" w:hAnsi="Times New Roman" w:cs="Times New Roman"/>
        </w:rPr>
        <w:footnoteRef/>
      </w:r>
      <w:r w:rsidRPr="0032520A">
        <w:rPr>
          <w:rFonts w:ascii="Times New Roman" w:hAnsi="Times New Roman" w:cs="Times New Roman"/>
        </w:rPr>
        <w:t xml:space="preserve"> </w:t>
      </w:r>
      <w:r w:rsidRPr="0032520A">
        <w:rPr>
          <w:rFonts w:ascii="Times New Roman" w:hAnsi="Times New Roman" w:cs="Times New Roman"/>
          <w:shd w:val="clear" w:color="auto" w:fill="FFFFFF"/>
        </w:rPr>
        <w:t xml:space="preserve">ŠOBÁŇOVÁ, Petra. </w:t>
      </w:r>
      <w:r w:rsidRPr="0032520A">
        <w:rPr>
          <w:rFonts w:ascii="Times New Roman" w:hAnsi="Times New Roman" w:cs="Times New Roman"/>
          <w:i/>
          <w:iCs/>
        </w:rPr>
        <w:t>Edukační potenciál muzea</w:t>
      </w:r>
      <w:r w:rsidRPr="0032520A">
        <w:rPr>
          <w:rFonts w:ascii="Times New Roman" w:hAnsi="Times New Roman" w:cs="Times New Roman"/>
          <w:shd w:val="clear" w:color="auto" w:fill="FFFFFF"/>
        </w:rPr>
        <w:t>. Olomouc: Univer</w:t>
      </w:r>
      <w:r>
        <w:rPr>
          <w:rFonts w:ascii="Times New Roman" w:hAnsi="Times New Roman" w:cs="Times New Roman"/>
          <w:shd w:val="clear" w:color="auto" w:fill="FFFFFF"/>
        </w:rPr>
        <w:t>zita Palackého v Olomouci, 2012, s. 21.</w:t>
      </w:r>
      <w:r w:rsidRPr="0032520A">
        <w:rPr>
          <w:rFonts w:ascii="Times New Roman" w:hAnsi="Times New Roman" w:cs="Times New Roman"/>
          <w:shd w:val="clear" w:color="auto" w:fill="FFFFFF"/>
        </w:rPr>
        <w:t xml:space="preserve"> ISBN 978-80-244-3034-8.</w:t>
      </w:r>
    </w:p>
  </w:footnote>
  <w:footnote w:id="56">
    <w:p w14:paraId="53BA789C" w14:textId="3A2F8627" w:rsidR="00D23EBC" w:rsidRPr="004A0154" w:rsidRDefault="00D23EBC" w:rsidP="004A0154">
      <w:pPr>
        <w:pStyle w:val="Textpoznpodarou"/>
        <w:spacing w:line="360" w:lineRule="auto"/>
        <w:jc w:val="both"/>
        <w:rPr>
          <w:rFonts w:ascii="Times New Roman" w:hAnsi="Times New Roman" w:cs="Times New Roman"/>
        </w:rPr>
      </w:pPr>
      <w:r w:rsidRPr="004A0154">
        <w:rPr>
          <w:rStyle w:val="Znakapoznpodarou"/>
          <w:rFonts w:ascii="Times New Roman" w:hAnsi="Times New Roman" w:cs="Times New Roman"/>
        </w:rPr>
        <w:footnoteRef/>
      </w:r>
      <w:r w:rsidRPr="004A0154">
        <w:rPr>
          <w:rFonts w:ascii="Times New Roman" w:hAnsi="Times New Roman" w:cs="Times New Roman"/>
        </w:rPr>
        <w:t xml:space="preserve"> </w:t>
      </w:r>
      <w:r w:rsidRPr="004A0154">
        <w:rPr>
          <w:rFonts w:ascii="Times New Roman" w:hAnsi="Times New Roman" w:cs="Times New Roman"/>
          <w:shd w:val="clear" w:color="auto" w:fill="FFFFFF"/>
        </w:rPr>
        <w:t xml:space="preserve">JAGOŠOVÁ, Lucie, Vladimír JŮVA a Lenka MRÁZOVÁ. </w:t>
      </w:r>
      <w:r w:rsidRPr="004A0154">
        <w:rPr>
          <w:rFonts w:ascii="Times New Roman" w:hAnsi="Times New Roman" w:cs="Times New Roman"/>
          <w:i/>
          <w:iCs/>
        </w:rPr>
        <w:t>Muzejní pedagogika: metodologické a didaktické aspekty muzejní edukace</w:t>
      </w:r>
      <w:r w:rsidRPr="004A0154">
        <w:rPr>
          <w:rFonts w:ascii="Times New Roman" w:hAnsi="Times New Roman" w:cs="Times New Roman"/>
          <w:shd w:val="clear" w:color="auto" w:fill="FFFFFF"/>
        </w:rPr>
        <w:t xml:space="preserve">. Brno: </w:t>
      </w:r>
      <w:proofErr w:type="spellStart"/>
      <w:r w:rsidRPr="004A0154">
        <w:rPr>
          <w:rFonts w:ascii="Times New Roman" w:hAnsi="Times New Roman" w:cs="Times New Roman"/>
          <w:shd w:val="clear" w:color="auto" w:fill="FFFFFF"/>
        </w:rPr>
        <w:t>Paido</w:t>
      </w:r>
      <w:proofErr w:type="spellEnd"/>
      <w:r w:rsidRPr="004A0154">
        <w:rPr>
          <w:rFonts w:ascii="Times New Roman" w:hAnsi="Times New Roman" w:cs="Times New Roman"/>
          <w:shd w:val="clear" w:color="auto" w:fill="FFFFFF"/>
        </w:rPr>
        <w:t>, 2010, s.</w:t>
      </w:r>
      <w:r>
        <w:rPr>
          <w:rFonts w:ascii="Times New Roman" w:hAnsi="Times New Roman" w:cs="Times New Roman"/>
          <w:shd w:val="clear" w:color="auto" w:fill="FFFFFF"/>
        </w:rPr>
        <w:t xml:space="preserve"> </w:t>
      </w:r>
      <w:r w:rsidRPr="004A0154">
        <w:rPr>
          <w:rFonts w:ascii="Times New Roman" w:hAnsi="Times New Roman" w:cs="Times New Roman"/>
          <w:shd w:val="clear" w:color="auto" w:fill="FFFFFF"/>
        </w:rPr>
        <w:t>204. ISBN 978-80-7315-207-9.</w:t>
      </w:r>
    </w:p>
  </w:footnote>
  <w:footnote w:id="57">
    <w:p w14:paraId="2D7B22C0" w14:textId="4678365F" w:rsidR="00D23EBC" w:rsidRPr="004A0154" w:rsidRDefault="00D23EBC" w:rsidP="004A0154">
      <w:pPr>
        <w:pStyle w:val="Textpoznpodarou"/>
        <w:spacing w:line="360" w:lineRule="auto"/>
        <w:jc w:val="both"/>
        <w:rPr>
          <w:rFonts w:ascii="Times New Roman" w:hAnsi="Times New Roman" w:cs="Times New Roman"/>
        </w:rPr>
      </w:pPr>
      <w:r w:rsidRPr="004A0154">
        <w:rPr>
          <w:rStyle w:val="Znakapoznpodarou"/>
          <w:rFonts w:ascii="Times New Roman" w:hAnsi="Times New Roman" w:cs="Times New Roman"/>
        </w:rPr>
        <w:footnoteRef/>
      </w:r>
      <w:r w:rsidRPr="004A0154">
        <w:rPr>
          <w:rFonts w:ascii="Times New Roman" w:hAnsi="Times New Roman" w:cs="Times New Roman"/>
        </w:rPr>
        <w:t xml:space="preserve"> </w:t>
      </w:r>
      <w:r w:rsidRPr="004A0154">
        <w:rPr>
          <w:rFonts w:ascii="Times New Roman" w:hAnsi="Times New Roman" w:cs="Times New Roman"/>
          <w:shd w:val="clear" w:color="auto" w:fill="FFFFFF"/>
        </w:rPr>
        <w:t xml:space="preserve">ŠOBÁŇOVÁ, Petra. </w:t>
      </w:r>
      <w:r w:rsidRPr="004A0154">
        <w:rPr>
          <w:rFonts w:ascii="Times New Roman" w:hAnsi="Times New Roman" w:cs="Times New Roman"/>
          <w:i/>
          <w:iCs/>
        </w:rPr>
        <w:t>Edukační potenciál muzea</w:t>
      </w:r>
      <w:r w:rsidRPr="004A0154">
        <w:rPr>
          <w:rFonts w:ascii="Times New Roman" w:hAnsi="Times New Roman" w:cs="Times New Roman"/>
          <w:shd w:val="clear" w:color="auto" w:fill="FFFFFF"/>
        </w:rPr>
        <w:t>. Olomouc: Univerzita Pa</w:t>
      </w:r>
      <w:r>
        <w:rPr>
          <w:rFonts w:ascii="Times New Roman" w:hAnsi="Times New Roman" w:cs="Times New Roman"/>
          <w:shd w:val="clear" w:color="auto" w:fill="FFFFFF"/>
        </w:rPr>
        <w:t>lackého v Olomouci, 2012, s. 27.</w:t>
      </w:r>
      <w:r w:rsidRPr="004A0154">
        <w:rPr>
          <w:rFonts w:ascii="Times New Roman" w:hAnsi="Times New Roman" w:cs="Times New Roman"/>
          <w:shd w:val="clear" w:color="auto" w:fill="FFFFFF"/>
        </w:rPr>
        <w:t xml:space="preserve"> ISBN 978-80-244-3034-8.</w:t>
      </w:r>
    </w:p>
  </w:footnote>
  <w:footnote w:id="58">
    <w:p w14:paraId="639F46FD" w14:textId="58392992" w:rsidR="00D23EBC" w:rsidRPr="004A0154" w:rsidRDefault="00D23EBC" w:rsidP="004A0154">
      <w:pPr>
        <w:pStyle w:val="Textpoznpodarou"/>
        <w:spacing w:line="360" w:lineRule="auto"/>
        <w:jc w:val="both"/>
        <w:rPr>
          <w:rFonts w:ascii="Times New Roman" w:hAnsi="Times New Roman" w:cs="Times New Roman"/>
        </w:rPr>
      </w:pPr>
      <w:r w:rsidRPr="004A0154">
        <w:rPr>
          <w:rStyle w:val="Znakapoznpodarou"/>
          <w:rFonts w:ascii="Times New Roman" w:hAnsi="Times New Roman" w:cs="Times New Roman"/>
        </w:rPr>
        <w:footnoteRef/>
      </w:r>
      <w:r w:rsidRPr="004A0154">
        <w:rPr>
          <w:rFonts w:ascii="Times New Roman" w:hAnsi="Times New Roman" w:cs="Times New Roman"/>
        </w:rPr>
        <w:t xml:space="preserve"> BENEŠ, Josef. </w:t>
      </w:r>
      <w:r w:rsidRPr="004A0154">
        <w:rPr>
          <w:rFonts w:ascii="Times New Roman" w:hAnsi="Times New Roman" w:cs="Times New Roman"/>
          <w:i/>
        </w:rPr>
        <w:t>Muzeologický slovník.</w:t>
      </w:r>
      <w:r w:rsidRPr="004A0154">
        <w:rPr>
          <w:rFonts w:ascii="Times New Roman" w:hAnsi="Times New Roman" w:cs="Times New Roman"/>
        </w:rPr>
        <w:t xml:space="preserve"> Praha: Národní muzeum – Ústřední muzeologický kabinet, 1978, s. 81</w:t>
      </w:r>
      <w:r>
        <w:rPr>
          <w:rFonts w:ascii="Times New Roman" w:hAnsi="Times New Roman" w:cs="Times New Roman"/>
        </w:rPr>
        <w:t>.</w:t>
      </w:r>
      <w:r w:rsidRPr="004A0154">
        <w:rPr>
          <w:rFonts w:ascii="Times New Roman" w:hAnsi="Times New Roman" w:cs="Times New Roman"/>
        </w:rPr>
        <w:t xml:space="preserve"> ISBN neuvedeno.</w:t>
      </w:r>
    </w:p>
  </w:footnote>
  <w:footnote w:id="59">
    <w:p w14:paraId="5EF859A4" w14:textId="317C5F26" w:rsidR="00D23EBC" w:rsidRPr="004A0154" w:rsidRDefault="00D23EBC" w:rsidP="004A0154">
      <w:pPr>
        <w:pStyle w:val="Textpoznpodarou"/>
        <w:spacing w:line="360" w:lineRule="auto"/>
        <w:jc w:val="both"/>
        <w:rPr>
          <w:rFonts w:ascii="Times New Roman" w:hAnsi="Times New Roman" w:cs="Times New Roman"/>
        </w:rPr>
      </w:pPr>
      <w:r w:rsidRPr="004A0154">
        <w:rPr>
          <w:rStyle w:val="Znakapoznpodarou"/>
          <w:rFonts w:ascii="Times New Roman" w:hAnsi="Times New Roman" w:cs="Times New Roman"/>
        </w:rPr>
        <w:footnoteRef/>
      </w:r>
      <w:r w:rsidRPr="004A0154">
        <w:rPr>
          <w:rFonts w:ascii="Times New Roman" w:hAnsi="Times New Roman" w:cs="Times New Roman"/>
        </w:rPr>
        <w:t xml:space="preserve"> </w:t>
      </w:r>
      <w:r w:rsidRPr="004A0154">
        <w:rPr>
          <w:rFonts w:ascii="Times New Roman" w:hAnsi="Times New Roman" w:cs="Times New Roman"/>
          <w:shd w:val="clear" w:color="auto" w:fill="FFFFFF"/>
        </w:rPr>
        <w:t xml:space="preserve">ŠOBÁŇOVÁ, Petra. </w:t>
      </w:r>
      <w:r w:rsidRPr="004A0154">
        <w:rPr>
          <w:rFonts w:ascii="Times New Roman" w:hAnsi="Times New Roman" w:cs="Times New Roman"/>
          <w:i/>
          <w:iCs/>
        </w:rPr>
        <w:t>Edukační potenciál muzea</w:t>
      </w:r>
      <w:r w:rsidRPr="004A0154">
        <w:rPr>
          <w:rFonts w:ascii="Times New Roman" w:hAnsi="Times New Roman" w:cs="Times New Roman"/>
          <w:shd w:val="clear" w:color="auto" w:fill="FFFFFF"/>
        </w:rPr>
        <w:t>. Olomouc: Univerzita Palackého v Olomouci, 2012, s. 29</w:t>
      </w:r>
      <w:r>
        <w:rPr>
          <w:rFonts w:ascii="Times New Roman" w:hAnsi="Times New Roman" w:cs="Times New Roman"/>
          <w:shd w:val="clear" w:color="auto" w:fill="FFFFFF"/>
        </w:rPr>
        <w:t>.</w:t>
      </w:r>
      <w:r w:rsidRPr="004A0154">
        <w:rPr>
          <w:rFonts w:ascii="Times New Roman" w:hAnsi="Times New Roman" w:cs="Times New Roman"/>
          <w:shd w:val="clear" w:color="auto" w:fill="FFFFFF"/>
        </w:rPr>
        <w:t xml:space="preserve"> ISBN 978-80-244-3034-8.</w:t>
      </w:r>
    </w:p>
  </w:footnote>
  <w:footnote w:id="60">
    <w:p w14:paraId="0334D731" w14:textId="3BCCC9F7" w:rsidR="00D23EBC" w:rsidRPr="004A0154" w:rsidRDefault="00D23EBC" w:rsidP="004A0154">
      <w:pPr>
        <w:pStyle w:val="Textpoznpodarou"/>
        <w:spacing w:line="360" w:lineRule="auto"/>
        <w:jc w:val="both"/>
        <w:rPr>
          <w:rFonts w:ascii="Times New Roman" w:hAnsi="Times New Roman" w:cs="Times New Roman"/>
        </w:rPr>
      </w:pPr>
      <w:r w:rsidRPr="004A0154">
        <w:rPr>
          <w:rStyle w:val="Znakapoznpodarou"/>
          <w:rFonts w:ascii="Times New Roman" w:hAnsi="Times New Roman" w:cs="Times New Roman"/>
        </w:rPr>
        <w:footnoteRef/>
      </w:r>
      <w:r w:rsidRPr="004A0154">
        <w:rPr>
          <w:rFonts w:ascii="Times New Roman" w:hAnsi="Times New Roman" w:cs="Times New Roman"/>
        </w:rPr>
        <w:t xml:space="preserve"> </w:t>
      </w:r>
      <w:r w:rsidRPr="004A0154">
        <w:rPr>
          <w:rFonts w:ascii="Times New Roman" w:hAnsi="Times New Roman" w:cs="Times New Roman"/>
          <w:shd w:val="clear" w:color="auto" w:fill="FFFFFF"/>
        </w:rPr>
        <w:t xml:space="preserve">ŠOBÁŇOVÁ, Petra. </w:t>
      </w:r>
      <w:r w:rsidRPr="004A0154">
        <w:rPr>
          <w:rFonts w:ascii="Times New Roman" w:hAnsi="Times New Roman" w:cs="Times New Roman"/>
          <w:i/>
          <w:iCs/>
        </w:rPr>
        <w:t>Expozice jako místo pro vzdělávání: metodika k tvorbě expozic zohledňujících vzdělávací potřeby návštěvníků</w:t>
      </w:r>
      <w:r w:rsidRPr="004A0154">
        <w:rPr>
          <w:rFonts w:ascii="Times New Roman" w:hAnsi="Times New Roman" w:cs="Times New Roman"/>
          <w:shd w:val="clear" w:color="auto" w:fill="FFFFFF"/>
        </w:rPr>
        <w:t>. Brno: Moravské zemské muzeum, Metodické centrum muzejní pedagogiky, 2017, s. 7</w:t>
      </w:r>
      <w:r>
        <w:rPr>
          <w:rFonts w:ascii="Times New Roman" w:hAnsi="Times New Roman" w:cs="Times New Roman"/>
          <w:shd w:val="clear" w:color="auto" w:fill="FFFFFF"/>
        </w:rPr>
        <w:t>.</w:t>
      </w:r>
      <w:r w:rsidRPr="004A0154">
        <w:rPr>
          <w:rFonts w:ascii="Times New Roman" w:hAnsi="Times New Roman" w:cs="Times New Roman"/>
          <w:shd w:val="clear" w:color="auto" w:fill="FFFFFF"/>
        </w:rPr>
        <w:t xml:space="preserve"> ISBN 978-80-7028-494-0.</w:t>
      </w:r>
    </w:p>
  </w:footnote>
  <w:footnote w:id="61">
    <w:p w14:paraId="41CB2103" w14:textId="4F0034AE" w:rsidR="00D23EBC" w:rsidRPr="002F74DE" w:rsidRDefault="00D23EBC" w:rsidP="00791974">
      <w:pPr>
        <w:pStyle w:val="Textpoznpodarou"/>
        <w:spacing w:line="360" w:lineRule="auto"/>
        <w:jc w:val="both"/>
        <w:rPr>
          <w:rFonts w:ascii="Times New Roman" w:hAnsi="Times New Roman" w:cs="Times New Roman"/>
        </w:rPr>
      </w:pPr>
      <w:r w:rsidRPr="002F74DE">
        <w:rPr>
          <w:rStyle w:val="Znakapoznpodarou"/>
          <w:rFonts w:ascii="Times New Roman" w:hAnsi="Times New Roman" w:cs="Times New Roman"/>
        </w:rPr>
        <w:footnoteRef/>
      </w:r>
      <w:r w:rsidRPr="002F74DE">
        <w:rPr>
          <w:rFonts w:ascii="Times New Roman" w:hAnsi="Times New Roman" w:cs="Times New Roman"/>
        </w:rPr>
        <w:t xml:space="preserve"> </w:t>
      </w:r>
      <w:r w:rsidRPr="004A0154">
        <w:rPr>
          <w:rFonts w:ascii="Times New Roman" w:hAnsi="Times New Roman" w:cs="Times New Roman"/>
          <w:shd w:val="clear" w:color="auto" w:fill="FFFFFF"/>
        </w:rPr>
        <w:t xml:space="preserve">ŠOBÁŇOVÁ, Petra. </w:t>
      </w:r>
      <w:r w:rsidRPr="004A0154">
        <w:rPr>
          <w:rFonts w:ascii="Times New Roman" w:hAnsi="Times New Roman" w:cs="Times New Roman"/>
          <w:i/>
          <w:iCs/>
        </w:rPr>
        <w:t>Expozice jako místo pro vzdělávání: metodika k tvorbě expozic zohledňujících vzdělávací potřeby návštěvníků</w:t>
      </w:r>
      <w:r w:rsidRPr="004A0154">
        <w:rPr>
          <w:rFonts w:ascii="Times New Roman" w:hAnsi="Times New Roman" w:cs="Times New Roman"/>
          <w:shd w:val="clear" w:color="auto" w:fill="FFFFFF"/>
        </w:rPr>
        <w:t>. Brno: Moravské zemské muzeum, Metodické centrum muzejní pedagogiky, 2017, s. 7</w:t>
      </w:r>
      <w:r>
        <w:rPr>
          <w:rFonts w:ascii="Times New Roman" w:hAnsi="Times New Roman" w:cs="Times New Roman"/>
          <w:shd w:val="clear" w:color="auto" w:fill="FFFFFF"/>
        </w:rPr>
        <w:t>.</w:t>
      </w:r>
      <w:r w:rsidRPr="004A0154">
        <w:rPr>
          <w:rFonts w:ascii="Times New Roman" w:hAnsi="Times New Roman" w:cs="Times New Roman"/>
          <w:shd w:val="clear" w:color="auto" w:fill="FFFFFF"/>
        </w:rPr>
        <w:t xml:space="preserve"> ISBN 978-80-7028-494-0.</w:t>
      </w:r>
    </w:p>
  </w:footnote>
  <w:footnote w:id="62">
    <w:p w14:paraId="2DD97DFC" w14:textId="1111BB93" w:rsidR="00D23EBC" w:rsidRPr="001C284F" w:rsidRDefault="00D23EBC" w:rsidP="00791974">
      <w:pPr>
        <w:pStyle w:val="Textpoznpodarou"/>
        <w:spacing w:line="360" w:lineRule="auto"/>
        <w:jc w:val="both"/>
        <w:rPr>
          <w:rFonts w:ascii="Times New Roman" w:hAnsi="Times New Roman" w:cs="Times New Roman"/>
        </w:rPr>
      </w:pPr>
      <w:r w:rsidRPr="001C284F">
        <w:rPr>
          <w:rStyle w:val="Znakapoznpodarou"/>
          <w:rFonts w:ascii="Times New Roman" w:hAnsi="Times New Roman" w:cs="Times New Roman"/>
        </w:rPr>
        <w:footnoteRef/>
      </w:r>
      <w:r w:rsidRPr="001C284F">
        <w:rPr>
          <w:rFonts w:ascii="Times New Roman" w:hAnsi="Times New Roman" w:cs="Times New Roman"/>
        </w:rPr>
        <w:t xml:space="preserve"> </w:t>
      </w:r>
      <w:r>
        <w:rPr>
          <w:rFonts w:ascii="Times New Roman" w:hAnsi="Times New Roman" w:cs="Times New Roman"/>
        </w:rPr>
        <w:t>Tamtéž,</w:t>
      </w:r>
      <w:r w:rsidRPr="009A54F7">
        <w:rPr>
          <w:rFonts w:ascii="Times New Roman" w:hAnsi="Times New Roman" w:cs="Times New Roman"/>
          <w:shd w:val="clear" w:color="auto" w:fill="FFFFFF"/>
        </w:rPr>
        <w:t xml:space="preserve"> s. 10-11</w:t>
      </w:r>
      <w:r>
        <w:rPr>
          <w:rFonts w:ascii="Times New Roman" w:hAnsi="Times New Roman" w:cs="Times New Roman"/>
          <w:shd w:val="clear" w:color="auto" w:fill="FFFFFF"/>
        </w:rPr>
        <w:t xml:space="preserve">. </w:t>
      </w:r>
    </w:p>
  </w:footnote>
  <w:footnote w:id="63">
    <w:p w14:paraId="11468848" w14:textId="10C57D2D" w:rsidR="00D23EBC" w:rsidRPr="00E10717" w:rsidRDefault="00D23EBC" w:rsidP="00791974">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Tamtéž, str. 12.</w:t>
      </w:r>
    </w:p>
  </w:footnote>
  <w:footnote w:id="64">
    <w:p w14:paraId="42A0A511" w14:textId="73D65BFF" w:rsidR="00D23EBC" w:rsidRPr="00E10717" w:rsidRDefault="00D23EBC" w:rsidP="00791974">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w:t>
      </w:r>
      <w:r w:rsidRPr="00E10717">
        <w:rPr>
          <w:rFonts w:ascii="Times New Roman" w:hAnsi="Times New Roman" w:cs="Times New Roman"/>
          <w:shd w:val="clear" w:color="auto" w:fill="FFFFFF"/>
        </w:rPr>
        <w:t xml:space="preserve">ŠOBÁŇOVÁ, Petra. </w:t>
      </w:r>
      <w:r w:rsidRPr="00E10717">
        <w:rPr>
          <w:rFonts w:ascii="Times New Roman" w:hAnsi="Times New Roman" w:cs="Times New Roman"/>
          <w:i/>
          <w:iCs/>
        </w:rPr>
        <w:t>Edukační potenciál muzea</w:t>
      </w:r>
      <w:r w:rsidRPr="00E10717">
        <w:rPr>
          <w:rFonts w:ascii="Times New Roman" w:hAnsi="Times New Roman" w:cs="Times New Roman"/>
          <w:shd w:val="clear" w:color="auto" w:fill="FFFFFF"/>
        </w:rPr>
        <w:t>. Olomouc: Univerzita Palackého v Olomouci, 2012, s. 220. ISBN 978-80-244-3034-8.</w:t>
      </w:r>
    </w:p>
  </w:footnote>
  <w:footnote w:id="65">
    <w:p w14:paraId="766AAA6C" w14:textId="2953F8FF" w:rsidR="00D23EBC" w:rsidRPr="00E10717" w:rsidRDefault="00D23EBC" w:rsidP="00791974">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w:t>
      </w:r>
      <w:r w:rsidRPr="00E10717">
        <w:rPr>
          <w:rFonts w:ascii="Times New Roman" w:hAnsi="Times New Roman" w:cs="Times New Roman"/>
          <w:shd w:val="clear" w:color="auto" w:fill="FFFFFF"/>
        </w:rPr>
        <w:t>ŠOBÁŇOVÁ, Petra. </w:t>
      </w:r>
      <w:r w:rsidRPr="00E10717">
        <w:rPr>
          <w:rFonts w:ascii="Times New Roman" w:hAnsi="Times New Roman" w:cs="Times New Roman"/>
          <w:i/>
          <w:iCs/>
          <w:shd w:val="clear" w:color="auto" w:fill="FFFFFF"/>
        </w:rPr>
        <w:t>Muzejní expozice jako edukační médium</w:t>
      </w:r>
      <w:r w:rsidRPr="00E10717">
        <w:rPr>
          <w:rFonts w:ascii="Times New Roman" w:hAnsi="Times New Roman" w:cs="Times New Roman"/>
          <w:shd w:val="clear" w:color="auto" w:fill="FFFFFF"/>
        </w:rPr>
        <w:t>. Olomouc: Univerzita Palackého v Olomouci, 2014, s. 211. ISBN 978-80-244-4302-7.</w:t>
      </w:r>
    </w:p>
  </w:footnote>
  <w:footnote w:id="66">
    <w:p w14:paraId="6F4A843B" w14:textId="77777777" w:rsidR="00D23EBC" w:rsidRPr="00F54232" w:rsidRDefault="00D23EBC" w:rsidP="00791974">
      <w:pPr>
        <w:pStyle w:val="Textpoznpodarou"/>
        <w:spacing w:line="360" w:lineRule="auto"/>
        <w:jc w:val="both"/>
        <w:rPr>
          <w:rFonts w:ascii="Times New Roman" w:hAnsi="Times New Roman" w:cs="Times New Roman"/>
          <w:shd w:val="clear" w:color="auto" w:fill="FFFFFF"/>
        </w:rPr>
      </w:pPr>
      <w:r w:rsidRPr="00F54232">
        <w:rPr>
          <w:rStyle w:val="Znakapoznpodarou"/>
          <w:rFonts w:ascii="Times New Roman" w:hAnsi="Times New Roman" w:cs="Times New Roman"/>
        </w:rPr>
        <w:footnoteRef/>
      </w:r>
      <w:r w:rsidRPr="00F54232">
        <w:rPr>
          <w:rFonts w:ascii="Times New Roman" w:hAnsi="Times New Roman" w:cs="Times New Roman"/>
        </w:rPr>
        <w:t xml:space="preserve"> ICOM </w:t>
      </w:r>
      <w:proofErr w:type="spellStart"/>
      <w:r w:rsidRPr="00F54232">
        <w:rPr>
          <w:rFonts w:ascii="Times New Roman" w:hAnsi="Times New Roman" w:cs="Times New Roman"/>
        </w:rPr>
        <w:t>international</w:t>
      </w:r>
      <w:proofErr w:type="spellEnd"/>
      <w:r w:rsidRPr="00F54232">
        <w:rPr>
          <w:rFonts w:ascii="Times New Roman" w:hAnsi="Times New Roman" w:cs="Times New Roman"/>
        </w:rPr>
        <w:t xml:space="preserve"> </w:t>
      </w:r>
      <w:proofErr w:type="spellStart"/>
      <w:r w:rsidRPr="00F54232">
        <w:rPr>
          <w:rFonts w:ascii="Times New Roman" w:hAnsi="Times New Roman" w:cs="Times New Roman"/>
        </w:rPr>
        <w:t>council</w:t>
      </w:r>
      <w:proofErr w:type="spellEnd"/>
      <w:r w:rsidRPr="00F54232">
        <w:rPr>
          <w:rFonts w:ascii="Times New Roman" w:hAnsi="Times New Roman" w:cs="Times New Roman"/>
        </w:rPr>
        <w:t xml:space="preserve"> </w:t>
      </w:r>
      <w:proofErr w:type="spellStart"/>
      <w:r w:rsidRPr="00F54232">
        <w:rPr>
          <w:rFonts w:ascii="Times New Roman" w:hAnsi="Times New Roman" w:cs="Times New Roman"/>
        </w:rPr>
        <w:t>of</w:t>
      </w:r>
      <w:proofErr w:type="spellEnd"/>
      <w:r w:rsidRPr="00F54232">
        <w:rPr>
          <w:rFonts w:ascii="Times New Roman" w:hAnsi="Times New Roman" w:cs="Times New Roman"/>
        </w:rPr>
        <w:t xml:space="preserve"> </w:t>
      </w:r>
      <w:proofErr w:type="spellStart"/>
      <w:r w:rsidRPr="00F54232">
        <w:rPr>
          <w:rFonts w:ascii="Times New Roman" w:hAnsi="Times New Roman" w:cs="Times New Roman"/>
        </w:rPr>
        <w:t>museums</w:t>
      </w:r>
      <w:proofErr w:type="spellEnd"/>
      <w:r w:rsidRPr="00F54232">
        <w:rPr>
          <w:rFonts w:ascii="Times New Roman" w:hAnsi="Times New Roman" w:cs="Times New Roman"/>
        </w:rPr>
        <w:t xml:space="preserve"> </w:t>
      </w:r>
      <w:r w:rsidRPr="00F54232">
        <w:rPr>
          <w:rFonts w:ascii="Times New Roman" w:hAnsi="Times New Roman" w:cs="Times New Roman"/>
          <w:shd w:val="clear" w:color="auto" w:fill="FFFFFF"/>
        </w:rPr>
        <w:t xml:space="preserve">[online]. 2020 [cit. 2020-10-28]. Dostupné z: </w:t>
      </w:r>
    </w:p>
    <w:p w14:paraId="1AB25783" w14:textId="2A147EA0" w:rsidR="00D23EBC" w:rsidRPr="00F54232" w:rsidRDefault="00D23EBC" w:rsidP="00791974">
      <w:pPr>
        <w:pStyle w:val="Textpoznpodarou"/>
        <w:spacing w:line="360" w:lineRule="auto"/>
        <w:jc w:val="both"/>
        <w:rPr>
          <w:rFonts w:ascii="Times New Roman" w:hAnsi="Times New Roman" w:cs="Times New Roman"/>
        </w:rPr>
      </w:pPr>
      <w:hyperlink r:id="rId2" w:history="1">
        <w:r w:rsidRPr="00F54232">
          <w:rPr>
            <w:rStyle w:val="Hypertextovodkaz"/>
            <w:rFonts w:ascii="Times New Roman" w:hAnsi="Times New Roman" w:cs="Times New Roman"/>
            <w:color w:val="auto"/>
            <w:u w:val="none"/>
          </w:rPr>
          <w:t>http://icom-czech.mini.icom.museum/icom/co-je-icom/</w:t>
        </w:r>
      </w:hyperlink>
    </w:p>
  </w:footnote>
  <w:footnote w:id="67">
    <w:p w14:paraId="62BB1F64" w14:textId="093D1BAE" w:rsidR="00D23EBC" w:rsidRPr="00F54232" w:rsidRDefault="00D23EBC" w:rsidP="00791974">
      <w:pPr>
        <w:pStyle w:val="Textpoznpodarou"/>
        <w:spacing w:line="360" w:lineRule="auto"/>
        <w:jc w:val="both"/>
        <w:rPr>
          <w:rFonts w:ascii="Times New Roman" w:hAnsi="Times New Roman" w:cs="Times New Roman"/>
        </w:rPr>
      </w:pPr>
      <w:r w:rsidRPr="00F54232">
        <w:rPr>
          <w:rStyle w:val="Znakapoznpodarou"/>
          <w:rFonts w:ascii="Times New Roman" w:hAnsi="Times New Roman" w:cs="Times New Roman"/>
        </w:rPr>
        <w:footnoteRef/>
      </w:r>
      <w:r w:rsidRPr="00F54232">
        <w:rPr>
          <w:rFonts w:ascii="Times New Roman" w:hAnsi="Times New Roman" w:cs="Times New Roman"/>
        </w:rPr>
        <w:t xml:space="preserve"> </w:t>
      </w:r>
      <w:r w:rsidRPr="00F54232">
        <w:rPr>
          <w:rFonts w:ascii="Times New Roman" w:hAnsi="Times New Roman" w:cs="Times New Roman"/>
          <w:shd w:val="clear" w:color="auto" w:fill="FFFFFF"/>
        </w:rPr>
        <w:t>ŠOBÁŇOVÁ, Petra. </w:t>
      </w:r>
      <w:r w:rsidRPr="00F54232">
        <w:rPr>
          <w:rFonts w:ascii="Times New Roman" w:hAnsi="Times New Roman" w:cs="Times New Roman"/>
          <w:i/>
          <w:iCs/>
          <w:shd w:val="clear" w:color="auto" w:fill="FFFFFF"/>
        </w:rPr>
        <w:t>Muzejní expozice jako edukační médium</w:t>
      </w:r>
      <w:r w:rsidRPr="00F54232">
        <w:rPr>
          <w:rFonts w:ascii="Times New Roman" w:hAnsi="Times New Roman" w:cs="Times New Roman"/>
          <w:shd w:val="clear" w:color="auto" w:fill="FFFFFF"/>
        </w:rPr>
        <w:t>. Olomouc: Univerzita Palackého v Olomouci, 2014, s. 213. ISBN 978-80-244-4302-7.</w:t>
      </w:r>
    </w:p>
  </w:footnote>
  <w:footnote w:id="68">
    <w:p w14:paraId="62839001" w14:textId="36A487CB" w:rsidR="00D23EBC" w:rsidRPr="00F54232" w:rsidRDefault="00D23EBC" w:rsidP="00791974">
      <w:pPr>
        <w:pStyle w:val="Textpoznpodarou"/>
        <w:spacing w:line="360" w:lineRule="auto"/>
        <w:jc w:val="both"/>
        <w:rPr>
          <w:rFonts w:ascii="Times New Roman" w:hAnsi="Times New Roman" w:cs="Times New Roman"/>
        </w:rPr>
      </w:pPr>
      <w:r w:rsidRPr="00F54232">
        <w:rPr>
          <w:rStyle w:val="Znakapoznpodarou"/>
          <w:rFonts w:ascii="Times New Roman" w:hAnsi="Times New Roman" w:cs="Times New Roman"/>
        </w:rPr>
        <w:footnoteRef/>
      </w:r>
      <w:r w:rsidRPr="00F54232">
        <w:rPr>
          <w:rFonts w:ascii="Times New Roman" w:hAnsi="Times New Roman" w:cs="Times New Roman"/>
        </w:rPr>
        <w:t xml:space="preserve"> Tamtéž, s. 240.</w:t>
      </w:r>
    </w:p>
  </w:footnote>
  <w:footnote w:id="69">
    <w:p w14:paraId="36353ACE" w14:textId="39AC61CE" w:rsidR="00D23EBC" w:rsidRPr="00F54232" w:rsidRDefault="00D23EBC" w:rsidP="00791974">
      <w:pPr>
        <w:pStyle w:val="Textpoznpodarou"/>
        <w:spacing w:line="360" w:lineRule="auto"/>
        <w:jc w:val="both"/>
        <w:rPr>
          <w:rFonts w:ascii="Times New Roman" w:hAnsi="Times New Roman" w:cs="Times New Roman"/>
        </w:rPr>
      </w:pPr>
      <w:r w:rsidRPr="00F54232">
        <w:rPr>
          <w:rStyle w:val="Znakapoznpodarou"/>
          <w:rFonts w:ascii="Times New Roman" w:hAnsi="Times New Roman" w:cs="Times New Roman"/>
        </w:rPr>
        <w:footnoteRef/>
      </w:r>
      <w:r w:rsidRPr="00F54232">
        <w:rPr>
          <w:rFonts w:ascii="Times New Roman" w:hAnsi="Times New Roman" w:cs="Times New Roman"/>
        </w:rPr>
        <w:t xml:space="preserve"> </w:t>
      </w:r>
      <w:r w:rsidRPr="00F54232">
        <w:rPr>
          <w:rFonts w:ascii="Times New Roman" w:hAnsi="Times New Roman" w:cs="Times New Roman"/>
          <w:shd w:val="clear" w:color="auto" w:fill="FFFFFF"/>
        </w:rPr>
        <w:t>STRÁNSKÝ, Zbyněk. </w:t>
      </w:r>
      <w:r w:rsidRPr="00F54232">
        <w:rPr>
          <w:rFonts w:ascii="Times New Roman" w:hAnsi="Times New Roman" w:cs="Times New Roman"/>
          <w:i/>
          <w:iCs/>
          <w:shd w:val="clear" w:color="auto" w:fill="FFFFFF"/>
        </w:rPr>
        <w:t>Archeologie a muzeologie</w:t>
      </w:r>
      <w:r w:rsidRPr="00F54232">
        <w:rPr>
          <w:rFonts w:ascii="Times New Roman" w:hAnsi="Times New Roman" w:cs="Times New Roman"/>
          <w:shd w:val="clear" w:color="auto" w:fill="FFFFFF"/>
        </w:rPr>
        <w:t>. Brno: Masarykova</w:t>
      </w:r>
      <w:r>
        <w:rPr>
          <w:rFonts w:ascii="Times New Roman" w:hAnsi="Times New Roman" w:cs="Times New Roman"/>
          <w:shd w:val="clear" w:color="auto" w:fill="FFFFFF"/>
        </w:rPr>
        <w:t xml:space="preserve"> univerzita v Brně, 2005, s. 82.</w:t>
      </w:r>
      <w:r w:rsidRPr="00F54232">
        <w:rPr>
          <w:rFonts w:ascii="Times New Roman" w:hAnsi="Times New Roman" w:cs="Times New Roman"/>
          <w:shd w:val="clear" w:color="auto" w:fill="FFFFFF"/>
        </w:rPr>
        <w:t xml:space="preserve"> ISBN 80-210-3861-6.</w:t>
      </w:r>
    </w:p>
  </w:footnote>
  <w:footnote w:id="70">
    <w:p w14:paraId="5C1D8BE8" w14:textId="077CBFF5" w:rsidR="00D23EBC" w:rsidRPr="00E10717" w:rsidRDefault="00D23EBC" w:rsidP="00791974">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w:t>
      </w:r>
      <w:r w:rsidRPr="00E10717">
        <w:rPr>
          <w:rFonts w:ascii="Times New Roman" w:hAnsi="Times New Roman" w:cs="Times New Roman"/>
          <w:shd w:val="clear" w:color="auto" w:fill="FFFFFF"/>
        </w:rPr>
        <w:t>ŠOBÁŇOVÁ, Petra. </w:t>
      </w:r>
      <w:r w:rsidRPr="00E10717">
        <w:rPr>
          <w:rFonts w:ascii="Times New Roman" w:hAnsi="Times New Roman" w:cs="Times New Roman"/>
          <w:i/>
          <w:iCs/>
          <w:shd w:val="clear" w:color="auto" w:fill="FFFFFF"/>
        </w:rPr>
        <w:t>Muzejní expozice jako edukační médium</w:t>
      </w:r>
      <w:r w:rsidRPr="00E10717">
        <w:rPr>
          <w:rFonts w:ascii="Times New Roman" w:hAnsi="Times New Roman" w:cs="Times New Roman"/>
          <w:shd w:val="clear" w:color="auto" w:fill="FFFFFF"/>
        </w:rPr>
        <w:t>. Olomouc: Univerzita Palackého v Olomouci, 2014, s. 240. ISBN 978-80-244-4302-7.</w:t>
      </w:r>
    </w:p>
  </w:footnote>
  <w:footnote w:id="71">
    <w:p w14:paraId="267773D4" w14:textId="3A04CF05" w:rsidR="00D23EBC" w:rsidRPr="00E10717" w:rsidRDefault="00D23EBC" w:rsidP="00791974">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Tamtéž, s. 241.</w:t>
      </w:r>
    </w:p>
  </w:footnote>
  <w:footnote w:id="72">
    <w:p w14:paraId="7B5FBD7F" w14:textId="5791AE18" w:rsidR="00D23EBC" w:rsidRPr="00791974" w:rsidRDefault="00D23EBC" w:rsidP="00791974">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Česká asociace science center </w:t>
      </w:r>
      <w:r w:rsidRPr="00E10717">
        <w:rPr>
          <w:rFonts w:ascii="Times New Roman" w:hAnsi="Times New Roman" w:cs="Times New Roman"/>
          <w:shd w:val="clear" w:color="auto" w:fill="FFFFFF"/>
        </w:rPr>
        <w:t xml:space="preserve">[online]. 2020 [cit. 2020-10-28]. Dostupné z: </w:t>
      </w:r>
      <w:hyperlink r:id="rId3" w:history="1">
        <w:r w:rsidRPr="00E10717">
          <w:rPr>
            <w:rStyle w:val="Hypertextovodkaz"/>
            <w:rFonts w:ascii="Times New Roman" w:hAnsi="Times New Roman" w:cs="Times New Roman"/>
            <w:color w:val="auto"/>
            <w:u w:val="none"/>
          </w:rPr>
          <w:t>https://www.sciencecenter.cz/</w:t>
        </w:r>
      </w:hyperlink>
    </w:p>
  </w:footnote>
  <w:footnote w:id="73">
    <w:p w14:paraId="335D5D07" w14:textId="1BA2E086" w:rsidR="00D23EBC" w:rsidRPr="00F54232" w:rsidRDefault="00D23EBC" w:rsidP="00791974">
      <w:pPr>
        <w:pStyle w:val="Textpoznpodarou"/>
        <w:spacing w:line="360" w:lineRule="auto"/>
        <w:jc w:val="both"/>
        <w:rPr>
          <w:rFonts w:ascii="Times New Roman" w:hAnsi="Times New Roman" w:cs="Times New Roman"/>
        </w:rPr>
      </w:pPr>
      <w:r w:rsidRPr="009A450B">
        <w:rPr>
          <w:rStyle w:val="Znakapoznpodarou"/>
          <w:rFonts w:ascii="Times New Roman" w:hAnsi="Times New Roman" w:cs="Times New Roman"/>
        </w:rPr>
        <w:footnoteRef/>
      </w:r>
      <w:r w:rsidRPr="009A450B">
        <w:rPr>
          <w:rFonts w:ascii="Times New Roman" w:hAnsi="Times New Roman" w:cs="Times New Roman"/>
        </w:rPr>
        <w:t xml:space="preserve"> Hvězdárna a planetárium Brno </w:t>
      </w:r>
      <w:r w:rsidRPr="009A450B">
        <w:rPr>
          <w:rFonts w:ascii="Times New Roman" w:hAnsi="Times New Roman" w:cs="Times New Roman"/>
          <w:shd w:val="clear" w:color="auto" w:fill="FFFFFF"/>
        </w:rPr>
        <w:t>[online]. 2020 [cit. 2020-10-28]. Dostupné z:</w:t>
      </w:r>
      <w:r>
        <w:rPr>
          <w:rFonts w:ascii="Times New Roman" w:hAnsi="Times New Roman" w:cs="Times New Roman"/>
          <w:shd w:val="clear" w:color="auto" w:fill="FFFFFF"/>
        </w:rPr>
        <w:t xml:space="preserve"> </w:t>
      </w:r>
      <w:hyperlink r:id="rId4" w:history="1">
        <w:r w:rsidRPr="00F54232">
          <w:rPr>
            <w:rStyle w:val="Hypertextovodkaz"/>
            <w:rFonts w:ascii="Times New Roman" w:hAnsi="Times New Roman" w:cs="Times New Roman"/>
            <w:color w:val="auto"/>
            <w:u w:val="none"/>
          </w:rPr>
          <w:t>https://www.hvezdarna.cz/</w:t>
        </w:r>
      </w:hyperlink>
    </w:p>
  </w:footnote>
  <w:footnote w:id="74">
    <w:p w14:paraId="50F4A329" w14:textId="4FB5D6DE" w:rsidR="00D23EBC" w:rsidRPr="006A1928" w:rsidRDefault="00D23EBC" w:rsidP="00791974">
      <w:pPr>
        <w:pStyle w:val="Textpoznpodarou"/>
        <w:spacing w:line="360" w:lineRule="auto"/>
        <w:jc w:val="both"/>
        <w:rPr>
          <w:rStyle w:val="Hypertextovodkaz"/>
          <w:rFonts w:ascii="Times New Roman" w:hAnsi="Times New Roman" w:cs="Times New Roman"/>
          <w:color w:val="auto"/>
          <w:u w:val="none"/>
        </w:rPr>
      </w:pPr>
      <w:r w:rsidRPr="009A450B">
        <w:rPr>
          <w:rStyle w:val="Znakapoznpodarou"/>
          <w:rFonts w:ascii="Times New Roman" w:hAnsi="Times New Roman" w:cs="Times New Roman"/>
        </w:rPr>
        <w:footnoteRef/>
      </w:r>
      <w:r w:rsidRPr="009A450B">
        <w:rPr>
          <w:rFonts w:ascii="Times New Roman" w:hAnsi="Times New Roman" w:cs="Times New Roman"/>
        </w:rPr>
        <w:t xml:space="preserve"> Hvězdárna a planetárium v Hradci Králové </w:t>
      </w:r>
      <w:r w:rsidRPr="009A450B">
        <w:rPr>
          <w:rFonts w:ascii="Times New Roman" w:hAnsi="Times New Roman" w:cs="Times New Roman"/>
          <w:shd w:val="clear" w:color="auto" w:fill="FFFFFF"/>
        </w:rPr>
        <w:t xml:space="preserve">[online]. 2020 [cit. 2020-10-28]. Dostupné z: </w:t>
      </w:r>
      <w:hyperlink r:id="rId5" w:history="1">
        <w:r w:rsidRPr="006A1928">
          <w:rPr>
            <w:rStyle w:val="Hypertextovodkaz"/>
            <w:rFonts w:ascii="Times New Roman" w:hAnsi="Times New Roman" w:cs="Times New Roman"/>
            <w:color w:val="auto"/>
            <w:u w:val="none"/>
          </w:rPr>
          <w:t>http://www.astrohk.cz/</w:t>
        </w:r>
      </w:hyperlink>
    </w:p>
  </w:footnote>
  <w:footnote w:id="75">
    <w:p w14:paraId="5DF36383" w14:textId="244B303E" w:rsidR="00D23EBC" w:rsidRPr="009A450B" w:rsidRDefault="00D23EBC" w:rsidP="00791974">
      <w:pPr>
        <w:pStyle w:val="Textpoznpodarou"/>
        <w:spacing w:line="360" w:lineRule="auto"/>
        <w:jc w:val="both"/>
        <w:rPr>
          <w:rStyle w:val="Hypertextovodkaz"/>
          <w:rFonts w:ascii="Times New Roman" w:hAnsi="Times New Roman" w:cs="Times New Roman"/>
        </w:rPr>
      </w:pPr>
      <w:r w:rsidRPr="009A450B">
        <w:rPr>
          <w:rStyle w:val="Znakapoznpodarou"/>
          <w:rFonts w:ascii="Times New Roman" w:hAnsi="Times New Roman" w:cs="Times New Roman"/>
        </w:rPr>
        <w:footnoteRef/>
      </w:r>
      <w:r w:rsidRPr="009A450B">
        <w:rPr>
          <w:rFonts w:ascii="Times New Roman" w:hAnsi="Times New Roman" w:cs="Times New Roman"/>
        </w:rPr>
        <w:t xml:space="preserve"> </w:t>
      </w:r>
      <w:proofErr w:type="spellStart"/>
      <w:r w:rsidRPr="009A450B">
        <w:rPr>
          <w:rFonts w:ascii="Times New Roman" w:hAnsi="Times New Roman" w:cs="Times New Roman"/>
        </w:rPr>
        <w:t>iQ</w:t>
      </w:r>
      <w:proofErr w:type="spellEnd"/>
      <w:r w:rsidRPr="009A450B">
        <w:rPr>
          <w:rFonts w:ascii="Times New Roman" w:hAnsi="Times New Roman" w:cs="Times New Roman"/>
        </w:rPr>
        <w:t xml:space="preserve"> LANDIA </w:t>
      </w:r>
      <w:r w:rsidRPr="009A450B">
        <w:rPr>
          <w:rFonts w:ascii="Times New Roman" w:hAnsi="Times New Roman" w:cs="Times New Roman"/>
          <w:shd w:val="clear" w:color="auto" w:fill="FFFFFF"/>
        </w:rPr>
        <w:t xml:space="preserve">[online]. 2020 [cit. 2020-10-28]. Dostupné z: </w:t>
      </w:r>
      <w:hyperlink r:id="rId6" w:history="1">
        <w:r w:rsidRPr="006A1928">
          <w:rPr>
            <w:rStyle w:val="Hypertextovodkaz"/>
            <w:rFonts w:ascii="Times New Roman" w:hAnsi="Times New Roman" w:cs="Times New Roman"/>
            <w:color w:val="auto"/>
            <w:u w:val="none"/>
          </w:rPr>
          <w:t>https://iqlandia.cz/</w:t>
        </w:r>
      </w:hyperlink>
    </w:p>
  </w:footnote>
  <w:footnote w:id="76">
    <w:p w14:paraId="1D6A5051" w14:textId="2A1A73D3" w:rsidR="00D23EBC" w:rsidRPr="00C2149A" w:rsidRDefault="00D23EBC" w:rsidP="00791974">
      <w:pPr>
        <w:pStyle w:val="Textpoznpodarou"/>
        <w:spacing w:line="360" w:lineRule="auto"/>
        <w:jc w:val="both"/>
        <w:rPr>
          <w:rStyle w:val="Hypertextovodkaz"/>
          <w:rFonts w:ascii="Times New Roman" w:hAnsi="Times New Roman" w:cs="Times New Roman"/>
        </w:rPr>
      </w:pPr>
      <w:r w:rsidRPr="00C2149A">
        <w:rPr>
          <w:rStyle w:val="Znakapoznpodarou"/>
          <w:rFonts w:ascii="Times New Roman" w:hAnsi="Times New Roman" w:cs="Times New Roman"/>
        </w:rPr>
        <w:footnoteRef/>
      </w:r>
      <w:r w:rsidRPr="00C2149A">
        <w:rPr>
          <w:rFonts w:ascii="Times New Roman" w:hAnsi="Times New Roman" w:cs="Times New Roman"/>
        </w:rPr>
        <w:t xml:space="preserve"> Planetárium Ostrava </w:t>
      </w:r>
      <w:r w:rsidRPr="00C2149A">
        <w:rPr>
          <w:rFonts w:ascii="Times New Roman" w:hAnsi="Times New Roman" w:cs="Times New Roman"/>
          <w:shd w:val="clear" w:color="auto" w:fill="FFFFFF"/>
        </w:rPr>
        <w:t xml:space="preserve">[online]. 2020 [cit. 2020-10-28]. Dostupné z: </w:t>
      </w:r>
      <w:r w:rsidRPr="00DD4F84">
        <w:rPr>
          <w:rStyle w:val="Hypertextovodkaz"/>
          <w:rFonts w:ascii="Times New Roman" w:hAnsi="Times New Roman" w:cs="Times New Roman"/>
          <w:color w:val="auto"/>
          <w:u w:val="none"/>
        </w:rPr>
        <w:t>https://</w:t>
      </w:r>
      <w:hyperlink r:id="rId7" w:history="1">
        <w:r w:rsidRPr="00DD4F84">
          <w:rPr>
            <w:rStyle w:val="Hypertextovodkaz"/>
            <w:rFonts w:ascii="Times New Roman" w:hAnsi="Times New Roman" w:cs="Times New Roman"/>
            <w:color w:val="auto"/>
            <w:u w:val="none"/>
          </w:rPr>
          <w:t>planetariumostrava</w:t>
        </w:r>
      </w:hyperlink>
      <w:r w:rsidRPr="00DD4F84">
        <w:rPr>
          <w:rStyle w:val="Hypertextovodkaz"/>
          <w:rFonts w:ascii="Times New Roman" w:hAnsi="Times New Roman" w:cs="Times New Roman"/>
          <w:color w:val="auto"/>
          <w:u w:val="none"/>
        </w:rPr>
        <w:t>.cz/</w:t>
      </w:r>
    </w:p>
  </w:footnote>
  <w:footnote w:id="77">
    <w:p w14:paraId="667DF8C3" w14:textId="68BF0688" w:rsidR="00D23EBC" w:rsidRPr="00C2149A" w:rsidRDefault="00D23EBC" w:rsidP="00791974">
      <w:pPr>
        <w:pStyle w:val="Textpoznpodarou"/>
        <w:spacing w:line="360" w:lineRule="auto"/>
        <w:jc w:val="both"/>
        <w:rPr>
          <w:rFonts w:ascii="Times New Roman" w:hAnsi="Times New Roman" w:cs="Times New Roman"/>
        </w:rPr>
      </w:pPr>
      <w:r w:rsidRPr="00C2149A">
        <w:rPr>
          <w:rStyle w:val="Znakapoznpodarou"/>
          <w:rFonts w:ascii="Times New Roman" w:hAnsi="Times New Roman" w:cs="Times New Roman"/>
        </w:rPr>
        <w:footnoteRef/>
      </w:r>
      <w:r w:rsidRPr="00C2149A">
        <w:rPr>
          <w:rFonts w:ascii="Times New Roman" w:hAnsi="Times New Roman" w:cs="Times New Roman"/>
        </w:rPr>
        <w:t xml:space="preserve"> DOV </w:t>
      </w:r>
      <w:r w:rsidRPr="00C2149A">
        <w:rPr>
          <w:rFonts w:ascii="Times New Roman" w:hAnsi="Times New Roman" w:cs="Times New Roman"/>
          <w:shd w:val="clear" w:color="auto" w:fill="FFFFFF"/>
        </w:rPr>
        <w:t xml:space="preserve">[online]. 2020 [cit. 2020-10-28]. Dostupné z: </w:t>
      </w:r>
      <w:r w:rsidRPr="00C2149A">
        <w:rPr>
          <w:rFonts w:ascii="Times New Roman" w:hAnsi="Times New Roman" w:cs="Times New Roman"/>
        </w:rPr>
        <w:t>https://www</w:t>
      </w:r>
      <w:r w:rsidRPr="00DD4F84">
        <w:rPr>
          <w:rFonts w:ascii="Times New Roman" w:hAnsi="Times New Roman" w:cs="Times New Roman"/>
        </w:rPr>
        <w:t>.</w:t>
      </w:r>
      <w:hyperlink r:id="rId8" w:history="1">
        <w:r w:rsidRPr="00DD4F84">
          <w:rPr>
            <w:rStyle w:val="Hypertextovodkaz"/>
            <w:rFonts w:ascii="Times New Roman" w:hAnsi="Times New Roman" w:cs="Times New Roman"/>
            <w:color w:val="auto"/>
            <w:u w:val="none"/>
          </w:rPr>
          <w:t>dolnivitkovice</w:t>
        </w:r>
      </w:hyperlink>
      <w:r w:rsidRPr="00C2149A">
        <w:rPr>
          <w:rFonts w:ascii="Times New Roman" w:hAnsi="Times New Roman" w:cs="Times New Roman"/>
        </w:rPr>
        <w:t xml:space="preserve">.cz/ </w:t>
      </w:r>
    </w:p>
  </w:footnote>
  <w:footnote w:id="78">
    <w:p w14:paraId="6EF55C2F" w14:textId="710C1865" w:rsidR="00D23EBC" w:rsidRPr="00C2149A" w:rsidRDefault="00D23EBC" w:rsidP="00B04815">
      <w:pPr>
        <w:pStyle w:val="Textpoznpodarou"/>
        <w:spacing w:line="360" w:lineRule="auto"/>
        <w:jc w:val="both"/>
        <w:rPr>
          <w:rFonts w:ascii="Times New Roman" w:hAnsi="Times New Roman" w:cs="Times New Roman"/>
        </w:rPr>
      </w:pPr>
      <w:r w:rsidRPr="00C2149A">
        <w:rPr>
          <w:rStyle w:val="Znakapoznpodarou"/>
          <w:rFonts w:ascii="Times New Roman" w:hAnsi="Times New Roman" w:cs="Times New Roman"/>
        </w:rPr>
        <w:footnoteRef/>
      </w:r>
      <w:r w:rsidRPr="00C2149A">
        <w:rPr>
          <w:rFonts w:ascii="Times New Roman" w:hAnsi="Times New Roman" w:cs="Times New Roman"/>
        </w:rPr>
        <w:t xml:space="preserve"> </w:t>
      </w:r>
      <w:proofErr w:type="spellStart"/>
      <w:r w:rsidRPr="00C2149A">
        <w:rPr>
          <w:rFonts w:ascii="Times New Roman" w:hAnsi="Times New Roman" w:cs="Times New Roman"/>
        </w:rPr>
        <w:t>Techmania</w:t>
      </w:r>
      <w:proofErr w:type="spellEnd"/>
      <w:r w:rsidRPr="00C2149A">
        <w:rPr>
          <w:rFonts w:ascii="Times New Roman" w:hAnsi="Times New Roman" w:cs="Times New Roman"/>
        </w:rPr>
        <w:t xml:space="preserve"> Science Center </w:t>
      </w:r>
      <w:r w:rsidRPr="00C2149A">
        <w:rPr>
          <w:rFonts w:ascii="Times New Roman" w:hAnsi="Times New Roman" w:cs="Times New Roman"/>
          <w:shd w:val="clear" w:color="auto" w:fill="FFFFFF"/>
        </w:rPr>
        <w:t xml:space="preserve">[online]. 2020 [cit. 2020-10-28]. Dostupné z: </w:t>
      </w:r>
      <w:hyperlink r:id="rId9" w:history="1">
        <w:r w:rsidRPr="00DD4F84">
          <w:rPr>
            <w:rStyle w:val="Hypertextovodkaz"/>
            <w:rFonts w:ascii="Times New Roman" w:hAnsi="Times New Roman" w:cs="Times New Roman"/>
            <w:color w:val="auto"/>
            <w:u w:val="none"/>
          </w:rPr>
          <w:t>https://techmania.cz/cs/</w:t>
        </w:r>
      </w:hyperlink>
    </w:p>
  </w:footnote>
  <w:footnote w:id="79">
    <w:p w14:paraId="5E8F6F4A" w14:textId="0E2548F1" w:rsidR="00D23EBC" w:rsidRPr="004C78D0" w:rsidRDefault="00D23EBC" w:rsidP="00B04815">
      <w:pPr>
        <w:pStyle w:val="Textpoznpodarou"/>
        <w:spacing w:line="360" w:lineRule="auto"/>
        <w:jc w:val="both"/>
        <w:rPr>
          <w:rFonts w:ascii="Times New Roman" w:hAnsi="Times New Roman" w:cs="Times New Roman"/>
        </w:rPr>
      </w:pPr>
      <w:r w:rsidRPr="00C2149A">
        <w:rPr>
          <w:rStyle w:val="Znakapoznpodarou"/>
          <w:rFonts w:ascii="Times New Roman" w:hAnsi="Times New Roman" w:cs="Times New Roman"/>
        </w:rPr>
        <w:footnoteRef/>
      </w:r>
      <w:r w:rsidRPr="00C2149A">
        <w:rPr>
          <w:rFonts w:ascii="Times New Roman" w:hAnsi="Times New Roman" w:cs="Times New Roman"/>
        </w:rPr>
        <w:t xml:space="preserve"> VIDA! </w:t>
      </w:r>
      <w:r w:rsidRPr="00C2149A">
        <w:rPr>
          <w:rFonts w:ascii="Times New Roman" w:hAnsi="Times New Roman" w:cs="Times New Roman"/>
          <w:shd w:val="clear" w:color="auto" w:fill="FFFFFF"/>
        </w:rPr>
        <w:t xml:space="preserve">[online]. 2020 [cit. 2020-10-28]. Dostupné z: </w:t>
      </w:r>
      <w:hyperlink r:id="rId10" w:history="1">
        <w:r w:rsidRPr="004C78D0">
          <w:rPr>
            <w:rStyle w:val="Hypertextovodkaz"/>
            <w:rFonts w:ascii="Times New Roman" w:hAnsi="Times New Roman" w:cs="Times New Roman"/>
            <w:color w:val="auto"/>
            <w:u w:val="none"/>
          </w:rPr>
          <w:t>https://vida.cz/</w:t>
        </w:r>
      </w:hyperlink>
    </w:p>
  </w:footnote>
  <w:footnote w:id="80">
    <w:p w14:paraId="57C7E832" w14:textId="7C19B2BF" w:rsidR="00D23EBC" w:rsidRPr="00AD205F" w:rsidRDefault="00D23EBC" w:rsidP="00AD205F">
      <w:pPr>
        <w:pStyle w:val="Textpoznpodarou"/>
        <w:spacing w:line="360" w:lineRule="auto"/>
        <w:jc w:val="both"/>
        <w:rPr>
          <w:rFonts w:ascii="Times New Roman" w:hAnsi="Times New Roman" w:cs="Times New Roman"/>
        </w:rPr>
      </w:pPr>
      <w:r w:rsidRPr="00AD205F">
        <w:rPr>
          <w:rStyle w:val="Znakapoznpodarou"/>
          <w:rFonts w:ascii="Times New Roman" w:hAnsi="Times New Roman" w:cs="Times New Roman"/>
        </w:rPr>
        <w:footnoteRef/>
      </w:r>
      <w:r w:rsidRPr="00AD205F">
        <w:rPr>
          <w:rFonts w:ascii="Times New Roman" w:hAnsi="Times New Roman" w:cs="Times New Roman"/>
        </w:rPr>
        <w:t xml:space="preserve"> Univerzita Palackého v Olomouci </w:t>
      </w:r>
      <w:r w:rsidRPr="00AD205F">
        <w:rPr>
          <w:rFonts w:ascii="Times New Roman" w:hAnsi="Times New Roman" w:cs="Times New Roman"/>
          <w:shd w:val="clear" w:color="auto" w:fill="FFFFFF"/>
        </w:rPr>
        <w:t>[online]. 2020 [cit. 2020-10-</w:t>
      </w:r>
      <w:r>
        <w:rPr>
          <w:rFonts w:ascii="Times New Roman" w:hAnsi="Times New Roman" w:cs="Times New Roman"/>
          <w:shd w:val="clear" w:color="auto" w:fill="FFFFFF"/>
        </w:rPr>
        <w:t>30</w:t>
      </w:r>
      <w:r w:rsidRPr="00AD205F">
        <w:rPr>
          <w:rFonts w:ascii="Times New Roman" w:hAnsi="Times New Roman" w:cs="Times New Roman"/>
          <w:shd w:val="clear" w:color="auto" w:fill="FFFFFF"/>
        </w:rPr>
        <w:t xml:space="preserve">]. Dostupné z: </w:t>
      </w:r>
      <w:hyperlink r:id="rId11" w:history="1">
        <w:r w:rsidRPr="00AD205F">
          <w:rPr>
            <w:rStyle w:val="Hypertextovodkaz"/>
            <w:rFonts w:ascii="Times New Roman" w:hAnsi="Times New Roman" w:cs="Times New Roman"/>
            <w:color w:val="auto"/>
            <w:u w:val="none"/>
            <w:shd w:val="clear" w:color="auto" w:fill="FFFFFF"/>
          </w:rPr>
          <w:t>https://www.upol.cz/</w:t>
        </w:r>
      </w:hyperlink>
    </w:p>
  </w:footnote>
  <w:footnote w:id="81">
    <w:p w14:paraId="2B392875" w14:textId="78C1EAF2" w:rsidR="00D23EBC" w:rsidRPr="00E10717" w:rsidRDefault="00D23EBC" w:rsidP="00C06235">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Muzeum Olomoucké pevnosti [online]. 2020 [cit. 2020-10-30]. Dostupné z: http://www.pevnostolomouc.cz/</w:t>
      </w:r>
      <w:hyperlink r:id="rId12" w:history="1">
        <w:r w:rsidRPr="00E10717">
          <w:rPr>
            <w:rFonts w:ascii="Times New Roman" w:hAnsi="Times New Roman" w:cs="Times New Roman"/>
          </w:rPr>
          <w:t>bastionova</w:t>
        </w:r>
      </w:hyperlink>
      <w:r w:rsidRPr="00E10717">
        <w:rPr>
          <w:rFonts w:ascii="Times New Roman" w:hAnsi="Times New Roman" w:cs="Times New Roman"/>
        </w:rPr>
        <w:t>-pevnost-olomouc.htm#</w:t>
      </w:r>
    </w:p>
  </w:footnote>
  <w:footnote w:id="82">
    <w:p w14:paraId="79C426B8" w14:textId="719FF19E" w:rsidR="00D23EBC" w:rsidRPr="00E10717" w:rsidRDefault="00D23EBC" w:rsidP="00C06235">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Muzeum Olomoucké pevnosti </w:t>
      </w:r>
      <w:r w:rsidRPr="00E10717">
        <w:rPr>
          <w:rFonts w:ascii="Times New Roman" w:hAnsi="Times New Roman" w:cs="Times New Roman"/>
          <w:shd w:val="clear" w:color="auto" w:fill="FFFFFF"/>
        </w:rPr>
        <w:t>[online]. 2020 [cit. 2020-10-30]. Dostupné z: http://www.</w:t>
      </w:r>
      <w:hyperlink r:id="rId13" w:history="1">
        <w:r w:rsidRPr="00E10717">
          <w:rPr>
            <w:rStyle w:val="Hypertextovodkaz"/>
            <w:rFonts w:ascii="Times New Roman" w:hAnsi="Times New Roman" w:cs="Times New Roman"/>
            <w:color w:val="auto"/>
            <w:u w:val="none"/>
            <w:shd w:val="clear" w:color="auto" w:fill="FFFFFF"/>
          </w:rPr>
          <w:t>pevnostolomouc</w:t>
        </w:r>
      </w:hyperlink>
      <w:r w:rsidRPr="00E10717">
        <w:rPr>
          <w:rFonts w:ascii="Times New Roman" w:hAnsi="Times New Roman" w:cs="Times New Roman"/>
          <w:shd w:val="clear" w:color="auto" w:fill="FFFFFF"/>
        </w:rPr>
        <w:t>.cz/korunni-pevnustka.htm</w:t>
      </w:r>
    </w:p>
  </w:footnote>
  <w:footnote w:id="83">
    <w:p w14:paraId="7C534CDB" w14:textId="7C1C4F5A" w:rsidR="00D23EBC" w:rsidRPr="00E10717" w:rsidRDefault="00D23EBC" w:rsidP="00C06235">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Univerzita Palackého v Olomouci </w:t>
      </w:r>
      <w:r w:rsidRPr="00E10717">
        <w:rPr>
          <w:rFonts w:ascii="Times New Roman" w:hAnsi="Times New Roman" w:cs="Times New Roman"/>
          <w:shd w:val="clear" w:color="auto" w:fill="FFFFFF"/>
        </w:rPr>
        <w:t>[online]. 2020 [cit. 2020-10-30]. Dostupné z: https://files.upol.cz/sites/pub/OSR/</w:t>
      </w:r>
      <w:hyperlink r:id="rId14" w:history="1">
        <w:r w:rsidRPr="00E10717">
          <w:rPr>
            <w:rStyle w:val="Hypertextovodkaz"/>
            <w:rFonts w:ascii="Times New Roman" w:hAnsi="Times New Roman" w:cs="Times New Roman"/>
            <w:color w:val="auto"/>
            <w:u w:val="none"/>
            <w:shd w:val="clear" w:color="auto" w:fill="FFFFFF"/>
          </w:rPr>
          <w:t>https://files.upol.cz/sites/pub/OSR/V%C3%BDro%C4%8Dn%C3%AD%20zpr%C3%A1vy%20o%20%C4%8Dinnosti/VZ_cinnost_2010.pdf</w:t>
        </w:r>
      </w:hyperlink>
      <w:r w:rsidRPr="00E10717">
        <w:rPr>
          <w:rFonts w:ascii="Times New Roman" w:hAnsi="Times New Roman" w:cs="Times New Roman"/>
          <w:shd w:val="clear" w:color="auto" w:fill="FFFFFF"/>
        </w:rPr>
        <w:t>V%C3%BDro%C4%8Dn%C3%AD%20zpr%C3%A1vy%20o%20%C4%8Dinnosti/VZ_cinnost_2010.pdf</w:t>
      </w:r>
    </w:p>
  </w:footnote>
  <w:footnote w:id="84">
    <w:p w14:paraId="4082160E" w14:textId="238F6A0A" w:rsidR="00D23EBC" w:rsidRPr="00E10717" w:rsidRDefault="00D23EBC" w:rsidP="007067A3">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Univerzita Palackého v Olomouci </w:t>
      </w:r>
      <w:r w:rsidRPr="00E10717">
        <w:rPr>
          <w:rFonts w:ascii="Times New Roman" w:hAnsi="Times New Roman" w:cs="Times New Roman"/>
          <w:shd w:val="clear" w:color="auto" w:fill="FFFFFF"/>
        </w:rPr>
        <w:t>[online]. 2020 [cit. 2020-10-30]. Dostupné z: https://</w:t>
      </w:r>
      <w:hyperlink r:id="rId15" w:history="1">
        <w:r w:rsidRPr="00E10717">
          <w:rPr>
            <w:rStyle w:val="Hypertextovodkaz"/>
            <w:rFonts w:ascii="Times New Roman" w:hAnsi="Times New Roman" w:cs="Times New Roman"/>
            <w:color w:val="auto"/>
            <w:u w:val="none"/>
            <w:shd w:val="clear" w:color="auto" w:fill="FFFFFF"/>
          </w:rPr>
          <w:t>www</w:t>
        </w:r>
      </w:hyperlink>
      <w:r w:rsidRPr="00E10717">
        <w:rPr>
          <w:rFonts w:ascii="Times New Roman" w:hAnsi="Times New Roman" w:cs="Times New Roman"/>
          <w:shd w:val="clear" w:color="auto" w:fill="FFFFFF"/>
        </w:rPr>
        <w:t>.prf.upol.cz/o-fakulte/zakladni-informace/</w:t>
      </w:r>
    </w:p>
  </w:footnote>
  <w:footnote w:id="85">
    <w:p w14:paraId="7793863E" w14:textId="6C3146B4" w:rsidR="00D23EBC" w:rsidRPr="00E10717" w:rsidRDefault="00D23EBC" w:rsidP="00A60524">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Česká asociace science center </w:t>
      </w:r>
      <w:r w:rsidRPr="00E10717">
        <w:rPr>
          <w:rFonts w:ascii="Times New Roman" w:hAnsi="Times New Roman" w:cs="Times New Roman"/>
          <w:shd w:val="clear" w:color="auto" w:fill="FFFFFF"/>
        </w:rPr>
        <w:t>[online]. 2020 [cit. 2020-10-30]. Dostupné z</w:t>
      </w:r>
      <w:r w:rsidRPr="00E10717">
        <w:rPr>
          <w:rFonts w:ascii="Times New Roman" w:hAnsi="Times New Roman" w:cs="Times New Roman"/>
          <w:color w:val="000000" w:themeColor="text1"/>
          <w:shd w:val="clear" w:color="auto" w:fill="FFFFFF"/>
        </w:rPr>
        <w:t xml:space="preserve">: </w:t>
      </w:r>
      <w:r w:rsidRPr="00E10717">
        <w:rPr>
          <w:rFonts w:ascii="Times New Roman" w:hAnsi="Times New Roman" w:cs="Times New Roman"/>
        </w:rPr>
        <w:t>https://www.</w:t>
      </w:r>
      <w:hyperlink r:id="rId16" w:history="1">
        <w:r w:rsidRPr="00E10717">
          <w:rPr>
            <w:rStyle w:val="Hypertextovodkaz"/>
            <w:rFonts w:ascii="Times New Roman" w:hAnsi="Times New Roman" w:cs="Times New Roman"/>
            <w:color w:val="auto"/>
            <w:u w:val="none"/>
          </w:rPr>
          <w:t>sciencecenter</w:t>
        </w:r>
      </w:hyperlink>
      <w:r w:rsidRPr="00E10717">
        <w:rPr>
          <w:rFonts w:ascii="Times New Roman" w:hAnsi="Times New Roman" w:cs="Times New Roman"/>
        </w:rPr>
        <w:t>.cz/wp-content/uploads/2016/06/Zprava_o_cinnosti_2015_CASC.pdf</w:t>
      </w:r>
    </w:p>
  </w:footnote>
  <w:footnote w:id="86">
    <w:p w14:paraId="6BF0ADCB" w14:textId="25BB8768" w:rsidR="00D23EBC" w:rsidRPr="00E10717" w:rsidRDefault="00D23EBC" w:rsidP="00A60524">
      <w:pPr>
        <w:pStyle w:val="Textpoznpodarou"/>
        <w:spacing w:line="360" w:lineRule="auto"/>
        <w:jc w:val="both"/>
        <w:rPr>
          <w:rFonts w:ascii="Times New Roman" w:hAnsi="Times New Roman" w:cs="Times New Roman"/>
        </w:rPr>
      </w:pPr>
      <w:r w:rsidRPr="00E10717">
        <w:rPr>
          <w:rStyle w:val="Znakapoznpodarou"/>
          <w:rFonts w:ascii="Times New Roman" w:hAnsi="Times New Roman" w:cs="Times New Roman"/>
        </w:rPr>
        <w:footnoteRef/>
      </w:r>
      <w:r w:rsidRPr="00E10717">
        <w:rPr>
          <w:rFonts w:ascii="Times New Roman" w:hAnsi="Times New Roman" w:cs="Times New Roman"/>
        </w:rPr>
        <w:t xml:space="preserve"> Česká asociace science center </w:t>
      </w:r>
      <w:r w:rsidRPr="00E10717">
        <w:rPr>
          <w:rFonts w:ascii="Times New Roman" w:hAnsi="Times New Roman" w:cs="Times New Roman"/>
          <w:shd w:val="clear" w:color="auto" w:fill="FFFFFF"/>
        </w:rPr>
        <w:t>[online]. 2020 [cit. 2020-10-30]. Dostupné z</w:t>
      </w:r>
      <w:r w:rsidRPr="00E10717">
        <w:rPr>
          <w:rFonts w:ascii="Times New Roman" w:hAnsi="Times New Roman" w:cs="Times New Roman"/>
          <w:color w:val="000000" w:themeColor="text1"/>
          <w:shd w:val="clear" w:color="auto" w:fill="FFFFFF"/>
        </w:rPr>
        <w:t xml:space="preserve">: </w:t>
      </w:r>
      <w:r w:rsidRPr="00E10717">
        <w:rPr>
          <w:rFonts w:ascii="Times New Roman" w:hAnsi="Times New Roman" w:cs="Times New Roman"/>
        </w:rPr>
        <w:t>https://www.</w:t>
      </w:r>
      <w:hyperlink r:id="rId17" w:history="1">
        <w:r w:rsidRPr="00E10717">
          <w:rPr>
            <w:rStyle w:val="Hypertextovodkaz"/>
            <w:rFonts w:ascii="Times New Roman" w:hAnsi="Times New Roman" w:cs="Times New Roman"/>
            <w:color w:val="auto"/>
            <w:u w:val="none"/>
          </w:rPr>
          <w:t>sciencecenter</w:t>
        </w:r>
      </w:hyperlink>
      <w:r w:rsidRPr="00E10717">
        <w:rPr>
          <w:rFonts w:ascii="Times New Roman" w:hAnsi="Times New Roman" w:cs="Times New Roman"/>
        </w:rPr>
        <w:t>.cz/wp-content/uploads/2018/07/ZpO-2017.pdf</w:t>
      </w:r>
    </w:p>
  </w:footnote>
  <w:footnote w:id="87">
    <w:p w14:paraId="339BA8F8" w14:textId="0673A727" w:rsidR="00D23EBC" w:rsidRPr="00BA0EA1" w:rsidRDefault="00D23EBC" w:rsidP="00BA0EA1">
      <w:pPr>
        <w:pStyle w:val="Textpoznpodarou"/>
        <w:spacing w:line="360" w:lineRule="auto"/>
        <w:jc w:val="both"/>
        <w:rPr>
          <w:rFonts w:ascii="Times New Roman" w:hAnsi="Times New Roman" w:cs="Times New Roman"/>
        </w:rPr>
      </w:pPr>
      <w:r w:rsidRPr="00BA0EA1">
        <w:rPr>
          <w:rStyle w:val="Znakapoznpodarou"/>
          <w:rFonts w:ascii="Times New Roman" w:hAnsi="Times New Roman" w:cs="Times New Roman"/>
        </w:rPr>
        <w:footnoteRef/>
      </w:r>
      <w:r w:rsidRPr="00BA0EA1">
        <w:rPr>
          <w:rFonts w:ascii="Times New Roman" w:hAnsi="Times New Roman" w:cs="Times New Roman"/>
        </w:rPr>
        <w:t xml:space="preserve"> Univerzita Palackého v Olomouci </w:t>
      </w:r>
      <w:r w:rsidRPr="00BA0EA1">
        <w:rPr>
          <w:rFonts w:ascii="Times New Roman" w:hAnsi="Times New Roman" w:cs="Times New Roman"/>
          <w:shd w:val="clear" w:color="auto" w:fill="FFFFFF"/>
        </w:rPr>
        <w:t>[online]. 2020 [cit. 2020-11-06]. Dostupné z: https://files.upol.cz/sites/pub/OSR/Výroční%20zprávy%20o%20hospodaření/VZ_hospodareni_2019.pdf</w:t>
      </w:r>
      <w:r w:rsidRPr="00BA0EA1">
        <w:rPr>
          <w:rFonts w:ascii="Times New Roman" w:hAnsi="Times New Roman" w:cs="Times New Roman"/>
          <w:shd w:val="clear" w:color="auto" w:fill="FFFFFF"/>
        </w:rPr>
        <w:c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0762"/>
    <w:multiLevelType w:val="hybridMultilevel"/>
    <w:tmpl w:val="C3147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8443A9"/>
    <w:multiLevelType w:val="hybridMultilevel"/>
    <w:tmpl w:val="84EEFD44"/>
    <w:lvl w:ilvl="0" w:tplc="E33C1DAA">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FE914CA"/>
    <w:multiLevelType w:val="hybridMultilevel"/>
    <w:tmpl w:val="78E46236"/>
    <w:lvl w:ilvl="0" w:tplc="1FE26B8C">
      <w:numFmt w:val="bullet"/>
      <w:lvlText w:val="-"/>
      <w:lvlJc w:val="left"/>
      <w:pPr>
        <w:ind w:left="1778"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45214EC4"/>
    <w:multiLevelType w:val="hybridMultilevel"/>
    <w:tmpl w:val="0A2A3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6133A5"/>
    <w:multiLevelType w:val="hybridMultilevel"/>
    <w:tmpl w:val="53C87B4A"/>
    <w:lvl w:ilvl="0" w:tplc="549C70B6">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6B83977"/>
    <w:multiLevelType w:val="hybridMultilevel"/>
    <w:tmpl w:val="B18AA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882ED1"/>
    <w:multiLevelType w:val="hybridMultilevel"/>
    <w:tmpl w:val="2F9AAE2A"/>
    <w:lvl w:ilvl="0" w:tplc="19AA19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D0B6DEF"/>
    <w:multiLevelType w:val="hybridMultilevel"/>
    <w:tmpl w:val="3D74F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3B234D"/>
    <w:multiLevelType w:val="hybridMultilevel"/>
    <w:tmpl w:val="DAAEC706"/>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39C4455"/>
    <w:multiLevelType w:val="hybridMultilevel"/>
    <w:tmpl w:val="87347C1C"/>
    <w:lvl w:ilvl="0" w:tplc="30080D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75D50FC"/>
    <w:multiLevelType w:val="hybridMultilevel"/>
    <w:tmpl w:val="0F744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A51CA0"/>
    <w:multiLevelType w:val="hybridMultilevel"/>
    <w:tmpl w:val="F5D0BD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53537C"/>
    <w:multiLevelType w:val="multilevel"/>
    <w:tmpl w:val="8C0C519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0B197A"/>
    <w:multiLevelType w:val="hybridMultilevel"/>
    <w:tmpl w:val="DFAC6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BA2ED0"/>
    <w:multiLevelType w:val="hybridMultilevel"/>
    <w:tmpl w:val="06343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4A1CB1"/>
    <w:multiLevelType w:val="hybridMultilevel"/>
    <w:tmpl w:val="B0F4FB8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74194632"/>
    <w:multiLevelType w:val="hybridMultilevel"/>
    <w:tmpl w:val="4F84E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434E0C"/>
    <w:multiLevelType w:val="hybridMultilevel"/>
    <w:tmpl w:val="60D42BD0"/>
    <w:lvl w:ilvl="0" w:tplc="1FE26B8C">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933590A"/>
    <w:multiLevelType w:val="hybridMultilevel"/>
    <w:tmpl w:val="17E4C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5"/>
  </w:num>
  <w:num w:numId="4">
    <w:abstractNumId w:val="3"/>
  </w:num>
  <w:num w:numId="5">
    <w:abstractNumId w:val="0"/>
  </w:num>
  <w:num w:numId="6">
    <w:abstractNumId w:val="10"/>
  </w:num>
  <w:num w:numId="7">
    <w:abstractNumId w:val="17"/>
  </w:num>
  <w:num w:numId="8">
    <w:abstractNumId w:val="2"/>
  </w:num>
  <w:num w:numId="9">
    <w:abstractNumId w:val="15"/>
  </w:num>
  <w:num w:numId="10">
    <w:abstractNumId w:val="12"/>
  </w:num>
  <w:num w:numId="11">
    <w:abstractNumId w:val="6"/>
  </w:num>
  <w:num w:numId="12">
    <w:abstractNumId w:val="1"/>
  </w:num>
  <w:num w:numId="13">
    <w:abstractNumId w:val="4"/>
  </w:num>
  <w:num w:numId="14">
    <w:abstractNumId w:val="14"/>
  </w:num>
  <w:num w:numId="15">
    <w:abstractNumId w:val="11"/>
  </w:num>
  <w:num w:numId="16">
    <w:abstractNumId w:val="7"/>
  </w:num>
  <w:num w:numId="17">
    <w:abstractNumId w:val="9"/>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5F"/>
    <w:rsid w:val="0001645E"/>
    <w:rsid w:val="000235F7"/>
    <w:rsid w:val="00030256"/>
    <w:rsid w:val="00040BE1"/>
    <w:rsid w:val="00042C6D"/>
    <w:rsid w:val="00044787"/>
    <w:rsid w:val="000458F2"/>
    <w:rsid w:val="00064061"/>
    <w:rsid w:val="00064D8B"/>
    <w:rsid w:val="0006651B"/>
    <w:rsid w:val="00066771"/>
    <w:rsid w:val="00072B4E"/>
    <w:rsid w:val="000737DF"/>
    <w:rsid w:val="00081912"/>
    <w:rsid w:val="00082C7F"/>
    <w:rsid w:val="000843C3"/>
    <w:rsid w:val="00087CBB"/>
    <w:rsid w:val="000A2E80"/>
    <w:rsid w:val="000A6CBC"/>
    <w:rsid w:val="000B03EC"/>
    <w:rsid w:val="000B0D08"/>
    <w:rsid w:val="000B4CFE"/>
    <w:rsid w:val="000B7BE4"/>
    <w:rsid w:val="000C5997"/>
    <w:rsid w:val="000D1E2A"/>
    <w:rsid w:val="000D506C"/>
    <w:rsid w:val="000D7088"/>
    <w:rsid w:val="000E0B10"/>
    <w:rsid w:val="000E345A"/>
    <w:rsid w:val="000E7B2F"/>
    <w:rsid w:val="000E7F88"/>
    <w:rsid w:val="001061E2"/>
    <w:rsid w:val="00111616"/>
    <w:rsid w:val="001314E9"/>
    <w:rsid w:val="00131B9E"/>
    <w:rsid w:val="00131DA3"/>
    <w:rsid w:val="00142DC4"/>
    <w:rsid w:val="00143371"/>
    <w:rsid w:val="0014383E"/>
    <w:rsid w:val="001609B6"/>
    <w:rsid w:val="0016185B"/>
    <w:rsid w:val="00162816"/>
    <w:rsid w:val="00164683"/>
    <w:rsid w:val="00164D7E"/>
    <w:rsid w:val="00177563"/>
    <w:rsid w:val="00184A94"/>
    <w:rsid w:val="00196D7B"/>
    <w:rsid w:val="001A4CAB"/>
    <w:rsid w:val="001C0353"/>
    <w:rsid w:val="001C284F"/>
    <w:rsid w:val="001D5778"/>
    <w:rsid w:val="001F398C"/>
    <w:rsid w:val="001F7ACE"/>
    <w:rsid w:val="00204E3D"/>
    <w:rsid w:val="0020785F"/>
    <w:rsid w:val="0021118F"/>
    <w:rsid w:val="002112D5"/>
    <w:rsid w:val="00217159"/>
    <w:rsid w:val="00220EED"/>
    <w:rsid w:val="002250A8"/>
    <w:rsid w:val="00227861"/>
    <w:rsid w:val="0023413B"/>
    <w:rsid w:val="0024035E"/>
    <w:rsid w:val="0024594A"/>
    <w:rsid w:val="00250C7B"/>
    <w:rsid w:val="0025371C"/>
    <w:rsid w:val="00261BCD"/>
    <w:rsid w:val="002666FE"/>
    <w:rsid w:val="00270113"/>
    <w:rsid w:val="00270334"/>
    <w:rsid w:val="00280F62"/>
    <w:rsid w:val="00283C6D"/>
    <w:rsid w:val="002A5F11"/>
    <w:rsid w:val="002A6225"/>
    <w:rsid w:val="002D6725"/>
    <w:rsid w:val="002F74DE"/>
    <w:rsid w:val="00310918"/>
    <w:rsid w:val="00316B85"/>
    <w:rsid w:val="0031750D"/>
    <w:rsid w:val="00317A74"/>
    <w:rsid w:val="00322BD1"/>
    <w:rsid w:val="0032520A"/>
    <w:rsid w:val="00326781"/>
    <w:rsid w:val="003326C0"/>
    <w:rsid w:val="00336471"/>
    <w:rsid w:val="00341D22"/>
    <w:rsid w:val="003509B0"/>
    <w:rsid w:val="003516B6"/>
    <w:rsid w:val="00354A3B"/>
    <w:rsid w:val="00366027"/>
    <w:rsid w:val="00375015"/>
    <w:rsid w:val="00397956"/>
    <w:rsid w:val="003A260D"/>
    <w:rsid w:val="003A29E9"/>
    <w:rsid w:val="003B6C59"/>
    <w:rsid w:val="003C28F8"/>
    <w:rsid w:val="003C7157"/>
    <w:rsid w:val="003E484E"/>
    <w:rsid w:val="003F2631"/>
    <w:rsid w:val="00400862"/>
    <w:rsid w:val="004032DB"/>
    <w:rsid w:val="00403AF0"/>
    <w:rsid w:val="00404504"/>
    <w:rsid w:val="00412771"/>
    <w:rsid w:val="004230E1"/>
    <w:rsid w:val="00425722"/>
    <w:rsid w:val="004351CC"/>
    <w:rsid w:val="00441DEC"/>
    <w:rsid w:val="004438A0"/>
    <w:rsid w:val="00451A2B"/>
    <w:rsid w:val="004563EC"/>
    <w:rsid w:val="00457A91"/>
    <w:rsid w:val="004601ED"/>
    <w:rsid w:val="00464619"/>
    <w:rsid w:val="004717C7"/>
    <w:rsid w:val="00484E9C"/>
    <w:rsid w:val="00493BBB"/>
    <w:rsid w:val="00496638"/>
    <w:rsid w:val="004A0154"/>
    <w:rsid w:val="004A26DE"/>
    <w:rsid w:val="004A57AE"/>
    <w:rsid w:val="004B0A38"/>
    <w:rsid w:val="004B5E57"/>
    <w:rsid w:val="004C61D5"/>
    <w:rsid w:val="004C78D0"/>
    <w:rsid w:val="004D5A72"/>
    <w:rsid w:val="004E411C"/>
    <w:rsid w:val="004F04C5"/>
    <w:rsid w:val="004F1D38"/>
    <w:rsid w:val="004F482C"/>
    <w:rsid w:val="00500985"/>
    <w:rsid w:val="0050308F"/>
    <w:rsid w:val="00507748"/>
    <w:rsid w:val="005107C6"/>
    <w:rsid w:val="00513123"/>
    <w:rsid w:val="00515CB4"/>
    <w:rsid w:val="00527957"/>
    <w:rsid w:val="00532B39"/>
    <w:rsid w:val="005332A1"/>
    <w:rsid w:val="00534F5D"/>
    <w:rsid w:val="005351FD"/>
    <w:rsid w:val="00536584"/>
    <w:rsid w:val="00543CAF"/>
    <w:rsid w:val="00545EA1"/>
    <w:rsid w:val="00546EA6"/>
    <w:rsid w:val="00553F79"/>
    <w:rsid w:val="00556C79"/>
    <w:rsid w:val="00574E15"/>
    <w:rsid w:val="00575615"/>
    <w:rsid w:val="005817F8"/>
    <w:rsid w:val="005A743D"/>
    <w:rsid w:val="005B02F1"/>
    <w:rsid w:val="005B4111"/>
    <w:rsid w:val="005C28DD"/>
    <w:rsid w:val="005C7213"/>
    <w:rsid w:val="005D0AD6"/>
    <w:rsid w:val="005E2E39"/>
    <w:rsid w:val="005E5308"/>
    <w:rsid w:val="00606D12"/>
    <w:rsid w:val="00613CFF"/>
    <w:rsid w:val="0061433C"/>
    <w:rsid w:val="00616C07"/>
    <w:rsid w:val="00616E8F"/>
    <w:rsid w:val="00621F7C"/>
    <w:rsid w:val="00622E89"/>
    <w:rsid w:val="00623BCB"/>
    <w:rsid w:val="006337FA"/>
    <w:rsid w:val="00637FD2"/>
    <w:rsid w:val="006400D9"/>
    <w:rsid w:val="00645AA0"/>
    <w:rsid w:val="00645CC6"/>
    <w:rsid w:val="00646CC0"/>
    <w:rsid w:val="006519D9"/>
    <w:rsid w:val="006521E0"/>
    <w:rsid w:val="006526DD"/>
    <w:rsid w:val="00665642"/>
    <w:rsid w:val="006670FE"/>
    <w:rsid w:val="00667634"/>
    <w:rsid w:val="00691306"/>
    <w:rsid w:val="006973CF"/>
    <w:rsid w:val="006A1928"/>
    <w:rsid w:val="006A7D42"/>
    <w:rsid w:val="006B0867"/>
    <w:rsid w:val="006B5101"/>
    <w:rsid w:val="006B623F"/>
    <w:rsid w:val="006B6811"/>
    <w:rsid w:val="006C2977"/>
    <w:rsid w:val="006C3A41"/>
    <w:rsid w:val="006E248C"/>
    <w:rsid w:val="006E3682"/>
    <w:rsid w:val="006E4E51"/>
    <w:rsid w:val="006E72D5"/>
    <w:rsid w:val="006E7649"/>
    <w:rsid w:val="006F1628"/>
    <w:rsid w:val="006F495D"/>
    <w:rsid w:val="006F553D"/>
    <w:rsid w:val="006F68A7"/>
    <w:rsid w:val="00700B62"/>
    <w:rsid w:val="007039DE"/>
    <w:rsid w:val="0070402D"/>
    <w:rsid w:val="007067A3"/>
    <w:rsid w:val="00707970"/>
    <w:rsid w:val="007129EA"/>
    <w:rsid w:val="00714760"/>
    <w:rsid w:val="00726A3B"/>
    <w:rsid w:val="0073472E"/>
    <w:rsid w:val="00736ECE"/>
    <w:rsid w:val="00745514"/>
    <w:rsid w:val="00745AD9"/>
    <w:rsid w:val="007529AE"/>
    <w:rsid w:val="00753788"/>
    <w:rsid w:val="00757A99"/>
    <w:rsid w:val="00761B6F"/>
    <w:rsid w:val="00763C8B"/>
    <w:rsid w:val="00764506"/>
    <w:rsid w:val="0076653A"/>
    <w:rsid w:val="00767F1F"/>
    <w:rsid w:val="007745B8"/>
    <w:rsid w:val="007774CC"/>
    <w:rsid w:val="00790FE7"/>
    <w:rsid w:val="00791974"/>
    <w:rsid w:val="007968BE"/>
    <w:rsid w:val="007A2E3A"/>
    <w:rsid w:val="007A4EB2"/>
    <w:rsid w:val="007B6469"/>
    <w:rsid w:val="007B73DC"/>
    <w:rsid w:val="007B762E"/>
    <w:rsid w:val="007D4273"/>
    <w:rsid w:val="007E034B"/>
    <w:rsid w:val="007E7DEC"/>
    <w:rsid w:val="007F1374"/>
    <w:rsid w:val="007F17C3"/>
    <w:rsid w:val="007F5C16"/>
    <w:rsid w:val="007F7F85"/>
    <w:rsid w:val="00800F89"/>
    <w:rsid w:val="00805140"/>
    <w:rsid w:val="008110A0"/>
    <w:rsid w:val="00814EAE"/>
    <w:rsid w:val="00817BAE"/>
    <w:rsid w:val="00825FFE"/>
    <w:rsid w:val="00832D93"/>
    <w:rsid w:val="00833D29"/>
    <w:rsid w:val="00840EF3"/>
    <w:rsid w:val="00853FF8"/>
    <w:rsid w:val="00861881"/>
    <w:rsid w:val="008656B0"/>
    <w:rsid w:val="00867027"/>
    <w:rsid w:val="00867F08"/>
    <w:rsid w:val="0087492D"/>
    <w:rsid w:val="00880006"/>
    <w:rsid w:val="00886699"/>
    <w:rsid w:val="008878B8"/>
    <w:rsid w:val="00893E4C"/>
    <w:rsid w:val="008945D4"/>
    <w:rsid w:val="0089795F"/>
    <w:rsid w:val="008A092C"/>
    <w:rsid w:val="008A754E"/>
    <w:rsid w:val="008A76A8"/>
    <w:rsid w:val="008B47E1"/>
    <w:rsid w:val="008B5B74"/>
    <w:rsid w:val="008B6CAB"/>
    <w:rsid w:val="008C06A6"/>
    <w:rsid w:val="008C06D2"/>
    <w:rsid w:val="008C221B"/>
    <w:rsid w:val="008C2CD6"/>
    <w:rsid w:val="008C4CA8"/>
    <w:rsid w:val="008C7EDA"/>
    <w:rsid w:val="008D64B9"/>
    <w:rsid w:val="008D68EB"/>
    <w:rsid w:val="008E0058"/>
    <w:rsid w:val="008E10B5"/>
    <w:rsid w:val="008F120D"/>
    <w:rsid w:val="008F29E0"/>
    <w:rsid w:val="00901704"/>
    <w:rsid w:val="0090335F"/>
    <w:rsid w:val="00905B29"/>
    <w:rsid w:val="00910C04"/>
    <w:rsid w:val="00912103"/>
    <w:rsid w:val="00912ACB"/>
    <w:rsid w:val="00916BC0"/>
    <w:rsid w:val="009202E8"/>
    <w:rsid w:val="00933801"/>
    <w:rsid w:val="00936D0A"/>
    <w:rsid w:val="00940D37"/>
    <w:rsid w:val="00951094"/>
    <w:rsid w:val="009577E3"/>
    <w:rsid w:val="009607C8"/>
    <w:rsid w:val="00963BFF"/>
    <w:rsid w:val="00991EDD"/>
    <w:rsid w:val="00993151"/>
    <w:rsid w:val="009A450B"/>
    <w:rsid w:val="009A54F7"/>
    <w:rsid w:val="009A5E4B"/>
    <w:rsid w:val="009B02B0"/>
    <w:rsid w:val="009B7580"/>
    <w:rsid w:val="009B7F8C"/>
    <w:rsid w:val="009C10B7"/>
    <w:rsid w:val="009C1AD9"/>
    <w:rsid w:val="009D3739"/>
    <w:rsid w:val="009D4129"/>
    <w:rsid w:val="009D5A96"/>
    <w:rsid w:val="009E057A"/>
    <w:rsid w:val="009E5157"/>
    <w:rsid w:val="009F1AD8"/>
    <w:rsid w:val="009F2303"/>
    <w:rsid w:val="009F2750"/>
    <w:rsid w:val="00A00993"/>
    <w:rsid w:val="00A03382"/>
    <w:rsid w:val="00A05197"/>
    <w:rsid w:val="00A05961"/>
    <w:rsid w:val="00A11768"/>
    <w:rsid w:val="00A22B33"/>
    <w:rsid w:val="00A24F7A"/>
    <w:rsid w:val="00A26834"/>
    <w:rsid w:val="00A371C5"/>
    <w:rsid w:val="00A408C7"/>
    <w:rsid w:val="00A43052"/>
    <w:rsid w:val="00A47395"/>
    <w:rsid w:val="00A50369"/>
    <w:rsid w:val="00A60524"/>
    <w:rsid w:val="00A64183"/>
    <w:rsid w:val="00A6537E"/>
    <w:rsid w:val="00A65C79"/>
    <w:rsid w:val="00A729BF"/>
    <w:rsid w:val="00A767B3"/>
    <w:rsid w:val="00A8145A"/>
    <w:rsid w:val="00A81B2C"/>
    <w:rsid w:val="00A81D64"/>
    <w:rsid w:val="00A934BA"/>
    <w:rsid w:val="00A949E7"/>
    <w:rsid w:val="00AA1FF5"/>
    <w:rsid w:val="00AA490B"/>
    <w:rsid w:val="00AA4BC7"/>
    <w:rsid w:val="00AB3629"/>
    <w:rsid w:val="00AB63DC"/>
    <w:rsid w:val="00AB667A"/>
    <w:rsid w:val="00AD00D4"/>
    <w:rsid w:val="00AD205F"/>
    <w:rsid w:val="00AE15CB"/>
    <w:rsid w:val="00AE6E37"/>
    <w:rsid w:val="00AF06A2"/>
    <w:rsid w:val="00B028F1"/>
    <w:rsid w:val="00B04815"/>
    <w:rsid w:val="00B065F7"/>
    <w:rsid w:val="00B06C7D"/>
    <w:rsid w:val="00B06E83"/>
    <w:rsid w:val="00B14DDC"/>
    <w:rsid w:val="00B15B36"/>
    <w:rsid w:val="00B204D4"/>
    <w:rsid w:val="00B26DF3"/>
    <w:rsid w:val="00B3314F"/>
    <w:rsid w:val="00B3595F"/>
    <w:rsid w:val="00B42CE7"/>
    <w:rsid w:val="00B43EAD"/>
    <w:rsid w:val="00B54517"/>
    <w:rsid w:val="00B60081"/>
    <w:rsid w:val="00B60E7A"/>
    <w:rsid w:val="00B6146E"/>
    <w:rsid w:val="00B61EA9"/>
    <w:rsid w:val="00B63B22"/>
    <w:rsid w:val="00B70D5B"/>
    <w:rsid w:val="00B73E38"/>
    <w:rsid w:val="00B77C67"/>
    <w:rsid w:val="00B87FEA"/>
    <w:rsid w:val="00B9060C"/>
    <w:rsid w:val="00B96F1B"/>
    <w:rsid w:val="00B979F5"/>
    <w:rsid w:val="00BA0EA1"/>
    <w:rsid w:val="00BC1FC5"/>
    <w:rsid w:val="00BC2D44"/>
    <w:rsid w:val="00BC2D57"/>
    <w:rsid w:val="00BC5280"/>
    <w:rsid w:val="00BC55AB"/>
    <w:rsid w:val="00BC6AEB"/>
    <w:rsid w:val="00BD0FFB"/>
    <w:rsid w:val="00BE5E54"/>
    <w:rsid w:val="00BF11EA"/>
    <w:rsid w:val="00BF32E3"/>
    <w:rsid w:val="00C0003E"/>
    <w:rsid w:val="00C06235"/>
    <w:rsid w:val="00C07AAE"/>
    <w:rsid w:val="00C11B18"/>
    <w:rsid w:val="00C13846"/>
    <w:rsid w:val="00C14312"/>
    <w:rsid w:val="00C14459"/>
    <w:rsid w:val="00C15267"/>
    <w:rsid w:val="00C2149A"/>
    <w:rsid w:val="00C23B5B"/>
    <w:rsid w:val="00C279BF"/>
    <w:rsid w:val="00C3206A"/>
    <w:rsid w:val="00C3414C"/>
    <w:rsid w:val="00C347D0"/>
    <w:rsid w:val="00C36979"/>
    <w:rsid w:val="00C3795E"/>
    <w:rsid w:val="00C406F5"/>
    <w:rsid w:val="00C45784"/>
    <w:rsid w:val="00C54B08"/>
    <w:rsid w:val="00C626C0"/>
    <w:rsid w:val="00C644EE"/>
    <w:rsid w:val="00C70A8C"/>
    <w:rsid w:val="00C72200"/>
    <w:rsid w:val="00C771A8"/>
    <w:rsid w:val="00C84450"/>
    <w:rsid w:val="00CA5839"/>
    <w:rsid w:val="00CB0F1B"/>
    <w:rsid w:val="00CB3D62"/>
    <w:rsid w:val="00CC62B0"/>
    <w:rsid w:val="00CD0902"/>
    <w:rsid w:val="00CD4152"/>
    <w:rsid w:val="00CE5E64"/>
    <w:rsid w:val="00CF03F3"/>
    <w:rsid w:val="00CF16C6"/>
    <w:rsid w:val="00CF3089"/>
    <w:rsid w:val="00CF4DF6"/>
    <w:rsid w:val="00CF6CB0"/>
    <w:rsid w:val="00D00A29"/>
    <w:rsid w:val="00D00E09"/>
    <w:rsid w:val="00D01437"/>
    <w:rsid w:val="00D025BA"/>
    <w:rsid w:val="00D0615E"/>
    <w:rsid w:val="00D06410"/>
    <w:rsid w:val="00D10426"/>
    <w:rsid w:val="00D1235C"/>
    <w:rsid w:val="00D23EBC"/>
    <w:rsid w:val="00D3052B"/>
    <w:rsid w:val="00D346FF"/>
    <w:rsid w:val="00D36121"/>
    <w:rsid w:val="00D46C68"/>
    <w:rsid w:val="00D51647"/>
    <w:rsid w:val="00D51755"/>
    <w:rsid w:val="00D5641A"/>
    <w:rsid w:val="00D57790"/>
    <w:rsid w:val="00D6071C"/>
    <w:rsid w:val="00D63757"/>
    <w:rsid w:val="00D678C5"/>
    <w:rsid w:val="00D715A9"/>
    <w:rsid w:val="00D73E47"/>
    <w:rsid w:val="00D82097"/>
    <w:rsid w:val="00D90D1D"/>
    <w:rsid w:val="00D92B14"/>
    <w:rsid w:val="00D95463"/>
    <w:rsid w:val="00DA0695"/>
    <w:rsid w:val="00DB2B54"/>
    <w:rsid w:val="00DB5F0D"/>
    <w:rsid w:val="00DD43B9"/>
    <w:rsid w:val="00DD4F84"/>
    <w:rsid w:val="00DE7CDE"/>
    <w:rsid w:val="00DF5FC4"/>
    <w:rsid w:val="00DF60D9"/>
    <w:rsid w:val="00DF7EDC"/>
    <w:rsid w:val="00E00538"/>
    <w:rsid w:val="00E05D6F"/>
    <w:rsid w:val="00E0620C"/>
    <w:rsid w:val="00E10717"/>
    <w:rsid w:val="00E10D94"/>
    <w:rsid w:val="00E22A38"/>
    <w:rsid w:val="00E2555B"/>
    <w:rsid w:val="00E26A31"/>
    <w:rsid w:val="00E319A6"/>
    <w:rsid w:val="00E32C46"/>
    <w:rsid w:val="00E34733"/>
    <w:rsid w:val="00E5774C"/>
    <w:rsid w:val="00E631EB"/>
    <w:rsid w:val="00E64914"/>
    <w:rsid w:val="00E6672C"/>
    <w:rsid w:val="00E67B1E"/>
    <w:rsid w:val="00E771E6"/>
    <w:rsid w:val="00E905F0"/>
    <w:rsid w:val="00E92E40"/>
    <w:rsid w:val="00E94FC3"/>
    <w:rsid w:val="00E96FEA"/>
    <w:rsid w:val="00EB3D7C"/>
    <w:rsid w:val="00EC03F5"/>
    <w:rsid w:val="00EC371D"/>
    <w:rsid w:val="00ED2A6E"/>
    <w:rsid w:val="00ED474B"/>
    <w:rsid w:val="00EE6AE8"/>
    <w:rsid w:val="00EF14AC"/>
    <w:rsid w:val="00EF33C4"/>
    <w:rsid w:val="00EF41E2"/>
    <w:rsid w:val="00F05404"/>
    <w:rsid w:val="00F204E0"/>
    <w:rsid w:val="00F21D95"/>
    <w:rsid w:val="00F261B0"/>
    <w:rsid w:val="00F317BF"/>
    <w:rsid w:val="00F36681"/>
    <w:rsid w:val="00F43850"/>
    <w:rsid w:val="00F459F5"/>
    <w:rsid w:val="00F51191"/>
    <w:rsid w:val="00F525A7"/>
    <w:rsid w:val="00F53A0F"/>
    <w:rsid w:val="00F54232"/>
    <w:rsid w:val="00F57D03"/>
    <w:rsid w:val="00F6507A"/>
    <w:rsid w:val="00F70A85"/>
    <w:rsid w:val="00F84318"/>
    <w:rsid w:val="00F87FC4"/>
    <w:rsid w:val="00F90C28"/>
    <w:rsid w:val="00F91973"/>
    <w:rsid w:val="00F94AD8"/>
    <w:rsid w:val="00F94F09"/>
    <w:rsid w:val="00FA39FA"/>
    <w:rsid w:val="00FA3B63"/>
    <w:rsid w:val="00FA49B6"/>
    <w:rsid w:val="00FB1245"/>
    <w:rsid w:val="00FB3D81"/>
    <w:rsid w:val="00FC0724"/>
    <w:rsid w:val="00FC0A17"/>
    <w:rsid w:val="00FC1380"/>
    <w:rsid w:val="00FC13C4"/>
    <w:rsid w:val="00FC2907"/>
    <w:rsid w:val="00FD2E20"/>
    <w:rsid w:val="00FD4B64"/>
    <w:rsid w:val="00FE25FE"/>
    <w:rsid w:val="00FE3B02"/>
    <w:rsid w:val="00FE4786"/>
    <w:rsid w:val="00FF028A"/>
    <w:rsid w:val="00FF19AF"/>
    <w:rsid w:val="00FF7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99AB"/>
  <w15:chartTrackingRefBased/>
  <w15:docId w15:val="{8A01B12F-6A9F-4EFB-B86C-B5A1EB7E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503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C13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C13C4"/>
    <w:rPr>
      <w:sz w:val="20"/>
      <w:szCs w:val="20"/>
    </w:rPr>
  </w:style>
  <w:style w:type="character" w:styleId="Znakapoznpodarou">
    <w:name w:val="footnote reference"/>
    <w:basedOn w:val="Standardnpsmoodstavce"/>
    <w:uiPriority w:val="99"/>
    <w:semiHidden/>
    <w:unhideWhenUsed/>
    <w:rsid w:val="00FC13C4"/>
    <w:rPr>
      <w:vertAlign w:val="superscript"/>
    </w:rPr>
  </w:style>
  <w:style w:type="paragraph" w:styleId="Odstavecseseznamem">
    <w:name w:val="List Paragraph"/>
    <w:basedOn w:val="Normln"/>
    <w:uiPriority w:val="34"/>
    <w:qFormat/>
    <w:rsid w:val="00030256"/>
    <w:pPr>
      <w:ind w:left="720"/>
      <w:contextualSpacing/>
    </w:pPr>
  </w:style>
  <w:style w:type="paragraph" w:styleId="Textbubliny">
    <w:name w:val="Balloon Text"/>
    <w:basedOn w:val="Normln"/>
    <w:link w:val="TextbublinyChar"/>
    <w:uiPriority w:val="99"/>
    <w:semiHidden/>
    <w:unhideWhenUsed/>
    <w:rsid w:val="00E94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4FC3"/>
    <w:rPr>
      <w:rFonts w:ascii="Segoe UI" w:hAnsi="Segoe UI" w:cs="Segoe UI"/>
      <w:sz w:val="18"/>
      <w:szCs w:val="18"/>
    </w:rPr>
  </w:style>
  <w:style w:type="paragraph" w:customStyle="1" w:styleId="Default">
    <w:name w:val="Default"/>
    <w:rsid w:val="0023413B"/>
    <w:pPr>
      <w:autoSpaceDE w:val="0"/>
      <w:autoSpaceDN w:val="0"/>
      <w:adjustRightInd w:val="0"/>
      <w:spacing w:after="0" w:line="240" w:lineRule="auto"/>
      <w:ind w:firstLine="709"/>
    </w:pPr>
    <w:rPr>
      <w:rFonts w:ascii="Times New Roman" w:hAnsi="Times New Roman" w:cs="Times New Roman"/>
      <w:color w:val="000000"/>
      <w:sz w:val="24"/>
      <w:szCs w:val="24"/>
    </w:rPr>
  </w:style>
  <w:style w:type="table" w:styleId="Mkatabulky">
    <w:name w:val="Table Grid"/>
    <w:basedOn w:val="Normlntabulka"/>
    <w:rsid w:val="005E2E39"/>
    <w:pPr>
      <w:spacing w:after="0" w:line="240" w:lineRule="auto"/>
      <w:ind w:firstLine="709"/>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adpis1"/>
    <w:next w:val="Normln"/>
    <w:link w:val="NzevChar"/>
    <w:uiPriority w:val="10"/>
    <w:qFormat/>
    <w:rsid w:val="00A50369"/>
    <w:pPr>
      <w:keepNext w:val="0"/>
      <w:keepLines w:val="0"/>
      <w:spacing w:before="0" w:after="160" w:line="360" w:lineRule="auto"/>
      <w:ind w:left="432"/>
      <w:contextualSpacing/>
    </w:pPr>
    <w:rPr>
      <w:rFonts w:ascii="Times New Roman" w:eastAsiaTheme="minorHAnsi" w:hAnsi="Times New Roman" w:cs="Times New Roman"/>
      <w:b/>
      <w:color w:val="auto"/>
    </w:rPr>
  </w:style>
  <w:style w:type="character" w:customStyle="1" w:styleId="NzevChar">
    <w:name w:val="Název Char"/>
    <w:basedOn w:val="Standardnpsmoodstavce"/>
    <w:link w:val="Nzev"/>
    <w:uiPriority w:val="10"/>
    <w:rsid w:val="00A50369"/>
    <w:rPr>
      <w:rFonts w:ascii="Times New Roman" w:hAnsi="Times New Roman" w:cs="Times New Roman"/>
      <w:b/>
      <w:sz w:val="32"/>
      <w:szCs w:val="32"/>
    </w:rPr>
  </w:style>
  <w:style w:type="character" w:customStyle="1" w:styleId="Nadpis1Char">
    <w:name w:val="Nadpis 1 Char"/>
    <w:basedOn w:val="Standardnpsmoodstavce"/>
    <w:link w:val="Nadpis1"/>
    <w:uiPriority w:val="9"/>
    <w:rsid w:val="00A50369"/>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D51647"/>
    <w:rPr>
      <w:color w:val="0563C1" w:themeColor="hyperlink"/>
      <w:u w:val="single"/>
    </w:rPr>
  </w:style>
  <w:style w:type="character" w:styleId="Sledovanodkaz">
    <w:name w:val="FollowedHyperlink"/>
    <w:basedOn w:val="Standardnpsmoodstavce"/>
    <w:uiPriority w:val="99"/>
    <w:semiHidden/>
    <w:unhideWhenUsed/>
    <w:rsid w:val="00AA490B"/>
    <w:rPr>
      <w:color w:val="954F72" w:themeColor="followedHyperlink"/>
      <w:u w:val="single"/>
    </w:rPr>
  </w:style>
  <w:style w:type="character" w:styleId="Siln">
    <w:name w:val="Strong"/>
    <w:basedOn w:val="Standardnpsmoodstavce"/>
    <w:uiPriority w:val="22"/>
    <w:qFormat/>
    <w:rsid w:val="00196D7B"/>
    <w:rPr>
      <w:b/>
      <w:bCs/>
    </w:rPr>
  </w:style>
  <w:style w:type="paragraph" w:styleId="Bezmezer">
    <w:name w:val="No Spacing"/>
    <w:link w:val="BezmezerChar"/>
    <w:uiPriority w:val="1"/>
    <w:qFormat/>
    <w:rsid w:val="006F68A7"/>
    <w:pPr>
      <w:spacing w:after="0" w:line="240" w:lineRule="auto"/>
    </w:pPr>
  </w:style>
  <w:style w:type="character" w:customStyle="1" w:styleId="BezmezerChar">
    <w:name w:val="Bez mezer Char"/>
    <w:basedOn w:val="Standardnpsmoodstavce"/>
    <w:link w:val="Bezmezer"/>
    <w:uiPriority w:val="1"/>
    <w:rsid w:val="006F68A7"/>
  </w:style>
  <w:style w:type="paragraph" w:styleId="Normlnweb">
    <w:name w:val="Normal (Web)"/>
    <w:basedOn w:val="Normln"/>
    <w:uiPriority w:val="99"/>
    <w:unhideWhenUsed/>
    <w:rsid w:val="00763C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E32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32C46"/>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406">
      <w:bodyDiv w:val="1"/>
      <w:marLeft w:val="0"/>
      <w:marRight w:val="0"/>
      <w:marTop w:val="0"/>
      <w:marBottom w:val="0"/>
      <w:divBdr>
        <w:top w:val="none" w:sz="0" w:space="0" w:color="auto"/>
        <w:left w:val="none" w:sz="0" w:space="0" w:color="auto"/>
        <w:bottom w:val="none" w:sz="0" w:space="0" w:color="auto"/>
        <w:right w:val="none" w:sz="0" w:space="0" w:color="auto"/>
      </w:divBdr>
    </w:div>
    <w:div w:id="42289932">
      <w:bodyDiv w:val="1"/>
      <w:marLeft w:val="0"/>
      <w:marRight w:val="0"/>
      <w:marTop w:val="0"/>
      <w:marBottom w:val="0"/>
      <w:divBdr>
        <w:top w:val="none" w:sz="0" w:space="0" w:color="auto"/>
        <w:left w:val="none" w:sz="0" w:space="0" w:color="auto"/>
        <w:bottom w:val="none" w:sz="0" w:space="0" w:color="auto"/>
        <w:right w:val="none" w:sz="0" w:space="0" w:color="auto"/>
      </w:divBdr>
    </w:div>
    <w:div w:id="185481877">
      <w:bodyDiv w:val="1"/>
      <w:marLeft w:val="0"/>
      <w:marRight w:val="0"/>
      <w:marTop w:val="0"/>
      <w:marBottom w:val="0"/>
      <w:divBdr>
        <w:top w:val="none" w:sz="0" w:space="0" w:color="auto"/>
        <w:left w:val="none" w:sz="0" w:space="0" w:color="auto"/>
        <w:bottom w:val="none" w:sz="0" w:space="0" w:color="auto"/>
        <w:right w:val="none" w:sz="0" w:space="0" w:color="auto"/>
      </w:divBdr>
    </w:div>
    <w:div w:id="204414454">
      <w:bodyDiv w:val="1"/>
      <w:marLeft w:val="0"/>
      <w:marRight w:val="0"/>
      <w:marTop w:val="0"/>
      <w:marBottom w:val="0"/>
      <w:divBdr>
        <w:top w:val="none" w:sz="0" w:space="0" w:color="auto"/>
        <w:left w:val="none" w:sz="0" w:space="0" w:color="auto"/>
        <w:bottom w:val="none" w:sz="0" w:space="0" w:color="auto"/>
        <w:right w:val="none" w:sz="0" w:space="0" w:color="auto"/>
      </w:divBdr>
    </w:div>
    <w:div w:id="638920784">
      <w:bodyDiv w:val="1"/>
      <w:marLeft w:val="0"/>
      <w:marRight w:val="0"/>
      <w:marTop w:val="0"/>
      <w:marBottom w:val="0"/>
      <w:divBdr>
        <w:top w:val="none" w:sz="0" w:space="0" w:color="auto"/>
        <w:left w:val="none" w:sz="0" w:space="0" w:color="auto"/>
        <w:bottom w:val="none" w:sz="0" w:space="0" w:color="auto"/>
        <w:right w:val="none" w:sz="0" w:space="0" w:color="auto"/>
      </w:divBdr>
    </w:div>
    <w:div w:id="711811361">
      <w:bodyDiv w:val="1"/>
      <w:marLeft w:val="0"/>
      <w:marRight w:val="0"/>
      <w:marTop w:val="0"/>
      <w:marBottom w:val="0"/>
      <w:divBdr>
        <w:top w:val="none" w:sz="0" w:space="0" w:color="auto"/>
        <w:left w:val="none" w:sz="0" w:space="0" w:color="auto"/>
        <w:bottom w:val="none" w:sz="0" w:space="0" w:color="auto"/>
        <w:right w:val="none" w:sz="0" w:space="0" w:color="auto"/>
      </w:divBdr>
    </w:div>
    <w:div w:id="858851992">
      <w:bodyDiv w:val="1"/>
      <w:marLeft w:val="0"/>
      <w:marRight w:val="0"/>
      <w:marTop w:val="0"/>
      <w:marBottom w:val="0"/>
      <w:divBdr>
        <w:top w:val="none" w:sz="0" w:space="0" w:color="auto"/>
        <w:left w:val="none" w:sz="0" w:space="0" w:color="auto"/>
        <w:bottom w:val="none" w:sz="0" w:space="0" w:color="auto"/>
        <w:right w:val="none" w:sz="0" w:space="0" w:color="auto"/>
      </w:divBdr>
    </w:div>
    <w:div w:id="932588777">
      <w:bodyDiv w:val="1"/>
      <w:marLeft w:val="0"/>
      <w:marRight w:val="0"/>
      <w:marTop w:val="0"/>
      <w:marBottom w:val="0"/>
      <w:divBdr>
        <w:top w:val="none" w:sz="0" w:space="0" w:color="auto"/>
        <w:left w:val="none" w:sz="0" w:space="0" w:color="auto"/>
        <w:bottom w:val="none" w:sz="0" w:space="0" w:color="auto"/>
        <w:right w:val="none" w:sz="0" w:space="0" w:color="auto"/>
      </w:divBdr>
    </w:div>
    <w:div w:id="993485821">
      <w:bodyDiv w:val="1"/>
      <w:marLeft w:val="0"/>
      <w:marRight w:val="0"/>
      <w:marTop w:val="0"/>
      <w:marBottom w:val="0"/>
      <w:divBdr>
        <w:top w:val="none" w:sz="0" w:space="0" w:color="auto"/>
        <w:left w:val="none" w:sz="0" w:space="0" w:color="auto"/>
        <w:bottom w:val="none" w:sz="0" w:space="0" w:color="auto"/>
        <w:right w:val="none" w:sz="0" w:space="0" w:color="auto"/>
      </w:divBdr>
    </w:div>
    <w:div w:id="1067730287">
      <w:bodyDiv w:val="1"/>
      <w:marLeft w:val="0"/>
      <w:marRight w:val="0"/>
      <w:marTop w:val="0"/>
      <w:marBottom w:val="0"/>
      <w:divBdr>
        <w:top w:val="none" w:sz="0" w:space="0" w:color="auto"/>
        <w:left w:val="none" w:sz="0" w:space="0" w:color="auto"/>
        <w:bottom w:val="none" w:sz="0" w:space="0" w:color="auto"/>
        <w:right w:val="none" w:sz="0" w:space="0" w:color="auto"/>
      </w:divBdr>
    </w:div>
    <w:div w:id="1073233237">
      <w:bodyDiv w:val="1"/>
      <w:marLeft w:val="0"/>
      <w:marRight w:val="0"/>
      <w:marTop w:val="0"/>
      <w:marBottom w:val="0"/>
      <w:divBdr>
        <w:top w:val="none" w:sz="0" w:space="0" w:color="auto"/>
        <w:left w:val="none" w:sz="0" w:space="0" w:color="auto"/>
        <w:bottom w:val="none" w:sz="0" w:space="0" w:color="auto"/>
        <w:right w:val="none" w:sz="0" w:space="0" w:color="auto"/>
      </w:divBdr>
    </w:div>
    <w:div w:id="1103652955">
      <w:bodyDiv w:val="1"/>
      <w:marLeft w:val="0"/>
      <w:marRight w:val="0"/>
      <w:marTop w:val="0"/>
      <w:marBottom w:val="0"/>
      <w:divBdr>
        <w:top w:val="none" w:sz="0" w:space="0" w:color="auto"/>
        <w:left w:val="none" w:sz="0" w:space="0" w:color="auto"/>
        <w:bottom w:val="none" w:sz="0" w:space="0" w:color="auto"/>
        <w:right w:val="none" w:sz="0" w:space="0" w:color="auto"/>
      </w:divBdr>
      <w:divsChild>
        <w:div w:id="1852065752">
          <w:marLeft w:val="0"/>
          <w:marRight w:val="0"/>
          <w:marTop w:val="0"/>
          <w:marBottom w:val="975"/>
          <w:divBdr>
            <w:top w:val="none" w:sz="0" w:space="0" w:color="auto"/>
            <w:left w:val="none" w:sz="0" w:space="0" w:color="auto"/>
            <w:bottom w:val="none" w:sz="0" w:space="0" w:color="auto"/>
            <w:right w:val="none" w:sz="0" w:space="0" w:color="auto"/>
          </w:divBdr>
          <w:divsChild>
            <w:div w:id="1785540804">
              <w:marLeft w:val="0"/>
              <w:marRight w:val="0"/>
              <w:marTop w:val="0"/>
              <w:marBottom w:val="0"/>
              <w:divBdr>
                <w:top w:val="none" w:sz="0" w:space="0" w:color="auto"/>
                <w:left w:val="none" w:sz="0" w:space="0" w:color="auto"/>
                <w:bottom w:val="none" w:sz="0" w:space="0" w:color="auto"/>
                <w:right w:val="none" w:sz="0" w:space="0" w:color="auto"/>
              </w:divBdr>
              <w:divsChild>
                <w:div w:id="252785070">
                  <w:marLeft w:val="-225"/>
                  <w:marRight w:val="-225"/>
                  <w:marTop w:val="0"/>
                  <w:marBottom w:val="0"/>
                  <w:divBdr>
                    <w:top w:val="none" w:sz="0" w:space="0" w:color="auto"/>
                    <w:left w:val="none" w:sz="0" w:space="0" w:color="auto"/>
                    <w:bottom w:val="none" w:sz="0" w:space="0" w:color="auto"/>
                    <w:right w:val="none" w:sz="0" w:space="0" w:color="auto"/>
                  </w:divBdr>
                  <w:divsChild>
                    <w:div w:id="1464423393">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5347">
          <w:marLeft w:val="0"/>
          <w:marRight w:val="0"/>
          <w:marTop w:val="0"/>
          <w:marBottom w:val="0"/>
          <w:divBdr>
            <w:top w:val="none" w:sz="0" w:space="0" w:color="auto"/>
            <w:left w:val="none" w:sz="0" w:space="0" w:color="auto"/>
            <w:bottom w:val="none" w:sz="0" w:space="0" w:color="auto"/>
            <w:right w:val="none" w:sz="0" w:space="0" w:color="auto"/>
          </w:divBdr>
          <w:divsChild>
            <w:div w:id="231279626">
              <w:marLeft w:val="-225"/>
              <w:marRight w:val="-225"/>
              <w:marTop w:val="0"/>
              <w:marBottom w:val="0"/>
              <w:divBdr>
                <w:top w:val="none" w:sz="0" w:space="0" w:color="auto"/>
                <w:left w:val="none" w:sz="0" w:space="0" w:color="auto"/>
                <w:bottom w:val="none" w:sz="0" w:space="0" w:color="auto"/>
                <w:right w:val="none" w:sz="0" w:space="0" w:color="auto"/>
              </w:divBdr>
              <w:divsChild>
                <w:div w:id="1478641285">
                  <w:marLeft w:val="0"/>
                  <w:marRight w:val="0"/>
                  <w:marTop w:val="0"/>
                  <w:marBottom w:val="0"/>
                  <w:divBdr>
                    <w:top w:val="none" w:sz="0" w:space="0" w:color="auto"/>
                    <w:left w:val="none" w:sz="0" w:space="0" w:color="auto"/>
                    <w:bottom w:val="none" w:sz="0" w:space="0" w:color="auto"/>
                    <w:right w:val="none" w:sz="0" w:space="0" w:color="auto"/>
                  </w:divBdr>
                  <w:divsChild>
                    <w:div w:id="23597937">
                      <w:marLeft w:val="0"/>
                      <w:marRight w:val="0"/>
                      <w:marTop w:val="0"/>
                      <w:marBottom w:val="0"/>
                      <w:divBdr>
                        <w:top w:val="none" w:sz="0" w:space="0" w:color="auto"/>
                        <w:left w:val="none" w:sz="0" w:space="0" w:color="auto"/>
                        <w:bottom w:val="none" w:sz="0" w:space="0" w:color="auto"/>
                        <w:right w:val="none" w:sz="0" w:space="0" w:color="auto"/>
                      </w:divBdr>
                      <w:divsChild>
                        <w:div w:id="1248269030">
                          <w:marLeft w:val="0"/>
                          <w:marRight w:val="0"/>
                          <w:marTop w:val="0"/>
                          <w:marBottom w:val="450"/>
                          <w:divBdr>
                            <w:top w:val="none" w:sz="0" w:space="0" w:color="auto"/>
                            <w:left w:val="none" w:sz="0" w:space="0" w:color="auto"/>
                            <w:bottom w:val="none" w:sz="0" w:space="0" w:color="auto"/>
                            <w:right w:val="none" w:sz="0" w:space="0" w:color="auto"/>
                          </w:divBdr>
                        </w:div>
                        <w:div w:id="5024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316">
                  <w:marLeft w:val="0"/>
                  <w:marRight w:val="0"/>
                  <w:marTop w:val="0"/>
                  <w:marBottom w:val="0"/>
                  <w:divBdr>
                    <w:top w:val="none" w:sz="0" w:space="0" w:color="auto"/>
                    <w:left w:val="none" w:sz="0" w:space="0" w:color="auto"/>
                    <w:bottom w:val="none" w:sz="0" w:space="0" w:color="auto"/>
                    <w:right w:val="none" w:sz="0" w:space="0" w:color="auto"/>
                  </w:divBdr>
                  <w:divsChild>
                    <w:div w:id="1082802844">
                      <w:marLeft w:val="0"/>
                      <w:marRight w:val="0"/>
                      <w:marTop w:val="0"/>
                      <w:marBottom w:val="0"/>
                      <w:divBdr>
                        <w:top w:val="none" w:sz="0" w:space="0" w:color="auto"/>
                        <w:left w:val="none" w:sz="0" w:space="0" w:color="auto"/>
                        <w:bottom w:val="none" w:sz="0" w:space="0" w:color="auto"/>
                        <w:right w:val="none" w:sz="0" w:space="0" w:color="auto"/>
                      </w:divBdr>
                      <w:divsChild>
                        <w:div w:id="2082941297">
                          <w:marLeft w:val="0"/>
                          <w:marRight w:val="0"/>
                          <w:marTop w:val="0"/>
                          <w:marBottom w:val="450"/>
                          <w:divBdr>
                            <w:top w:val="none" w:sz="0" w:space="0" w:color="auto"/>
                            <w:left w:val="none" w:sz="0" w:space="0" w:color="auto"/>
                            <w:bottom w:val="none" w:sz="0" w:space="0" w:color="auto"/>
                            <w:right w:val="none" w:sz="0" w:space="0" w:color="auto"/>
                          </w:divBdr>
                        </w:div>
                        <w:div w:id="1699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3887">
                  <w:marLeft w:val="0"/>
                  <w:marRight w:val="0"/>
                  <w:marTop w:val="0"/>
                  <w:marBottom w:val="0"/>
                  <w:divBdr>
                    <w:top w:val="none" w:sz="0" w:space="0" w:color="auto"/>
                    <w:left w:val="none" w:sz="0" w:space="0" w:color="auto"/>
                    <w:bottom w:val="none" w:sz="0" w:space="0" w:color="auto"/>
                    <w:right w:val="none" w:sz="0" w:space="0" w:color="auto"/>
                  </w:divBdr>
                  <w:divsChild>
                    <w:div w:id="546571625">
                      <w:marLeft w:val="0"/>
                      <w:marRight w:val="0"/>
                      <w:marTop w:val="0"/>
                      <w:marBottom w:val="0"/>
                      <w:divBdr>
                        <w:top w:val="none" w:sz="0" w:space="0" w:color="auto"/>
                        <w:left w:val="none" w:sz="0" w:space="0" w:color="auto"/>
                        <w:bottom w:val="none" w:sz="0" w:space="0" w:color="auto"/>
                        <w:right w:val="none" w:sz="0" w:space="0" w:color="auto"/>
                      </w:divBdr>
                      <w:divsChild>
                        <w:div w:id="831718087">
                          <w:marLeft w:val="0"/>
                          <w:marRight w:val="0"/>
                          <w:marTop w:val="0"/>
                          <w:marBottom w:val="450"/>
                          <w:divBdr>
                            <w:top w:val="none" w:sz="0" w:space="0" w:color="auto"/>
                            <w:left w:val="none" w:sz="0" w:space="0" w:color="auto"/>
                            <w:bottom w:val="none" w:sz="0" w:space="0" w:color="auto"/>
                            <w:right w:val="none" w:sz="0" w:space="0" w:color="auto"/>
                          </w:divBdr>
                        </w:div>
                        <w:div w:id="4422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99279">
      <w:bodyDiv w:val="1"/>
      <w:marLeft w:val="0"/>
      <w:marRight w:val="0"/>
      <w:marTop w:val="0"/>
      <w:marBottom w:val="0"/>
      <w:divBdr>
        <w:top w:val="none" w:sz="0" w:space="0" w:color="auto"/>
        <w:left w:val="none" w:sz="0" w:space="0" w:color="auto"/>
        <w:bottom w:val="none" w:sz="0" w:space="0" w:color="auto"/>
        <w:right w:val="none" w:sz="0" w:space="0" w:color="auto"/>
      </w:divBdr>
    </w:div>
    <w:div w:id="1463383602">
      <w:bodyDiv w:val="1"/>
      <w:marLeft w:val="0"/>
      <w:marRight w:val="0"/>
      <w:marTop w:val="0"/>
      <w:marBottom w:val="0"/>
      <w:divBdr>
        <w:top w:val="none" w:sz="0" w:space="0" w:color="auto"/>
        <w:left w:val="none" w:sz="0" w:space="0" w:color="auto"/>
        <w:bottom w:val="none" w:sz="0" w:space="0" w:color="auto"/>
        <w:right w:val="none" w:sz="0" w:space="0" w:color="auto"/>
      </w:divBdr>
    </w:div>
    <w:div w:id="1614747922">
      <w:bodyDiv w:val="1"/>
      <w:marLeft w:val="0"/>
      <w:marRight w:val="0"/>
      <w:marTop w:val="0"/>
      <w:marBottom w:val="0"/>
      <w:divBdr>
        <w:top w:val="none" w:sz="0" w:space="0" w:color="auto"/>
        <w:left w:val="none" w:sz="0" w:space="0" w:color="auto"/>
        <w:bottom w:val="none" w:sz="0" w:space="0" w:color="auto"/>
        <w:right w:val="none" w:sz="0" w:space="0" w:color="auto"/>
      </w:divBdr>
    </w:div>
    <w:div w:id="1740128121">
      <w:bodyDiv w:val="1"/>
      <w:marLeft w:val="0"/>
      <w:marRight w:val="0"/>
      <w:marTop w:val="0"/>
      <w:marBottom w:val="0"/>
      <w:divBdr>
        <w:top w:val="none" w:sz="0" w:space="0" w:color="auto"/>
        <w:left w:val="none" w:sz="0" w:space="0" w:color="auto"/>
        <w:bottom w:val="none" w:sz="0" w:space="0" w:color="auto"/>
        <w:right w:val="none" w:sz="0" w:space="0" w:color="auto"/>
      </w:divBdr>
    </w:div>
    <w:div w:id="1806267858">
      <w:bodyDiv w:val="1"/>
      <w:marLeft w:val="0"/>
      <w:marRight w:val="0"/>
      <w:marTop w:val="0"/>
      <w:marBottom w:val="0"/>
      <w:divBdr>
        <w:top w:val="none" w:sz="0" w:space="0" w:color="auto"/>
        <w:left w:val="none" w:sz="0" w:space="0" w:color="auto"/>
        <w:bottom w:val="none" w:sz="0" w:space="0" w:color="auto"/>
        <w:right w:val="none" w:sz="0" w:space="0" w:color="auto"/>
      </w:divBdr>
    </w:div>
    <w:div w:id="185329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vnostpozna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olnivitkovice.cz/velky-svet-techniky/" TargetMode="External"/><Relationship Id="rId13" Type="http://schemas.openxmlformats.org/officeDocument/2006/relationships/hyperlink" Target="http://www.pevnostolomouc.cz/korunni-pevnustka.htm" TargetMode="External"/><Relationship Id="rId3" Type="http://schemas.openxmlformats.org/officeDocument/2006/relationships/hyperlink" Target="https://www.sciencecenter.cz/" TargetMode="External"/><Relationship Id="rId7" Type="http://schemas.openxmlformats.org/officeDocument/2006/relationships/hyperlink" Target="https://planetariumostrava.cz/" TargetMode="External"/><Relationship Id="rId12" Type="http://schemas.openxmlformats.org/officeDocument/2006/relationships/hyperlink" Target="http://www.pevnostolomouc.cz/bastionova-pevnost-olomouc.htm" TargetMode="External"/><Relationship Id="rId17" Type="http://schemas.openxmlformats.org/officeDocument/2006/relationships/hyperlink" Target="https://www.sciencecenter.cz/wp-content/uploads/2018/07/ZpO-2017.pdf" TargetMode="External"/><Relationship Id="rId2" Type="http://schemas.openxmlformats.org/officeDocument/2006/relationships/hyperlink" Target="http://icom-czech.mini.icom.museum/icom/co-je-icom/" TargetMode="External"/><Relationship Id="rId16" Type="http://schemas.openxmlformats.org/officeDocument/2006/relationships/hyperlink" Target="https://www.sciencecenter.cz/wp-content/uploads/2016/06/Zprava_o_cinnosti_2015_CASC.pdf" TargetMode="External"/><Relationship Id="rId1" Type="http://schemas.openxmlformats.org/officeDocument/2006/relationships/hyperlink" Target="http://icom-czech.mini.icom.museum/icom/definice-muzea/" TargetMode="External"/><Relationship Id="rId6" Type="http://schemas.openxmlformats.org/officeDocument/2006/relationships/hyperlink" Target="https://iqlandia.cz/" TargetMode="External"/><Relationship Id="rId11" Type="http://schemas.openxmlformats.org/officeDocument/2006/relationships/hyperlink" Target="https://www.upol.cz/" TargetMode="External"/><Relationship Id="rId5" Type="http://schemas.openxmlformats.org/officeDocument/2006/relationships/hyperlink" Target="http://www.astrohk.cz/" TargetMode="External"/><Relationship Id="rId15" Type="http://schemas.openxmlformats.org/officeDocument/2006/relationships/hyperlink" Target="https://www.prf.upol.cz/o-fakulte/zakladni-informace/" TargetMode="External"/><Relationship Id="rId10" Type="http://schemas.openxmlformats.org/officeDocument/2006/relationships/hyperlink" Target="https://vida.cz/" TargetMode="External"/><Relationship Id="rId4" Type="http://schemas.openxmlformats.org/officeDocument/2006/relationships/hyperlink" Target="https://www.hvezdarna.cz/" TargetMode="External"/><Relationship Id="rId9" Type="http://schemas.openxmlformats.org/officeDocument/2006/relationships/hyperlink" Target="https://techmania.cz/cs/" TargetMode="External"/><Relationship Id="rId14" Type="http://schemas.openxmlformats.org/officeDocument/2006/relationships/hyperlink" Target="https://files.upol.cz/sites/pub/OSR/V%C3%BDro%C4%8Dn%C3%AD%20zpr%C3%A1vy%20o%20%C4%8Dinnosti/VZ_cinnost_2010.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5CDBD-3063-4A5E-849C-7384EB20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54</Pages>
  <Words>15391</Words>
  <Characters>90809</Characters>
  <Application>Microsoft Office Word</Application>
  <DocSecurity>0</DocSecurity>
  <Lines>756</Lines>
  <Paragraphs>211</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105989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Lucie Zdařilová</dc:creator>
  <cp:keywords/>
  <dc:description/>
  <cp:lastModifiedBy>Bc. Lucie Zdařilová</cp:lastModifiedBy>
  <cp:revision>3</cp:revision>
  <cp:lastPrinted>2020-11-06T08:36:00Z</cp:lastPrinted>
  <dcterms:created xsi:type="dcterms:W3CDTF">2020-11-06T18:57:00Z</dcterms:created>
  <dcterms:modified xsi:type="dcterms:W3CDTF">2020-11-06T19:24:00Z</dcterms:modified>
</cp:coreProperties>
</file>